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CD" w:rsidRDefault="00B96DCD" w:rsidP="00B96DCD">
      <w:pPr>
        <w:jc w:val="center"/>
        <w:rPr>
          <w:rFonts w:ascii="Times New Roman" w:hAnsi="Times New Roman" w:cs="Times New Roman"/>
          <w:b/>
          <w:sz w:val="24"/>
          <w:szCs w:val="24"/>
        </w:rPr>
      </w:pPr>
    </w:p>
    <w:p w:rsidR="00B96DCD" w:rsidRDefault="00B96DCD" w:rsidP="00B96DCD">
      <w:pPr>
        <w:jc w:val="center"/>
        <w:rPr>
          <w:rFonts w:ascii="Times New Roman" w:hAnsi="Times New Roman" w:cs="Times New Roman"/>
          <w:b/>
          <w:sz w:val="24"/>
          <w:szCs w:val="24"/>
        </w:rPr>
      </w:pPr>
    </w:p>
    <w:p w:rsidR="00B96DCD" w:rsidRDefault="00B96DCD" w:rsidP="00B96DCD">
      <w:pPr>
        <w:jc w:val="center"/>
        <w:rPr>
          <w:rFonts w:ascii="Times New Roman" w:hAnsi="Times New Roman" w:cs="Times New Roman"/>
          <w:b/>
          <w:sz w:val="24"/>
          <w:szCs w:val="24"/>
        </w:rPr>
      </w:pPr>
    </w:p>
    <w:p w:rsidR="00B96DCD" w:rsidRDefault="00B96DCD" w:rsidP="00B96DCD">
      <w:pPr>
        <w:jc w:val="center"/>
        <w:rPr>
          <w:rFonts w:ascii="Times New Roman" w:hAnsi="Times New Roman" w:cs="Times New Roman"/>
          <w:b/>
          <w:sz w:val="24"/>
          <w:szCs w:val="24"/>
        </w:rPr>
      </w:pPr>
    </w:p>
    <w:p w:rsidR="00B96DCD" w:rsidRDefault="00B96DCD" w:rsidP="00B96DCD">
      <w:pPr>
        <w:jc w:val="center"/>
        <w:rPr>
          <w:rFonts w:ascii="Times New Roman" w:hAnsi="Times New Roman" w:cs="Times New Roman"/>
          <w:b/>
          <w:sz w:val="24"/>
          <w:szCs w:val="24"/>
        </w:rPr>
      </w:pPr>
    </w:p>
    <w:p w:rsidR="001A6691" w:rsidRPr="00B96DCD"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DEPARTMENT OF BUSINESS ADMINISTRATION</w:t>
      </w:r>
    </w:p>
    <w:p w:rsidR="00897194" w:rsidRPr="00B96DCD"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VI- SEMESTER</w:t>
      </w:r>
    </w:p>
    <w:p w:rsidR="00897194" w:rsidRPr="00B96DCD"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MANAGEMENT ACCOUNTING</w:t>
      </w:r>
    </w:p>
    <w:p w:rsidR="00897194" w:rsidRPr="00E53029"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SUBJECT CODE-</w:t>
      </w:r>
      <w:r w:rsidR="00E53029" w:rsidRPr="00E53029">
        <w:rPr>
          <w:rFonts w:ascii="Times New Roman" w:hAnsi="Times New Roman" w:cs="Times New Roman"/>
          <w:b/>
          <w:sz w:val="24"/>
          <w:szCs w:val="24"/>
        </w:rPr>
        <w:t>16CCBB14</w:t>
      </w:r>
    </w:p>
    <w:p w:rsidR="00897194" w:rsidRPr="00B96DCD"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UNIT-5</w:t>
      </w:r>
    </w:p>
    <w:p w:rsidR="00897194" w:rsidRPr="00B96DCD" w:rsidRDefault="001F052F" w:rsidP="00B96DCD">
      <w:pPr>
        <w:jc w:val="center"/>
        <w:rPr>
          <w:rFonts w:ascii="Times New Roman" w:hAnsi="Times New Roman" w:cs="Times New Roman"/>
          <w:b/>
          <w:sz w:val="24"/>
          <w:szCs w:val="24"/>
        </w:rPr>
      </w:pPr>
      <w:r>
        <w:rPr>
          <w:rFonts w:ascii="Times New Roman" w:hAnsi="Times New Roman" w:cs="Times New Roman"/>
          <w:b/>
          <w:sz w:val="24"/>
          <w:szCs w:val="24"/>
        </w:rPr>
        <w:t>(UNCOVERED PORTION)</w:t>
      </w:r>
    </w:p>
    <w:p w:rsidR="00897194" w:rsidRPr="00B96DCD" w:rsidRDefault="00897194" w:rsidP="00B96DCD">
      <w:pPr>
        <w:jc w:val="center"/>
        <w:rPr>
          <w:rFonts w:ascii="Times New Roman" w:hAnsi="Times New Roman" w:cs="Times New Roman"/>
          <w:b/>
          <w:sz w:val="24"/>
          <w:szCs w:val="24"/>
        </w:rPr>
      </w:pPr>
      <w:proofErr w:type="gramStart"/>
      <w:r w:rsidRPr="00B96DCD">
        <w:rPr>
          <w:rFonts w:ascii="Times New Roman" w:hAnsi="Times New Roman" w:cs="Times New Roman"/>
          <w:b/>
          <w:sz w:val="24"/>
          <w:szCs w:val="24"/>
        </w:rPr>
        <w:t>BY K.INDIRA MBA.,</w:t>
      </w:r>
      <w:proofErr w:type="gramEnd"/>
    </w:p>
    <w:p w:rsidR="00897194" w:rsidRPr="00B96DCD"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ASSISTANT PROFESSOR</w:t>
      </w:r>
    </w:p>
    <w:p w:rsidR="00897194" w:rsidRPr="00B96DCD"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DEPARTMENT OF BUSINESS ADMINISTRATION,</w:t>
      </w:r>
    </w:p>
    <w:p w:rsidR="00897194" w:rsidRPr="00B96DCD" w:rsidRDefault="00897194" w:rsidP="00B96DCD">
      <w:pPr>
        <w:jc w:val="center"/>
        <w:rPr>
          <w:rFonts w:ascii="Times New Roman" w:hAnsi="Times New Roman" w:cs="Times New Roman"/>
          <w:b/>
          <w:sz w:val="24"/>
          <w:szCs w:val="24"/>
        </w:rPr>
      </w:pPr>
      <w:r w:rsidRPr="00B96DCD">
        <w:rPr>
          <w:rFonts w:ascii="Times New Roman" w:hAnsi="Times New Roman" w:cs="Times New Roman"/>
          <w:b/>
          <w:sz w:val="24"/>
          <w:szCs w:val="24"/>
        </w:rPr>
        <w:t>VIVEKANANDA COLLEGE OF ARTS AND SCIENCE FOR WOMEN,</w:t>
      </w:r>
    </w:p>
    <w:p w:rsidR="00897194" w:rsidRPr="00B96DCD" w:rsidRDefault="00897194" w:rsidP="00B96DCD">
      <w:pPr>
        <w:jc w:val="center"/>
        <w:rPr>
          <w:rFonts w:ascii="Times New Roman" w:hAnsi="Times New Roman" w:cs="Times New Roman"/>
          <w:b/>
          <w:sz w:val="24"/>
          <w:szCs w:val="24"/>
        </w:rPr>
      </w:pPr>
      <w:proofErr w:type="gramStart"/>
      <w:r w:rsidRPr="00B96DCD">
        <w:rPr>
          <w:rFonts w:ascii="Times New Roman" w:hAnsi="Times New Roman" w:cs="Times New Roman"/>
          <w:b/>
          <w:sz w:val="24"/>
          <w:szCs w:val="24"/>
        </w:rPr>
        <w:t>SIRKALI.</w:t>
      </w:r>
      <w:proofErr w:type="gramEnd"/>
    </w:p>
    <w:p w:rsidR="00897194" w:rsidRPr="00B96DCD" w:rsidRDefault="00897194" w:rsidP="00B96DCD">
      <w:pPr>
        <w:jc w:val="center"/>
        <w:rPr>
          <w:rFonts w:ascii="Times New Roman" w:hAnsi="Times New Roman" w:cs="Times New Roman"/>
          <w:b/>
          <w:sz w:val="24"/>
          <w:szCs w:val="24"/>
        </w:rPr>
      </w:pPr>
    </w:p>
    <w:p w:rsidR="00897194" w:rsidRPr="0083433C" w:rsidRDefault="00897194" w:rsidP="001A5543">
      <w:pPr>
        <w:rPr>
          <w:rFonts w:ascii="Times New Roman" w:hAnsi="Times New Roman" w:cs="Times New Roman"/>
          <w:sz w:val="24"/>
          <w:szCs w:val="24"/>
        </w:rPr>
      </w:pPr>
    </w:p>
    <w:p w:rsidR="00897194" w:rsidRPr="0083433C" w:rsidRDefault="00897194" w:rsidP="001A5543">
      <w:pPr>
        <w:rPr>
          <w:rFonts w:ascii="Times New Roman" w:hAnsi="Times New Roman" w:cs="Times New Roman"/>
          <w:sz w:val="24"/>
          <w:szCs w:val="24"/>
        </w:rPr>
      </w:pPr>
    </w:p>
    <w:p w:rsidR="00897194" w:rsidRDefault="001F052F" w:rsidP="001A5543">
      <w:pPr>
        <w:rPr>
          <w:rFonts w:ascii="Times New Roman" w:hAnsi="Times New Roman" w:cs="Times New Roman"/>
          <w:sz w:val="24"/>
          <w:szCs w:val="24"/>
        </w:rPr>
      </w:pPr>
      <w:r>
        <w:rPr>
          <w:rFonts w:ascii="Times New Roman" w:hAnsi="Times New Roman" w:cs="Times New Roman"/>
          <w:sz w:val="24"/>
          <w:szCs w:val="24"/>
        </w:rPr>
        <w:t>SYLLABUS:</w:t>
      </w:r>
    </w:p>
    <w:p w:rsidR="001F052F" w:rsidRDefault="001F052F" w:rsidP="001A5543">
      <w:pPr>
        <w:rPr>
          <w:rFonts w:ascii="Times New Roman" w:hAnsi="Times New Roman" w:cs="Times New Roman"/>
          <w:sz w:val="24"/>
          <w:szCs w:val="24"/>
        </w:rPr>
      </w:pPr>
      <w:proofErr w:type="gramStart"/>
      <w:r>
        <w:rPr>
          <w:rFonts w:ascii="Times New Roman" w:hAnsi="Times New Roman" w:cs="Times New Roman"/>
          <w:sz w:val="24"/>
          <w:szCs w:val="24"/>
        </w:rPr>
        <w:t>UNIT :5</w:t>
      </w:r>
      <w:proofErr w:type="gramEnd"/>
    </w:p>
    <w:p w:rsidR="001F052F" w:rsidRDefault="001F052F" w:rsidP="001A5543">
      <w:pPr>
        <w:rPr>
          <w:rFonts w:ascii="Times New Roman" w:hAnsi="Times New Roman" w:cs="Times New Roman"/>
          <w:sz w:val="24"/>
          <w:szCs w:val="24"/>
        </w:rPr>
      </w:pPr>
      <w:r>
        <w:rPr>
          <w:rFonts w:ascii="Times New Roman" w:hAnsi="Times New Roman" w:cs="Times New Roman"/>
          <w:sz w:val="24"/>
          <w:szCs w:val="24"/>
        </w:rPr>
        <w:t xml:space="preserve">            Working capital-Types-Factors determining working capital-Estimate of working capital requirements- Standard costing – Material and labour variance only.</w:t>
      </w:r>
    </w:p>
    <w:p w:rsidR="001F052F" w:rsidRPr="0083433C" w:rsidRDefault="001F052F" w:rsidP="001A5543">
      <w:pPr>
        <w:rPr>
          <w:rFonts w:ascii="Times New Roman" w:hAnsi="Times New Roman" w:cs="Times New Roman"/>
          <w:sz w:val="24"/>
          <w:szCs w:val="24"/>
        </w:rPr>
      </w:pPr>
    </w:p>
    <w:p w:rsidR="00897194" w:rsidRPr="0083433C" w:rsidRDefault="00897194" w:rsidP="001A5543">
      <w:pPr>
        <w:rPr>
          <w:rFonts w:ascii="Times New Roman" w:hAnsi="Times New Roman" w:cs="Times New Roman"/>
          <w:sz w:val="24"/>
          <w:szCs w:val="24"/>
        </w:rPr>
      </w:pPr>
    </w:p>
    <w:p w:rsidR="00897194" w:rsidRPr="0083433C" w:rsidRDefault="00897194" w:rsidP="001A5543">
      <w:pPr>
        <w:rPr>
          <w:rFonts w:ascii="Times New Roman" w:hAnsi="Times New Roman" w:cs="Times New Roman"/>
          <w:sz w:val="24"/>
          <w:szCs w:val="24"/>
        </w:rPr>
      </w:pPr>
    </w:p>
    <w:p w:rsidR="00897194" w:rsidRPr="0083433C" w:rsidRDefault="00897194" w:rsidP="001A5543">
      <w:pPr>
        <w:rPr>
          <w:rFonts w:ascii="Times New Roman" w:hAnsi="Times New Roman" w:cs="Times New Roman"/>
          <w:sz w:val="24"/>
          <w:szCs w:val="24"/>
        </w:rPr>
      </w:pPr>
    </w:p>
    <w:p w:rsidR="00C063C1" w:rsidRDefault="00C063C1" w:rsidP="001A5543">
      <w:pPr>
        <w:rPr>
          <w:rFonts w:ascii="Times New Roman" w:hAnsi="Times New Roman" w:cs="Times New Roman"/>
          <w:b/>
          <w:sz w:val="24"/>
          <w:szCs w:val="24"/>
        </w:rPr>
      </w:pPr>
    </w:p>
    <w:p w:rsidR="00C063C1" w:rsidRDefault="00C063C1" w:rsidP="001A5543">
      <w:pPr>
        <w:rPr>
          <w:rFonts w:ascii="Times New Roman" w:hAnsi="Times New Roman" w:cs="Times New Roman"/>
          <w:b/>
          <w:sz w:val="24"/>
          <w:szCs w:val="24"/>
        </w:rPr>
      </w:pPr>
    </w:p>
    <w:p w:rsidR="00C063C1" w:rsidRDefault="00C063C1" w:rsidP="001A5543">
      <w:pPr>
        <w:rPr>
          <w:rFonts w:ascii="Times New Roman" w:hAnsi="Times New Roman" w:cs="Times New Roman"/>
          <w:b/>
          <w:sz w:val="24"/>
          <w:szCs w:val="24"/>
        </w:rPr>
      </w:pPr>
    </w:p>
    <w:p w:rsidR="00C063C1" w:rsidRDefault="00C063C1" w:rsidP="001A5543">
      <w:pPr>
        <w:rPr>
          <w:rFonts w:ascii="Times New Roman" w:hAnsi="Times New Roman" w:cs="Times New Roman"/>
          <w:b/>
          <w:sz w:val="24"/>
          <w:szCs w:val="24"/>
        </w:rPr>
      </w:pPr>
    </w:p>
    <w:p w:rsidR="00C063C1" w:rsidRDefault="00C063C1" w:rsidP="001A5543">
      <w:pPr>
        <w:rPr>
          <w:rFonts w:ascii="Times New Roman" w:hAnsi="Times New Roman" w:cs="Times New Roman"/>
          <w:b/>
          <w:sz w:val="24"/>
          <w:szCs w:val="24"/>
        </w:rPr>
      </w:pPr>
    </w:p>
    <w:p w:rsidR="00897194" w:rsidRDefault="001F052F" w:rsidP="001A5543">
      <w:pPr>
        <w:rPr>
          <w:rFonts w:ascii="Times New Roman" w:hAnsi="Times New Roman" w:cs="Times New Roman"/>
          <w:b/>
          <w:sz w:val="24"/>
          <w:szCs w:val="24"/>
        </w:rPr>
      </w:pPr>
      <w:r>
        <w:rPr>
          <w:rFonts w:ascii="Times New Roman" w:hAnsi="Times New Roman" w:cs="Times New Roman"/>
          <w:b/>
          <w:sz w:val="24"/>
          <w:szCs w:val="24"/>
        </w:rPr>
        <w:t>CONTENTS:</w:t>
      </w:r>
    </w:p>
    <w:p w:rsidR="001F052F" w:rsidRDefault="009213A0" w:rsidP="00496BBC">
      <w:pPr>
        <w:pStyle w:val="ListParagraph"/>
        <w:numPr>
          <w:ilvl w:val="0"/>
          <w:numId w:val="16"/>
        </w:numPr>
        <w:ind w:left="0"/>
        <w:rPr>
          <w:rFonts w:ascii="Times New Roman" w:hAnsi="Times New Roman" w:cs="Times New Roman"/>
          <w:b/>
          <w:sz w:val="24"/>
          <w:szCs w:val="24"/>
        </w:rPr>
      </w:pPr>
      <w:r>
        <w:rPr>
          <w:rFonts w:ascii="Times New Roman" w:hAnsi="Times New Roman" w:cs="Times New Roman"/>
          <w:b/>
          <w:sz w:val="24"/>
          <w:szCs w:val="24"/>
        </w:rPr>
        <w:t>WORKING CAPITAL</w:t>
      </w:r>
    </w:p>
    <w:p w:rsidR="009213A0" w:rsidRPr="009213A0" w:rsidRDefault="009213A0"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FIXED CAPITAL</w:t>
      </w:r>
    </w:p>
    <w:p w:rsidR="009213A0" w:rsidRPr="009213A0" w:rsidRDefault="009213A0"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WORKING CAPITAL</w:t>
      </w:r>
    </w:p>
    <w:p w:rsidR="009213A0" w:rsidRPr="009213A0" w:rsidRDefault="009213A0"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GROSS WORKING CAPITAL</w:t>
      </w:r>
    </w:p>
    <w:p w:rsidR="009213A0" w:rsidRPr="009213A0" w:rsidRDefault="009213A0"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NET WORKING CAPITAL</w:t>
      </w:r>
    </w:p>
    <w:p w:rsidR="009213A0" w:rsidRPr="009213A0" w:rsidRDefault="009213A0"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NEED FOR WORKING CAPITAL</w:t>
      </w:r>
    </w:p>
    <w:p w:rsidR="009213A0" w:rsidRPr="009213A0" w:rsidRDefault="009213A0"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IMPORTANCE/  ADVANTAGES OF WORKING CAPITAL</w:t>
      </w:r>
    </w:p>
    <w:p w:rsidR="009213A0" w:rsidRPr="00496BBC" w:rsidRDefault="00496BBC"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FACTORS DETERMINING WORKING CAPITAL</w:t>
      </w:r>
    </w:p>
    <w:p w:rsidR="00496BBC" w:rsidRPr="00496BBC" w:rsidRDefault="00496BBC"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DIADVANTAGES OF EXCESSIVE WORKING CAPITAL</w:t>
      </w:r>
    </w:p>
    <w:p w:rsidR="00496BBC" w:rsidRPr="00496BBC" w:rsidRDefault="00496BBC" w:rsidP="00496BBC">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DISADVANTAGES OF INADEQUATE WORKING CAPITAL</w:t>
      </w:r>
    </w:p>
    <w:p w:rsidR="00496BBC" w:rsidRDefault="00496BBC" w:rsidP="00496BBC">
      <w:pPr>
        <w:pStyle w:val="ListParagraph"/>
        <w:numPr>
          <w:ilvl w:val="0"/>
          <w:numId w:val="16"/>
        </w:numPr>
        <w:ind w:left="0"/>
        <w:rPr>
          <w:rFonts w:ascii="Times New Roman" w:hAnsi="Times New Roman" w:cs="Times New Roman"/>
          <w:b/>
          <w:sz w:val="24"/>
          <w:szCs w:val="24"/>
        </w:rPr>
      </w:pPr>
      <w:r>
        <w:rPr>
          <w:rFonts w:ascii="Times New Roman" w:hAnsi="Times New Roman" w:cs="Times New Roman"/>
          <w:b/>
          <w:sz w:val="24"/>
          <w:szCs w:val="24"/>
        </w:rPr>
        <w:t>STANDARD COSTING</w:t>
      </w:r>
    </w:p>
    <w:p w:rsidR="00496BBC" w:rsidRPr="00496BBC" w:rsidRDefault="00496BBC" w:rsidP="00496BBC">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DEFINITION</w:t>
      </w:r>
    </w:p>
    <w:p w:rsidR="00496BBC" w:rsidRPr="00496BBC" w:rsidRDefault="00496BBC" w:rsidP="00496BBC">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VARIANCE</w:t>
      </w:r>
    </w:p>
    <w:p w:rsidR="00496BBC" w:rsidRPr="001F052F" w:rsidRDefault="00496BBC" w:rsidP="00496BBC">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TYPES OF VARIANCE</w:t>
      </w: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1F052F" w:rsidRDefault="001F052F" w:rsidP="001F052F">
      <w:pPr>
        <w:jc w:val="center"/>
        <w:rPr>
          <w:rFonts w:ascii="Times New Roman" w:hAnsi="Times New Roman" w:cs="Times New Roman"/>
          <w:b/>
          <w:sz w:val="24"/>
          <w:szCs w:val="24"/>
        </w:rPr>
      </w:pPr>
    </w:p>
    <w:p w:rsidR="00C063C1" w:rsidRDefault="00C063C1" w:rsidP="001F052F">
      <w:pPr>
        <w:jc w:val="center"/>
        <w:rPr>
          <w:rFonts w:ascii="Times New Roman" w:hAnsi="Times New Roman" w:cs="Times New Roman"/>
          <w:b/>
          <w:sz w:val="24"/>
          <w:szCs w:val="24"/>
        </w:rPr>
      </w:pPr>
    </w:p>
    <w:p w:rsidR="00C063C1" w:rsidRDefault="00C063C1" w:rsidP="001F052F">
      <w:pPr>
        <w:jc w:val="center"/>
        <w:rPr>
          <w:rFonts w:ascii="Times New Roman" w:hAnsi="Times New Roman" w:cs="Times New Roman"/>
          <w:b/>
          <w:sz w:val="24"/>
          <w:szCs w:val="24"/>
        </w:rPr>
      </w:pPr>
    </w:p>
    <w:p w:rsidR="00B96DCD" w:rsidRPr="0083433C" w:rsidRDefault="00B96DCD" w:rsidP="001F052F">
      <w:pPr>
        <w:jc w:val="center"/>
        <w:rPr>
          <w:rFonts w:ascii="Times New Roman" w:hAnsi="Times New Roman" w:cs="Times New Roman"/>
          <w:b/>
          <w:sz w:val="24"/>
          <w:szCs w:val="24"/>
        </w:rPr>
      </w:pPr>
      <w:r w:rsidRPr="0083433C">
        <w:rPr>
          <w:rFonts w:ascii="Times New Roman" w:hAnsi="Times New Roman" w:cs="Times New Roman"/>
          <w:b/>
          <w:sz w:val="24"/>
          <w:szCs w:val="24"/>
        </w:rPr>
        <w:lastRenderedPageBreak/>
        <w:t>WORKING CAPITAL</w:t>
      </w:r>
    </w:p>
    <w:p w:rsidR="0083433C" w:rsidRDefault="0083433C" w:rsidP="00B96DCD">
      <w:pPr>
        <w:jc w:val="center"/>
        <w:rPr>
          <w:rFonts w:ascii="Times New Roman" w:hAnsi="Times New Roman" w:cs="Times New Roman"/>
          <w:b/>
          <w:sz w:val="24"/>
          <w:szCs w:val="24"/>
        </w:rPr>
      </w:pPr>
    </w:p>
    <w:p w:rsidR="00DB0318" w:rsidRPr="0083433C" w:rsidRDefault="00DB0318" w:rsidP="001A5543">
      <w:pPr>
        <w:jc w:val="both"/>
        <w:rPr>
          <w:rFonts w:ascii="Times New Roman" w:hAnsi="Times New Roman" w:cs="Times New Roman"/>
          <w:b/>
          <w:sz w:val="24"/>
          <w:szCs w:val="24"/>
        </w:rPr>
      </w:pPr>
      <w:r w:rsidRPr="0083433C">
        <w:rPr>
          <w:rFonts w:ascii="Times New Roman" w:hAnsi="Times New Roman" w:cs="Times New Roman"/>
          <w:b/>
          <w:sz w:val="24"/>
          <w:szCs w:val="24"/>
        </w:rPr>
        <w:t>Capital required for a business may be classified into two types</w:t>
      </w:r>
    </w:p>
    <w:p w:rsidR="00DB0318" w:rsidRPr="0083433C" w:rsidRDefault="00DB0318" w:rsidP="001A5543">
      <w:pPr>
        <w:jc w:val="both"/>
        <w:rPr>
          <w:rFonts w:ascii="Times New Roman" w:hAnsi="Times New Roman" w:cs="Times New Roman"/>
          <w:sz w:val="24"/>
          <w:szCs w:val="24"/>
        </w:rPr>
      </w:pPr>
      <w:r w:rsidRPr="0083433C">
        <w:rPr>
          <w:rFonts w:ascii="Times New Roman" w:hAnsi="Times New Roman" w:cs="Times New Roman"/>
          <w:sz w:val="24"/>
          <w:szCs w:val="24"/>
        </w:rPr>
        <w:t xml:space="preserve">1, </w:t>
      </w:r>
      <w:proofErr w:type="gramStart"/>
      <w:r w:rsidRPr="0083433C">
        <w:rPr>
          <w:rFonts w:ascii="Times New Roman" w:hAnsi="Times New Roman" w:cs="Times New Roman"/>
          <w:sz w:val="24"/>
          <w:szCs w:val="24"/>
        </w:rPr>
        <w:t>Fixed</w:t>
      </w:r>
      <w:proofErr w:type="gramEnd"/>
      <w:r w:rsidRPr="0083433C">
        <w:rPr>
          <w:rFonts w:ascii="Times New Roman" w:hAnsi="Times New Roman" w:cs="Times New Roman"/>
          <w:sz w:val="24"/>
          <w:szCs w:val="24"/>
        </w:rPr>
        <w:t xml:space="preserve"> capital</w:t>
      </w:r>
    </w:p>
    <w:p w:rsidR="00DB0318" w:rsidRPr="0083433C" w:rsidRDefault="00DB0318" w:rsidP="001A5543">
      <w:pPr>
        <w:jc w:val="both"/>
        <w:rPr>
          <w:rFonts w:ascii="Times New Roman" w:hAnsi="Times New Roman" w:cs="Times New Roman"/>
          <w:sz w:val="24"/>
          <w:szCs w:val="24"/>
        </w:rPr>
      </w:pPr>
      <w:r w:rsidRPr="0083433C">
        <w:rPr>
          <w:rFonts w:ascii="Times New Roman" w:hAnsi="Times New Roman" w:cs="Times New Roman"/>
          <w:sz w:val="24"/>
          <w:szCs w:val="24"/>
        </w:rPr>
        <w:t>2, Working capital</w:t>
      </w:r>
    </w:p>
    <w:p w:rsidR="0083433C" w:rsidRDefault="0083433C" w:rsidP="001A5543">
      <w:pPr>
        <w:jc w:val="both"/>
        <w:rPr>
          <w:rFonts w:ascii="Times New Roman" w:hAnsi="Times New Roman" w:cs="Times New Roman"/>
          <w:b/>
          <w:sz w:val="24"/>
          <w:szCs w:val="24"/>
        </w:rPr>
      </w:pPr>
    </w:p>
    <w:p w:rsidR="00DB0318" w:rsidRPr="0083433C" w:rsidRDefault="00DB0318" w:rsidP="001A5543">
      <w:pPr>
        <w:jc w:val="both"/>
        <w:rPr>
          <w:rFonts w:ascii="Times New Roman" w:hAnsi="Times New Roman" w:cs="Times New Roman"/>
          <w:b/>
          <w:sz w:val="24"/>
          <w:szCs w:val="24"/>
        </w:rPr>
      </w:pPr>
      <w:r w:rsidRPr="0083433C">
        <w:rPr>
          <w:rFonts w:ascii="Times New Roman" w:hAnsi="Times New Roman" w:cs="Times New Roman"/>
          <w:b/>
          <w:sz w:val="24"/>
          <w:szCs w:val="24"/>
        </w:rPr>
        <w:t>FIXED CAPITAL</w:t>
      </w:r>
    </w:p>
    <w:p w:rsidR="00DB0318" w:rsidRPr="0083433C" w:rsidRDefault="00DB0318" w:rsidP="001A5543">
      <w:pPr>
        <w:jc w:val="both"/>
        <w:rPr>
          <w:rFonts w:ascii="Times New Roman" w:hAnsi="Times New Roman" w:cs="Times New Roman"/>
          <w:sz w:val="24"/>
          <w:szCs w:val="24"/>
        </w:rPr>
      </w:pPr>
      <w:r w:rsidRPr="0083433C">
        <w:rPr>
          <w:rFonts w:ascii="Times New Roman" w:hAnsi="Times New Roman" w:cs="Times New Roman"/>
          <w:sz w:val="24"/>
          <w:szCs w:val="24"/>
        </w:rPr>
        <w:t>Capital required to purchase the fixed assets like land, buildings,</w:t>
      </w:r>
      <w:r w:rsidR="002623F0" w:rsidRPr="0083433C">
        <w:rPr>
          <w:rFonts w:ascii="Times New Roman" w:hAnsi="Times New Roman" w:cs="Times New Roman"/>
          <w:sz w:val="24"/>
          <w:szCs w:val="24"/>
        </w:rPr>
        <w:t xml:space="preserve"> machinery, office equipments and    furniture called fixed capital.</w:t>
      </w:r>
    </w:p>
    <w:p w:rsidR="0083433C" w:rsidRDefault="0083433C" w:rsidP="001A5543">
      <w:pPr>
        <w:jc w:val="both"/>
        <w:rPr>
          <w:rFonts w:ascii="Times New Roman" w:hAnsi="Times New Roman" w:cs="Times New Roman"/>
          <w:b/>
          <w:sz w:val="24"/>
          <w:szCs w:val="24"/>
        </w:rPr>
      </w:pPr>
    </w:p>
    <w:p w:rsidR="002623F0" w:rsidRPr="0083433C" w:rsidRDefault="002623F0" w:rsidP="001A5543">
      <w:pPr>
        <w:jc w:val="both"/>
        <w:rPr>
          <w:rFonts w:ascii="Times New Roman" w:hAnsi="Times New Roman" w:cs="Times New Roman"/>
          <w:b/>
          <w:sz w:val="24"/>
          <w:szCs w:val="24"/>
        </w:rPr>
      </w:pPr>
      <w:r w:rsidRPr="0083433C">
        <w:rPr>
          <w:rFonts w:ascii="Times New Roman" w:hAnsi="Times New Roman" w:cs="Times New Roman"/>
          <w:b/>
          <w:sz w:val="24"/>
          <w:szCs w:val="24"/>
        </w:rPr>
        <w:t>WORKING CAPITAL</w:t>
      </w:r>
    </w:p>
    <w:p w:rsidR="002623F0" w:rsidRPr="0083433C" w:rsidRDefault="002623F0" w:rsidP="001A5543">
      <w:pPr>
        <w:jc w:val="both"/>
        <w:rPr>
          <w:rFonts w:ascii="Times New Roman" w:hAnsi="Times New Roman" w:cs="Times New Roman"/>
          <w:sz w:val="24"/>
          <w:szCs w:val="24"/>
        </w:rPr>
      </w:pPr>
      <w:r w:rsidRPr="0083433C">
        <w:rPr>
          <w:rFonts w:ascii="Times New Roman" w:hAnsi="Times New Roman" w:cs="Times New Roman"/>
          <w:sz w:val="24"/>
          <w:szCs w:val="24"/>
        </w:rPr>
        <w:t>C</w:t>
      </w:r>
      <w:r w:rsidR="002C0351" w:rsidRPr="0083433C">
        <w:rPr>
          <w:rFonts w:ascii="Times New Roman" w:hAnsi="Times New Roman" w:cs="Times New Roman"/>
          <w:sz w:val="24"/>
          <w:szCs w:val="24"/>
        </w:rPr>
        <w:t>apital required for purchase of raw materials, and for meeting the day to day expenditure on salaries, wages, rents, advertising etc., is called working capital.</w:t>
      </w:r>
    </w:p>
    <w:p w:rsidR="0083433C" w:rsidRDefault="0083433C" w:rsidP="001A5543">
      <w:pPr>
        <w:jc w:val="both"/>
        <w:rPr>
          <w:rFonts w:ascii="Times New Roman" w:hAnsi="Times New Roman" w:cs="Times New Roman"/>
          <w:b/>
          <w:sz w:val="24"/>
          <w:szCs w:val="24"/>
        </w:rPr>
      </w:pPr>
    </w:p>
    <w:p w:rsidR="00013BAB" w:rsidRPr="0083433C" w:rsidRDefault="00013BAB" w:rsidP="001A5543">
      <w:pPr>
        <w:jc w:val="both"/>
        <w:rPr>
          <w:rFonts w:ascii="Times New Roman" w:hAnsi="Times New Roman" w:cs="Times New Roman"/>
          <w:b/>
          <w:sz w:val="24"/>
          <w:szCs w:val="24"/>
        </w:rPr>
      </w:pPr>
      <w:r w:rsidRPr="0083433C">
        <w:rPr>
          <w:rFonts w:ascii="Times New Roman" w:hAnsi="Times New Roman" w:cs="Times New Roman"/>
          <w:b/>
          <w:sz w:val="24"/>
          <w:szCs w:val="24"/>
        </w:rPr>
        <w:t>GROSS WORKING CAPITAL</w:t>
      </w:r>
    </w:p>
    <w:p w:rsidR="00013BAB" w:rsidRPr="0083433C" w:rsidRDefault="00013BAB" w:rsidP="001A5543">
      <w:pPr>
        <w:jc w:val="both"/>
        <w:rPr>
          <w:rFonts w:ascii="Times New Roman" w:hAnsi="Times New Roman" w:cs="Times New Roman"/>
          <w:sz w:val="24"/>
          <w:szCs w:val="24"/>
        </w:rPr>
      </w:pPr>
      <w:r w:rsidRPr="0083433C">
        <w:rPr>
          <w:rFonts w:ascii="Times New Roman" w:hAnsi="Times New Roman" w:cs="Times New Roman"/>
          <w:sz w:val="24"/>
          <w:szCs w:val="24"/>
        </w:rPr>
        <w:t xml:space="preserve">It </w:t>
      </w:r>
      <w:r w:rsidR="00B96DCD" w:rsidRPr="0083433C">
        <w:rPr>
          <w:rFonts w:ascii="Times New Roman" w:hAnsi="Times New Roman" w:cs="Times New Roman"/>
          <w:sz w:val="24"/>
          <w:szCs w:val="24"/>
        </w:rPr>
        <w:t>represents</w:t>
      </w:r>
      <w:r w:rsidRPr="0083433C">
        <w:rPr>
          <w:rFonts w:ascii="Times New Roman" w:hAnsi="Times New Roman" w:cs="Times New Roman"/>
          <w:sz w:val="24"/>
          <w:szCs w:val="24"/>
        </w:rPr>
        <w:t xml:space="preserve"> the amount of funds</w:t>
      </w:r>
      <w:r w:rsidR="003C5FE1" w:rsidRPr="0083433C">
        <w:rPr>
          <w:rFonts w:ascii="Times New Roman" w:hAnsi="Times New Roman" w:cs="Times New Roman"/>
          <w:sz w:val="24"/>
          <w:szCs w:val="24"/>
        </w:rPr>
        <w:t xml:space="preserve"> invested in current assets. Under the gross co</w:t>
      </w:r>
      <w:r w:rsidR="00FA58A9">
        <w:rPr>
          <w:rFonts w:ascii="Times New Roman" w:hAnsi="Times New Roman" w:cs="Times New Roman"/>
          <w:sz w:val="24"/>
          <w:szCs w:val="24"/>
        </w:rPr>
        <w:t>n</w:t>
      </w:r>
      <w:r w:rsidR="003C5FE1" w:rsidRPr="0083433C">
        <w:rPr>
          <w:rFonts w:ascii="Times New Roman" w:hAnsi="Times New Roman" w:cs="Times New Roman"/>
          <w:sz w:val="24"/>
          <w:szCs w:val="24"/>
        </w:rPr>
        <w:t>cept, working capital is equal to total current assets</w:t>
      </w:r>
      <w:r w:rsidR="001342CC" w:rsidRPr="0083433C">
        <w:rPr>
          <w:rFonts w:ascii="Times New Roman" w:hAnsi="Times New Roman" w:cs="Times New Roman"/>
          <w:sz w:val="24"/>
          <w:szCs w:val="24"/>
        </w:rPr>
        <w:t>.</w:t>
      </w:r>
    </w:p>
    <w:p w:rsidR="0083433C" w:rsidRDefault="0083433C" w:rsidP="001A5543">
      <w:pPr>
        <w:jc w:val="both"/>
        <w:rPr>
          <w:rFonts w:ascii="Times New Roman" w:hAnsi="Times New Roman" w:cs="Times New Roman"/>
          <w:b/>
          <w:sz w:val="24"/>
          <w:szCs w:val="24"/>
        </w:rPr>
      </w:pPr>
    </w:p>
    <w:p w:rsidR="001342CC" w:rsidRPr="0083433C" w:rsidRDefault="001342CC" w:rsidP="001A5543">
      <w:pPr>
        <w:jc w:val="both"/>
        <w:rPr>
          <w:rFonts w:ascii="Times New Roman" w:hAnsi="Times New Roman" w:cs="Times New Roman"/>
          <w:b/>
          <w:sz w:val="24"/>
          <w:szCs w:val="24"/>
        </w:rPr>
      </w:pPr>
      <w:r w:rsidRPr="0083433C">
        <w:rPr>
          <w:rFonts w:ascii="Times New Roman" w:hAnsi="Times New Roman" w:cs="Times New Roman"/>
          <w:b/>
          <w:sz w:val="24"/>
          <w:szCs w:val="24"/>
        </w:rPr>
        <w:t>NET WORKING CAPITAL</w:t>
      </w:r>
    </w:p>
    <w:p w:rsidR="003E6932" w:rsidRPr="0083433C" w:rsidRDefault="00E01906" w:rsidP="001A5543">
      <w:pPr>
        <w:jc w:val="both"/>
        <w:rPr>
          <w:rFonts w:ascii="Times New Roman" w:hAnsi="Times New Roman" w:cs="Times New Roman"/>
          <w:sz w:val="24"/>
          <w:szCs w:val="24"/>
        </w:rPr>
      </w:pPr>
      <w:r w:rsidRPr="0083433C">
        <w:rPr>
          <w:rFonts w:ascii="Times New Roman" w:hAnsi="Times New Roman" w:cs="Times New Roman"/>
          <w:sz w:val="24"/>
          <w:szCs w:val="24"/>
        </w:rPr>
        <w:t xml:space="preserve">It </w:t>
      </w:r>
      <w:r w:rsidR="00B96DCD" w:rsidRPr="0083433C">
        <w:rPr>
          <w:rFonts w:ascii="Times New Roman" w:hAnsi="Times New Roman" w:cs="Times New Roman"/>
          <w:sz w:val="24"/>
          <w:szCs w:val="24"/>
        </w:rPr>
        <w:t>mentions</w:t>
      </w:r>
      <w:r w:rsidRPr="0083433C">
        <w:rPr>
          <w:rFonts w:ascii="Times New Roman" w:hAnsi="Times New Roman" w:cs="Times New Roman"/>
          <w:sz w:val="24"/>
          <w:szCs w:val="24"/>
        </w:rPr>
        <w:t xml:space="preserve"> the excess of current asset over current liabilities. The concept of net working capital is widely accepted.</w:t>
      </w:r>
    </w:p>
    <w:p w:rsidR="003E6932" w:rsidRDefault="003E6932" w:rsidP="001A5543">
      <w:pPr>
        <w:jc w:val="both"/>
        <w:rPr>
          <w:rFonts w:ascii="Times New Roman" w:hAnsi="Times New Roman" w:cs="Times New Roman"/>
          <w:b/>
          <w:sz w:val="24"/>
          <w:szCs w:val="24"/>
        </w:rPr>
      </w:pPr>
      <w:r w:rsidRPr="0083433C">
        <w:rPr>
          <w:rFonts w:ascii="Times New Roman" w:hAnsi="Times New Roman" w:cs="Times New Roman"/>
          <w:b/>
          <w:sz w:val="24"/>
          <w:szCs w:val="24"/>
        </w:rPr>
        <w:t>NEED FOR WORKING CAPITAL</w:t>
      </w:r>
    </w:p>
    <w:p w:rsidR="00B96DCD" w:rsidRPr="0083433C" w:rsidRDefault="0083433C" w:rsidP="001A5543">
      <w:pPr>
        <w:jc w:val="both"/>
        <w:rPr>
          <w:rFonts w:ascii="Times New Roman" w:hAnsi="Times New Roman" w:cs="Times New Roman"/>
          <w:sz w:val="24"/>
          <w:szCs w:val="24"/>
        </w:rPr>
      </w:pPr>
      <w:r>
        <w:rPr>
          <w:rFonts w:ascii="Times New Roman" w:hAnsi="Times New Roman" w:cs="Times New Roman"/>
          <w:sz w:val="24"/>
          <w:szCs w:val="24"/>
        </w:rPr>
        <w:t xml:space="preserve">There are the time gap between the purchase of raw materials and production, production and sales, sales and realization of cash. </w:t>
      </w:r>
      <w:r w:rsidR="00C063C1">
        <w:rPr>
          <w:rFonts w:ascii="Times New Roman" w:hAnsi="Times New Roman" w:cs="Times New Roman"/>
          <w:sz w:val="24"/>
          <w:szCs w:val="24"/>
        </w:rPr>
        <w:t>Thus,</w:t>
      </w:r>
      <w:r>
        <w:rPr>
          <w:rFonts w:ascii="Times New Roman" w:hAnsi="Times New Roman" w:cs="Times New Roman"/>
          <w:sz w:val="24"/>
          <w:szCs w:val="24"/>
        </w:rPr>
        <w:t xml:space="preserve"> the need for working capital arises due to the time gap between purchase of raw materials and realisation of cash from sales.</w:t>
      </w:r>
    </w:p>
    <w:p w:rsidR="001C02B5" w:rsidRPr="0083433C" w:rsidRDefault="003E6932" w:rsidP="001A5543">
      <w:pPr>
        <w:pStyle w:val="ListParagraph"/>
        <w:numPr>
          <w:ilvl w:val="0"/>
          <w:numId w:val="1"/>
        </w:numPr>
        <w:ind w:left="0"/>
        <w:jc w:val="both"/>
        <w:rPr>
          <w:rFonts w:ascii="Times New Roman" w:hAnsi="Times New Roman" w:cs="Times New Roman"/>
          <w:sz w:val="24"/>
          <w:szCs w:val="24"/>
        </w:rPr>
      </w:pPr>
      <w:r w:rsidRPr="0083433C">
        <w:rPr>
          <w:rFonts w:ascii="Times New Roman" w:hAnsi="Times New Roman" w:cs="Times New Roman"/>
          <w:sz w:val="24"/>
          <w:szCs w:val="24"/>
        </w:rPr>
        <w:t xml:space="preserve">To purchase raw </w:t>
      </w:r>
      <w:r w:rsidR="00C063C1" w:rsidRPr="0083433C">
        <w:rPr>
          <w:rFonts w:ascii="Times New Roman" w:hAnsi="Times New Roman" w:cs="Times New Roman"/>
          <w:sz w:val="24"/>
          <w:szCs w:val="24"/>
        </w:rPr>
        <w:t>materials, spares</w:t>
      </w:r>
      <w:r w:rsidRPr="0083433C">
        <w:rPr>
          <w:rFonts w:ascii="Times New Roman" w:hAnsi="Times New Roman" w:cs="Times New Roman"/>
          <w:sz w:val="24"/>
          <w:szCs w:val="24"/>
        </w:rPr>
        <w:t xml:space="preserve"> and component parts.</w:t>
      </w:r>
    </w:p>
    <w:p w:rsidR="003E6932" w:rsidRPr="0083433C" w:rsidRDefault="003E6932" w:rsidP="001A5543">
      <w:pPr>
        <w:pStyle w:val="ListParagraph"/>
        <w:numPr>
          <w:ilvl w:val="0"/>
          <w:numId w:val="1"/>
        </w:numPr>
        <w:ind w:left="0"/>
        <w:jc w:val="both"/>
        <w:rPr>
          <w:rFonts w:ascii="Times New Roman" w:hAnsi="Times New Roman" w:cs="Times New Roman"/>
          <w:sz w:val="24"/>
          <w:szCs w:val="24"/>
        </w:rPr>
      </w:pPr>
      <w:r w:rsidRPr="0083433C">
        <w:rPr>
          <w:rFonts w:ascii="Times New Roman" w:hAnsi="Times New Roman" w:cs="Times New Roman"/>
          <w:sz w:val="24"/>
          <w:szCs w:val="24"/>
        </w:rPr>
        <w:t>To pay wages and salaries.</w:t>
      </w:r>
    </w:p>
    <w:p w:rsidR="003E6932" w:rsidRPr="0083433C" w:rsidRDefault="003E6932" w:rsidP="001A5543">
      <w:pPr>
        <w:pStyle w:val="ListParagraph"/>
        <w:numPr>
          <w:ilvl w:val="0"/>
          <w:numId w:val="1"/>
        </w:numPr>
        <w:ind w:left="0"/>
        <w:jc w:val="both"/>
        <w:rPr>
          <w:rFonts w:ascii="Times New Roman" w:hAnsi="Times New Roman" w:cs="Times New Roman"/>
          <w:sz w:val="24"/>
          <w:szCs w:val="24"/>
        </w:rPr>
      </w:pPr>
      <w:r w:rsidRPr="0083433C">
        <w:rPr>
          <w:rFonts w:ascii="Times New Roman" w:hAnsi="Times New Roman" w:cs="Times New Roman"/>
          <w:sz w:val="24"/>
          <w:szCs w:val="24"/>
        </w:rPr>
        <w:t>To incur day-to-day expenses.</w:t>
      </w:r>
    </w:p>
    <w:p w:rsidR="003E6932" w:rsidRPr="0083433C" w:rsidRDefault="003E6932" w:rsidP="001A5543">
      <w:pPr>
        <w:pStyle w:val="ListParagraph"/>
        <w:numPr>
          <w:ilvl w:val="0"/>
          <w:numId w:val="1"/>
        </w:numPr>
        <w:ind w:left="0"/>
        <w:jc w:val="both"/>
        <w:rPr>
          <w:rFonts w:ascii="Times New Roman" w:hAnsi="Times New Roman" w:cs="Times New Roman"/>
          <w:sz w:val="24"/>
          <w:szCs w:val="24"/>
        </w:rPr>
      </w:pPr>
      <w:r w:rsidRPr="0083433C">
        <w:rPr>
          <w:rFonts w:ascii="Times New Roman" w:hAnsi="Times New Roman" w:cs="Times New Roman"/>
          <w:sz w:val="24"/>
          <w:szCs w:val="24"/>
        </w:rPr>
        <w:t xml:space="preserve">To meet selling costs </w:t>
      </w:r>
      <w:r w:rsidR="00BB3399" w:rsidRPr="0083433C">
        <w:rPr>
          <w:rFonts w:ascii="Times New Roman" w:hAnsi="Times New Roman" w:cs="Times New Roman"/>
          <w:sz w:val="24"/>
          <w:szCs w:val="24"/>
        </w:rPr>
        <w:t>such as packing, advertising.</w:t>
      </w:r>
    </w:p>
    <w:p w:rsidR="000C366B" w:rsidRDefault="00BB3399" w:rsidP="001A5543">
      <w:pPr>
        <w:pStyle w:val="ListParagraph"/>
        <w:numPr>
          <w:ilvl w:val="0"/>
          <w:numId w:val="1"/>
        </w:numPr>
        <w:ind w:left="0"/>
        <w:jc w:val="both"/>
        <w:rPr>
          <w:rFonts w:ascii="Times New Roman" w:hAnsi="Times New Roman" w:cs="Times New Roman"/>
          <w:sz w:val="24"/>
          <w:szCs w:val="24"/>
        </w:rPr>
      </w:pPr>
      <w:r w:rsidRPr="0083433C">
        <w:rPr>
          <w:rFonts w:ascii="Times New Roman" w:hAnsi="Times New Roman" w:cs="Times New Roman"/>
          <w:sz w:val="24"/>
          <w:szCs w:val="24"/>
        </w:rPr>
        <w:t>To provide credit facilities to customers.</w:t>
      </w:r>
    </w:p>
    <w:p w:rsidR="00C76E8D" w:rsidRDefault="00C76E8D" w:rsidP="001A5543">
      <w:pPr>
        <w:pStyle w:val="ListParagraph"/>
        <w:ind w:left="0"/>
        <w:jc w:val="both"/>
        <w:rPr>
          <w:rFonts w:ascii="Times New Roman" w:hAnsi="Times New Roman" w:cs="Times New Roman"/>
          <w:b/>
          <w:sz w:val="24"/>
          <w:szCs w:val="24"/>
        </w:rPr>
      </w:pPr>
    </w:p>
    <w:p w:rsidR="00C76E8D" w:rsidRDefault="00C76E8D" w:rsidP="001A5543">
      <w:pPr>
        <w:pStyle w:val="ListParagraph"/>
        <w:ind w:left="0"/>
        <w:jc w:val="both"/>
        <w:rPr>
          <w:rFonts w:ascii="Times New Roman" w:hAnsi="Times New Roman" w:cs="Times New Roman"/>
          <w:b/>
          <w:sz w:val="24"/>
          <w:szCs w:val="24"/>
        </w:rPr>
      </w:pPr>
    </w:p>
    <w:p w:rsidR="00C76E8D" w:rsidRDefault="00C76E8D" w:rsidP="001A5543">
      <w:pPr>
        <w:pStyle w:val="ListParagraph"/>
        <w:ind w:left="0"/>
        <w:jc w:val="both"/>
        <w:rPr>
          <w:rFonts w:ascii="Times New Roman" w:hAnsi="Times New Roman" w:cs="Times New Roman"/>
          <w:b/>
          <w:sz w:val="24"/>
          <w:szCs w:val="24"/>
        </w:rPr>
      </w:pPr>
    </w:p>
    <w:p w:rsidR="00D85C41" w:rsidRPr="000C366B" w:rsidRDefault="00D85C41" w:rsidP="001A5543">
      <w:pPr>
        <w:pStyle w:val="ListParagraph"/>
        <w:ind w:left="0"/>
        <w:jc w:val="both"/>
        <w:rPr>
          <w:rFonts w:ascii="Times New Roman" w:hAnsi="Times New Roman" w:cs="Times New Roman"/>
          <w:sz w:val="24"/>
          <w:szCs w:val="24"/>
        </w:rPr>
      </w:pPr>
      <w:r w:rsidRPr="000C366B">
        <w:rPr>
          <w:rFonts w:ascii="Times New Roman" w:hAnsi="Times New Roman" w:cs="Times New Roman"/>
          <w:b/>
          <w:sz w:val="24"/>
          <w:szCs w:val="24"/>
        </w:rPr>
        <w:t xml:space="preserve">IMPORTANCE </w:t>
      </w:r>
      <w:r w:rsidR="00B96DCD" w:rsidRPr="000C366B">
        <w:rPr>
          <w:rFonts w:ascii="Times New Roman" w:hAnsi="Times New Roman" w:cs="Times New Roman"/>
          <w:b/>
          <w:sz w:val="24"/>
          <w:szCs w:val="24"/>
        </w:rPr>
        <w:t>/ ADVANTAGES</w:t>
      </w:r>
      <w:r w:rsidRPr="000C366B">
        <w:rPr>
          <w:rFonts w:ascii="Times New Roman" w:hAnsi="Times New Roman" w:cs="Times New Roman"/>
          <w:b/>
          <w:sz w:val="24"/>
          <w:szCs w:val="24"/>
        </w:rPr>
        <w:t xml:space="preserve"> OF WORKING CAPITAL</w:t>
      </w:r>
    </w:p>
    <w:p w:rsidR="000C366B" w:rsidRPr="000C366B" w:rsidRDefault="000C366B" w:rsidP="001A5543">
      <w:pPr>
        <w:pStyle w:val="ListParagraph"/>
        <w:ind w:left="0"/>
        <w:jc w:val="both"/>
        <w:rPr>
          <w:rFonts w:ascii="Times New Roman" w:hAnsi="Times New Roman" w:cs="Times New Roman"/>
          <w:sz w:val="24"/>
          <w:szCs w:val="24"/>
        </w:rPr>
      </w:pPr>
    </w:p>
    <w:p w:rsidR="00D85C41" w:rsidRPr="00275155" w:rsidRDefault="00D85C41" w:rsidP="001A5543">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b/>
        </w:rPr>
        <w:t>COTINUOUS PRODUCTION</w:t>
      </w:r>
    </w:p>
    <w:p w:rsidR="000C366B" w:rsidRDefault="00275155"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Adequate working capital ensures regular supply of raw materials and continuous production.</w:t>
      </w:r>
    </w:p>
    <w:p w:rsidR="00275155" w:rsidRPr="00275155" w:rsidRDefault="00275155"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85C41" w:rsidRPr="00275155" w:rsidRDefault="00D85C41" w:rsidP="001A5543">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b/>
        </w:rPr>
        <w:t>SOLVENCY AND GOODWILL</w:t>
      </w:r>
    </w:p>
    <w:p w:rsidR="00275155" w:rsidRDefault="00275155"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Adequate working capital enables</w:t>
      </w:r>
      <w:r w:rsidR="00B32BA5">
        <w:rPr>
          <w:rFonts w:ascii="Times New Roman" w:hAnsi="Times New Roman" w:cs="Times New Roman"/>
          <w:sz w:val="24"/>
          <w:szCs w:val="24"/>
        </w:rPr>
        <w:t xml:space="preserve"> prompt payment of creditors. This helps in creating and maintaining goodwill.</w:t>
      </w:r>
    </w:p>
    <w:p w:rsidR="000C366B" w:rsidRPr="00D85C41" w:rsidRDefault="000C366B" w:rsidP="001A5543">
      <w:pPr>
        <w:pStyle w:val="ListParagraph"/>
        <w:ind w:left="0"/>
        <w:jc w:val="both"/>
        <w:rPr>
          <w:rFonts w:ascii="Times New Roman" w:hAnsi="Times New Roman" w:cs="Times New Roman"/>
          <w:sz w:val="24"/>
          <w:szCs w:val="24"/>
        </w:rPr>
      </w:pPr>
    </w:p>
    <w:p w:rsidR="00D85C41" w:rsidRPr="00B32BA5" w:rsidRDefault="00D85C41" w:rsidP="001A5543">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b/>
        </w:rPr>
        <w:t>EASY LOANS</w:t>
      </w:r>
    </w:p>
    <w:p w:rsidR="00B32BA5" w:rsidRDefault="00B32BA5" w:rsidP="001A5543">
      <w:pPr>
        <w:pStyle w:val="ListParagraph"/>
        <w:ind w:left="0"/>
        <w:jc w:val="both"/>
        <w:rPr>
          <w:rFonts w:ascii="Times New Roman" w:hAnsi="Times New Roman" w:cs="Times New Roman"/>
          <w:sz w:val="24"/>
          <w:szCs w:val="24"/>
        </w:rPr>
      </w:pPr>
      <w:r w:rsidRPr="00ED0F74">
        <w:rPr>
          <w:rFonts w:ascii="Times New Roman" w:hAnsi="Times New Roman" w:cs="Times New Roman"/>
          <w:sz w:val="24"/>
          <w:szCs w:val="24"/>
        </w:rPr>
        <w:t>A concern having sufficient working capital enjoys high liquidity and good credit standing. Hence it can secure loans from banks and others on easy and favourable terms.</w:t>
      </w:r>
    </w:p>
    <w:p w:rsidR="000C366B" w:rsidRPr="00ED0F74" w:rsidRDefault="000C366B" w:rsidP="001A5543">
      <w:pPr>
        <w:pStyle w:val="ListParagraph"/>
        <w:ind w:left="0"/>
        <w:jc w:val="both"/>
        <w:rPr>
          <w:rFonts w:ascii="Times New Roman" w:hAnsi="Times New Roman" w:cs="Times New Roman"/>
          <w:sz w:val="24"/>
          <w:szCs w:val="24"/>
        </w:rPr>
      </w:pPr>
    </w:p>
    <w:p w:rsidR="00D85C41" w:rsidRPr="00ED0F74" w:rsidRDefault="00D85C41" w:rsidP="001A5543">
      <w:pPr>
        <w:pStyle w:val="ListParagraph"/>
        <w:numPr>
          <w:ilvl w:val="0"/>
          <w:numId w:val="2"/>
        </w:numPr>
        <w:ind w:left="0"/>
        <w:jc w:val="both"/>
        <w:rPr>
          <w:rFonts w:ascii="Times New Roman" w:hAnsi="Times New Roman" w:cs="Times New Roman"/>
          <w:sz w:val="24"/>
          <w:szCs w:val="24"/>
        </w:rPr>
      </w:pPr>
      <w:r w:rsidRPr="00ED0F74">
        <w:rPr>
          <w:rFonts w:ascii="Times New Roman" w:hAnsi="Times New Roman" w:cs="Times New Roman"/>
          <w:b/>
          <w:sz w:val="24"/>
          <w:szCs w:val="24"/>
        </w:rPr>
        <w:t>CASH DISCOU</w:t>
      </w:r>
      <w:r>
        <w:rPr>
          <w:rFonts w:ascii="Times New Roman" w:hAnsi="Times New Roman" w:cs="Times New Roman"/>
          <w:b/>
        </w:rPr>
        <w:t>NTS</w:t>
      </w:r>
    </w:p>
    <w:p w:rsidR="00ED0F74" w:rsidRDefault="00ED0F74"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Adequate working capital enables a concern to avail cash discounts on the purchases, leading to a reduction in cost.</w:t>
      </w:r>
    </w:p>
    <w:p w:rsidR="000C366B" w:rsidRPr="00ED0F74" w:rsidRDefault="000C366B" w:rsidP="001A5543">
      <w:pPr>
        <w:pStyle w:val="ListParagraph"/>
        <w:ind w:left="0"/>
        <w:jc w:val="both"/>
        <w:rPr>
          <w:rFonts w:ascii="Times New Roman" w:hAnsi="Times New Roman" w:cs="Times New Roman"/>
          <w:sz w:val="24"/>
          <w:szCs w:val="24"/>
        </w:rPr>
      </w:pPr>
    </w:p>
    <w:p w:rsidR="00D85C41" w:rsidRPr="00ED0F74" w:rsidRDefault="00D85C41" w:rsidP="001A5543">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b/>
        </w:rPr>
        <w:t>REGULAR PAYMENT OF EXPENSES</w:t>
      </w:r>
    </w:p>
    <w:p w:rsidR="00ED0F74" w:rsidRDefault="00ED0F74"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 company which has ample working capital can make </w:t>
      </w:r>
      <w:r w:rsidR="00B84346">
        <w:rPr>
          <w:rFonts w:ascii="Times New Roman" w:hAnsi="Times New Roman" w:cs="Times New Roman"/>
          <w:sz w:val="24"/>
          <w:szCs w:val="24"/>
        </w:rPr>
        <w:t>regular payment of salaries, wages and other day to day commitments. Such prompt payment raises the morale of employee and increases their efficiency. As a result, costs are minimized and profit increases.</w:t>
      </w:r>
    </w:p>
    <w:p w:rsidR="000C366B" w:rsidRPr="00D85C41" w:rsidRDefault="000C366B" w:rsidP="001A5543">
      <w:pPr>
        <w:pStyle w:val="ListParagraph"/>
        <w:ind w:left="0"/>
        <w:jc w:val="both"/>
        <w:rPr>
          <w:rFonts w:ascii="Times New Roman" w:hAnsi="Times New Roman" w:cs="Times New Roman"/>
          <w:sz w:val="24"/>
          <w:szCs w:val="24"/>
        </w:rPr>
      </w:pPr>
    </w:p>
    <w:p w:rsidR="00D85C41" w:rsidRPr="00B84346" w:rsidRDefault="00D85C41" w:rsidP="001A5543">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b/>
        </w:rPr>
        <w:t>EXPLOITATION OF MARKET CONDITIONS</w:t>
      </w:r>
    </w:p>
    <w:p w:rsidR="00B84346" w:rsidRDefault="00B84346"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A concern with adequate working capital can exploit favourable market condition. It can by its requirements of raw material in bulk when the market price is lower. Similarly, it can hold stock of finished goods to realize better prices</w:t>
      </w:r>
      <w:r w:rsidR="000C366B">
        <w:rPr>
          <w:rFonts w:ascii="Times New Roman" w:hAnsi="Times New Roman" w:cs="Times New Roman"/>
          <w:sz w:val="24"/>
          <w:szCs w:val="24"/>
        </w:rPr>
        <w:t>.</w:t>
      </w:r>
    </w:p>
    <w:p w:rsidR="000C366B" w:rsidRPr="00D85C41" w:rsidRDefault="000C366B" w:rsidP="001A5543">
      <w:pPr>
        <w:pStyle w:val="ListParagraph"/>
        <w:ind w:left="0"/>
        <w:jc w:val="both"/>
        <w:rPr>
          <w:rFonts w:ascii="Times New Roman" w:hAnsi="Times New Roman" w:cs="Times New Roman"/>
          <w:sz w:val="24"/>
          <w:szCs w:val="24"/>
        </w:rPr>
      </w:pPr>
    </w:p>
    <w:p w:rsidR="00D85C41" w:rsidRPr="00B84346" w:rsidRDefault="00D85C41" w:rsidP="001A5543">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b/>
        </w:rPr>
        <w:t>ABILITY TO FACE CRISIS</w:t>
      </w:r>
    </w:p>
    <w:p w:rsidR="000C366B" w:rsidRDefault="00B42E23"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Adequate working capital enables a concern to face business crisis such as depression because</w:t>
      </w:r>
      <w:r w:rsidR="000C366B">
        <w:rPr>
          <w:rFonts w:ascii="Times New Roman" w:hAnsi="Times New Roman" w:cs="Times New Roman"/>
          <w:sz w:val="24"/>
          <w:szCs w:val="24"/>
        </w:rPr>
        <w:t xml:space="preserve"> during such periods there is much pressure on working capital.</w:t>
      </w:r>
    </w:p>
    <w:p w:rsidR="000C366B" w:rsidRPr="000C366B" w:rsidRDefault="000C366B" w:rsidP="001A5543">
      <w:pPr>
        <w:pStyle w:val="ListParagraph"/>
        <w:ind w:left="0"/>
        <w:jc w:val="both"/>
        <w:rPr>
          <w:rFonts w:ascii="Times New Roman" w:hAnsi="Times New Roman" w:cs="Times New Roman"/>
          <w:sz w:val="24"/>
          <w:szCs w:val="24"/>
        </w:rPr>
      </w:pPr>
    </w:p>
    <w:p w:rsidR="00D85C41" w:rsidRPr="00D85C41" w:rsidRDefault="00D85C41" w:rsidP="001A5543">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b/>
        </w:rPr>
        <w:t>HIGH RETURN ON INVESTMENT</w:t>
      </w:r>
    </w:p>
    <w:p w:rsidR="000C366B" w:rsidRDefault="000C366B" w:rsidP="001A554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Adequacy working capital facilitates continuous production and effective utilization of fixed assets. Because of this, the concern is able to generate more profits and ensure higher return on investments.</w:t>
      </w:r>
    </w:p>
    <w:p w:rsidR="001A5543" w:rsidRDefault="001A5543" w:rsidP="001A5543">
      <w:pPr>
        <w:pStyle w:val="ListParagraph"/>
        <w:ind w:left="0"/>
        <w:jc w:val="both"/>
        <w:rPr>
          <w:rFonts w:ascii="Times New Roman" w:hAnsi="Times New Roman" w:cs="Times New Roman"/>
          <w:b/>
          <w:sz w:val="24"/>
          <w:szCs w:val="24"/>
        </w:rPr>
      </w:pPr>
    </w:p>
    <w:p w:rsidR="001F052F" w:rsidRDefault="001F052F" w:rsidP="001A5543">
      <w:pPr>
        <w:jc w:val="both"/>
        <w:rPr>
          <w:rFonts w:ascii="Times New Roman" w:hAnsi="Times New Roman" w:cs="Times New Roman"/>
          <w:b/>
          <w:sz w:val="24"/>
          <w:szCs w:val="24"/>
        </w:rPr>
      </w:pPr>
    </w:p>
    <w:p w:rsidR="001F052F" w:rsidRDefault="001F052F" w:rsidP="001A5543">
      <w:pPr>
        <w:jc w:val="both"/>
        <w:rPr>
          <w:rFonts w:ascii="Times New Roman" w:hAnsi="Times New Roman" w:cs="Times New Roman"/>
          <w:b/>
          <w:sz w:val="24"/>
          <w:szCs w:val="24"/>
        </w:rPr>
      </w:pPr>
    </w:p>
    <w:p w:rsidR="009213A0" w:rsidRDefault="009213A0" w:rsidP="001A5543">
      <w:pPr>
        <w:jc w:val="both"/>
        <w:rPr>
          <w:rFonts w:ascii="Times New Roman" w:hAnsi="Times New Roman" w:cs="Times New Roman"/>
          <w:b/>
          <w:sz w:val="24"/>
          <w:szCs w:val="24"/>
        </w:rPr>
      </w:pPr>
    </w:p>
    <w:p w:rsidR="00C063C1" w:rsidRDefault="00C063C1" w:rsidP="00F12E90">
      <w:pPr>
        <w:jc w:val="both"/>
        <w:rPr>
          <w:rFonts w:ascii="Times New Roman" w:hAnsi="Times New Roman" w:cs="Times New Roman"/>
          <w:b/>
          <w:sz w:val="24"/>
          <w:szCs w:val="24"/>
        </w:rPr>
      </w:pPr>
    </w:p>
    <w:p w:rsidR="00F12E90" w:rsidRPr="00F12E90" w:rsidRDefault="00F12E90" w:rsidP="00F12E9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FACTORS DETERMINING THE WORKING CAPITAL</w:t>
      </w:r>
    </w:p>
    <w:p w:rsidR="00F12E90" w:rsidRDefault="00F12E90" w:rsidP="00C063C1">
      <w:pPr>
        <w:pStyle w:val="ListParagraph"/>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Size of the sales is one of the important factor determine the working </w:t>
      </w:r>
      <w:r w:rsidR="00D650C1">
        <w:rPr>
          <w:rFonts w:ascii="Times New Roman" w:hAnsi="Times New Roman" w:cs="Times New Roman"/>
          <w:sz w:val="24"/>
          <w:szCs w:val="24"/>
        </w:rPr>
        <w:t>capital. In</w:t>
      </w:r>
      <w:r>
        <w:rPr>
          <w:rFonts w:ascii="Times New Roman" w:hAnsi="Times New Roman" w:cs="Times New Roman"/>
          <w:sz w:val="24"/>
          <w:szCs w:val="24"/>
        </w:rPr>
        <w:t xml:space="preserve"> order to increase the sales volume the enterprise needs to maintain the current assets.</w:t>
      </w:r>
    </w:p>
    <w:p w:rsidR="00C063C1" w:rsidRDefault="00C063C1" w:rsidP="00C063C1">
      <w:pPr>
        <w:pStyle w:val="ListParagraph"/>
        <w:ind w:left="0"/>
        <w:jc w:val="both"/>
        <w:rPr>
          <w:rFonts w:ascii="Times New Roman" w:hAnsi="Times New Roman" w:cs="Times New Roman"/>
          <w:sz w:val="24"/>
          <w:szCs w:val="24"/>
        </w:rPr>
      </w:pPr>
    </w:p>
    <w:p w:rsidR="00F12E90" w:rsidRDefault="00F12E90" w:rsidP="00C063C1">
      <w:pPr>
        <w:pStyle w:val="ListParagraph"/>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Conversion of cash through various </w:t>
      </w:r>
      <w:r w:rsidR="00D650C1">
        <w:rPr>
          <w:rFonts w:ascii="Times New Roman" w:hAnsi="Times New Roman" w:cs="Times New Roman"/>
          <w:sz w:val="24"/>
          <w:szCs w:val="24"/>
        </w:rPr>
        <w:t>stages, it</w:t>
      </w:r>
      <w:r>
        <w:rPr>
          <w:rFonts w:ascii="Times New Roman" w:hAnsi="Times New Roman" w:cs="Times New Roman"/>
          <w:sz w:val="24"/>
          <w:szCs w:val="24"/>
        </w:rPr>
        <w:t xml:space="preserve"> </w:t>
      </w:r>
      <w:r w:rsidR="00D650C1">
        <w:rPr>
          <w:rFonts w:ascii="Times New Roman" w:hAnsi="Times New Roman" w:cs="Times New Roman"/>
          <w:sz w:val="24"/>
          <w:szCs w:val="24"/>
        </w:rPr>
        <w:t>takes a</w:t>
      </w:r>
      <w:r>
        <w:rPr>
          <w:rFonts w:ascii="Times New Roman" w:hAnsi="Times New Roman" w:cs="Times New Roman"/>
          <w:sz w:val="24"/>
          <w:szCs w:val="24"/>
        </w:rPr>
        <w:t xml:space="preserve"> certain period of time that is known as length of operating </w:t>
      </w:r>
      <w:r w:rsidR="00D650C1">
        <w:rPr>
          <w:rFonts w:ascii="Times New Roman" w:hAnsi="Times New Roman" w:cs="Times New Roman"/>
          <w:sz w:val="24"/>
          <w:szCs w:val="24"/>
        </w:rPr>
        <w:t>cycle time, longer time required more working capital.</w:t>
      </w:r>
    </w:p>
    <w:p w:rsidR="00C063C1" w:rsidRPr="00C063C1" w:rsidRDefault="00C063C1" w:rsidP="00C063C1">
      <w:pPr>
        <w:pStyle w:val="ListParagraph"/>
        <w:rPr>
          <w:rFonts w:ascii="Times New Roman" w:hAnsi="Times New Roman" w:cs="Times New Roman"/>
          <w:sz w:val="24"/>
          <w:szCs w:val="24"/>
        </w:rPr>
      </w:pPr>
    </w:p>
    <w:p w:rsidR="00C063C1" w:rsidRDefault="00C063C1" w:rsidP="00C063C1">
      <w:pPr>
        <w:pStyle w:val="ListParagraph"/>
        <w:ind w:left="0"/>
        <w:jc w:val="both"/>
        <w:rPr>
          <w:rFonts w:ascii="Times New Roman" w:hAnsi="Times New Roman" w:cs="Times New Roman"/>
          <w:sz w:val="24"/>
          <w:szCs w:val="24"/>
        </w:rPr>
      </w:pPr>
    </w:p>
    <w:p w:rsidR="00D650C1" w:rsidRDefault="00D650C1" w:rsidP="00C063C1">
      <w:pPr>
        <w:pStyle w:val="ListParagraph"/>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The requirement of working capital also varies among the nature of the business.</w:t>
      </w:r>
    </w:p>
    <w:p w:rsidR="00C063C1" w:rsidRDefault="00C063C1" w:rsidP="00C063C1">
      <w:pPr>
        <w:pStyle w:val="ListParagraph"/>
        <w:ind w:left="0"/>
        <w:jc w:val="both"/>
        <w:rPr>
          <w:rFonts w:ascii="Times New Roman" w:hAnsi="Times New Roman" w:cs="Times New Roman"/>
          <w:sz w:val="24"/>
          <w:szCs w:val="24"/>
        </w:rPr>
      </w:pPr>
    </w:p>
    <w:p w:rsidR="00D650C1" w:rsidRDefault="00D650C1" w:rsidP="00C063C1">
      <w:pPr>
        <w:pStyle w:val="ListParagraph"/>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The seasonal enterprises i.e, the enterprise whose operation s pick up seasonally may require more working capital.</w:t>
      </w:r>
    </w:p>
    <w:p w:rsidR="00C063C1" w:rsidRPr="00C063C1" w:rsidRDefault="00C063C1" w:rsidP="00C063C1">
      <w:pPr>
        <w:pStyle w:val="ListParagraph"/>
        <w:rPr>
          <w:rFonts w:ascii="Times New Roman" w:hAnsi="Times New Roman" w:cs="Times New Roman"/>
          <w:sz w:val="24"/>
          <w:szCs w:val="24"/>
        </w:rPr>
      </w:pPr>
    </w:p>
    <w:p w:rsidR="00C063C1" w:rsidRDefault="00C063C1" w:rsidP="00C063C1">
      <w:pPr>
        <w:pStyle w:val="ListParagraph"/>
        <w:ind w:left="0"/>
        <w:jc w:val="both"/>
        <w:rPr>
          <w:rFonts w:ascii="Times New Roman" w:hAnsi="Times New Roman" w:cs="Times New Roman"/>
          <w:sz w:val="24"/>
          <w:szCs w:val="24"/>
        </w:rPr>
      </w:pPr>
    </w:p>
    <w:p w:rsidR="00D650C1" w:rsidRDefault="00D650C1" w:rsidP="00C063C1">
      <w:pPr>
        <w:pStyle w:val="ListParagraph"/>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If inventories are large size but turnover is slow the enterprise need more working capital.</w:t>
      </w:r>
    </w:p>
    <w:p w:rsidR="00C063C1" w:rsidRDefault="00C063C1" w:rsidP="00C063C1">
      <w:pPr>
        <w:pStyle w:val="ListParagraph"/>
        <w:ind w:left="0"/>
        <w:jc w:val="both"/>
        <w:rPr>
          <w:rFonts w:ascii="Times New Roman" w:hAnsi="Times New Roman" w:cs="Times New Roman"/>
          <w:sz w:val="24"/>
          <w:szCs w:val="24"/>
        </w:rPr>
      </w:pPr>
    </w:p>
    <w:p w:rsidR="00D650C1" w:rsidRPr="00F12E90" w:rsidRDefault="00D650C1" w:rsidP="00C063C1">
      <w:pPr>
        <w:pStyle w:val="ListParagraph"/>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If the production technology is capital </w:t>
      </w:r>
      <w:r w:rsidR="009213A0">
        <w:rPr>
          <w:rFonts w:ascii="Times New Roman" w:hAnsi="Times New Roman" w:cs="Times New Roman"/>
          <w:sz w:val="24"/>
          <w:szCs w:val="24"/>
        </w:rPr>
        <w:t>intensive,</w:t>
      </w:r>
      <w:r>
        <w:rPr>
          <w:rFonts w:ascii="Times New Roman" w:hAnsi="Times New Roman" w:cs="Times New Roman"/>
          <w:sz w:val="24"/>
          <w:szCs w:val="24"/>
        </w:rPr>
        <w:t xml:space="preserve"> the enterprise will have </w:t>
      </w:r>
      <w:r w:rsidR="009213A0">
        <w:rPr>
          <w:rFonts w:ascii="Times New Roman" w:hAnsi="Times New Roman" w:cs="Times New Roman"/>
          <w:sz w:val="24"/>
          <w:szCs w:val="24"/>
        </w:rPr>
        <w:t xml:space="preserve">to make less payment for wages. As a result enterprise will </w:t>
      </w:r>
      <w:proofErr w:type="gramStart"/>
      <w:r w:rsidR="009213A0">
        <w:rPr>
          <w:rFonts w:ascii="Times New Roman" w:hAnsi="Times New Roman" w:cs="Times New Roman"/>
          <w:sz w:val="24"/>
          <w:szCs w:val="24"/>
        </w:rPr>
        <w:t>required</w:t>
      </w:r>
      <w:proofErr w:type="gramEnd"/>
      <w:r w:rsidR="009213A0">
        <w:rPr>
          <w:rFonts w:ascii="Times New Roman" w:hAnsi="Times New Roman" w:cs="Times New Roman"/>
          <w:sz w:val="24"/>
          <w:szCs w:val="24"/>
        </w:rPr>
        <w:t xml:space="preserve"> less working capital.</w:t>
      </w:r>
    </w:p>
    <w:p w:rsidR="000C366B" w:rsidRDefault="000C366B" w:rsidP="00C063C1">
      <w:pPr>
        <w:jc w:val="both"/>
        <w:rPr>
          <w:rFonts w:ascii="Times New Roman" w:hAnsi="Times New Roman" w:cs="Times New Roman"/>
          <w:b/>
          <w:sz w:val="24"/>
          <w:szCs w:val="24"/>
        </w:rPr>
      </w:pPr>
      <w:r w:rsidRPr="001A5543">
        <w:rPr>
          <w:rFonts w:ascii="Times New Roman" w:hAnsi="Times New Roman" w:cs="Times New Roman"/>
          <w:b/>
          <w:sz w:val="24"/>
          <w:szCs w:val="24"/>
        </w:rPr>
        <w:t>DISADVANTAGES OF EXCESSIVE WORKING CAPITAL</w:t>
      </w:r>
    </w:p>
    <w:p w:rsidR="001A5543" w:rsidRPr="001A5543" w:rsidRDefault="000C366B" w:rsidP="001A5543">
      <w:pPr>
        <w:pStyle w:val="ListParagraph"/>
        <w:numPr>
          <w:ilvl w:val="0"/>
          <w:numId w:val="3"/>
        </w:numPr>
        <w:ind w:left="0"/>
        <w:jc w:val="both"/>
        <w:rPr>
          <w:rFonts w:ascii="Times New Roman" w:hAnsi="Times New Roman" w:cs="Times New Roman"/>
          <w:b/>
          <w:sz w:val="24"/>
          <w:szCs w:val="24"/>
        </w:rPr>
      </w:pPr>
      <w:r>
        <w:rPr>
          <w:rFonts w:ascii="Times New Roman" w:hAnsi="Times New Roman" w:cs="Times New Roman"/>
          <w:sz w:val="24"/>
          <w:szCs w:val="24"/>
        </w:rPr>
        <w:t>Excessive</w:t>
      </w:r>
      <w:r w:rsidR="007C176B">
        <w:rPr>
          <w:rFonts w:ascii="Times New Roman" w:hAnsi="Times New Roman" w:cs="Times New Roman"/>
          <w:sz w:val="24"/>
          <w:szCs w:val="24"/>
        </w:rPr>
        <w:t xml:space="preserve"> working capital means idle funds which earn no profits for the business. Hence the business cannot earn a proper rate of return on investments.</w:t>
      </w:r>
    </w:p>
    <w:p w:rsidR="001C51CE" w:rsidRPr="001C51CE" w:rsidRDefault="001C51CE" w:rsidP="001C51CE">
      <w:pPr>
        <w:pStyle w:val="ListParagraph"/>
        <w:ind w:left="0"/>
        <w:jc w:val="both"/>
        <w:rPr>
          <w:rFonts w:ascii="Times New Roman" w:hAnsi="Times New Roman" w:cs="Times New Roman"/>
          <w:b/>
          <w:sz w:val="24"/>
          <w:szCs w:val="24"/>
        </w:rPr>
      </w:pPr>
    </w:p>
    <w:p w:rsidR="007C176B" w:rsidRPr="001C51CE" w:rsidRDefault="007C176B" w:rsidP="001A5543">
      <w:pPr>
        <w:pStyle w:val="ListParagraph"/>
        <w:numPr>
          <w:ilvl w:val="0"/>
          <w:numId w:val="3"/>
        </w:numPr>
        <w:ind w:left="0"/>
        <w:jc w:val="both"/>
        <w:rPr>
          <w:rFonts w:ascii="Times New Roman" w:hAnsi="Times New Roman" w:cs="Times New Roman"/>
          <w:b/>
          <w:sz w:val="24"/>
          <w:szCs w:val="24"/>
        </w:rPr>
      </w:pPr>
      <w:r w:rsidRPr="001A5543">
        <w:rPr>
          <w:rFonts w:ascii="Times New Roman" w:hAnsi="Times New Roman" w:cs="Times New Roman"/>
          <w:sz w:val="24"/>
          <w:szCs w:val="24"/>
        </w:rPr>
        <w:t xml:space="preserve"> Due to the low rate of return on investments, the value of shares may also fall.</w:t>
      </w:r>
    </w:p>
    <w:p w:rsidR="001C51CE" w:rsidRPr="001C51CE" w:rsidRDefault="001C51CE" w:rsidP="001C51CE">
      <w:pPr>
        <w:pStyle w:val="ListParagraph"/>
        <w:rPr>
          <w:rFonts w:ascii="Times New Roman" w:hAnsi="Times New Roman" w:cs="Times New Roman"/>
          <w:b/>
          <w:sz w:val="24"/>
          <w:szCs w:val="24"/>
        </w:rPr>
      </w:pPr>
    </w:p>
    <w:p w:rsidR="001C51CE" w:rsidRPr="001A5543" w:rsidRDefault="001C51CE" w:rsidP="001C51CE">
      <w:pPr>
        <w:pStyle w:val="ListParagraph"/>
        <w:ind w:left="0"/>
        <w:jc w:val="both"/>
        <w:rPr>
          <w:rFonts w:ascii="Times New Roman" w:hAnsi="Times New Roman" w:cs="Times New Roman"/>
          <w:b/>
          <w:sz w:val="24"/>
          <w:szCs w:val="24"/>
        </w:rPr>
      </w:pPr>
    </w:p>
    <w:p w:rsidR="007C176B" w:rsidRPr="001C51CE" w:rsidRDefault="007C176B" w:rsidP="001A5543">
      <w:pPr>
        <w:pStyle w:val="ListParagraph"/>
        <w:numPr>
          <w:ilvl w:val="0"/>
          <w:numId w:val="3"/>
        </w:numPr>
        <w:ind w:left="0"/>
        <w:jc w:val="both"/>
        <w:rPr>
          <w:rFonts w:ascii="Times New Roman" w:hAnsi="Times New Roman" w:cs="Times New Roman"/>
          <w:b/>
          <w:sz w:val="24"/>
          <w:szCs w:val="24"/>
        </w:rPr>
      </w:pPr>
      <w:r>
        <w:rPr>
          <w:rFonts w:ascii="Times New Roman" w:hAnsi="Times New Roman" w:cs="Times New Roman"/>
          <w:sz w:val="24"/>
          <w:szCs w:val="24"/>
        </w:rPr>
        <w:t>Redun</w:t>
      </w:r>
      <w:r w:rsidR="00C76E8D">
        <w:rPr>
          <w:rFonts w:ascii="Times New Roman" w:hAnsi="Times New Roman" w:cs="Times New Roman"/>
          <w:sz w:val="24"/>
          <w:szCs w:val="24"/>
        </w:rPr>
        <w:t>dant working capital may lead to unnecessary purchasing and accumulation of inventories. As a result, chances of theft waste and losses will increase.</w:t>
      </w:r>
    </w:p>
    <w:p w:rsidR="001C51CE" w:rsidRPr="00C76E8D" w:rsidRDefault="001C51CE" w:rsidP="001C51CE">
      <w:pPr>
        <w:pStyle w:val="ListParagraph"/>
        <w:ind w:left="0"/>
        <w:jc w:val="both"/>
        <w:rPr>
          <w:rFonts w:ascii="Times New Roman" w:hAnsi="Times New Roman" w:cs="Times New Roman"/>
          <w:b/>
          <w:sz w:val="24"/>
          <w:szCs w:val="24"/>
        </w:rPr>
      </w:pPr>
    </w:p>
    <w:p w:rsidR="00AB6153" w:rsidRPr="001C51CE" w:rsidRDefault="00C76E8D" w:rsidP="001A5543">
      <w:pPr>
        <w:pStyle w:val="ListParagraph"/>
        <w:numPr>
          <w:ilvl w:val="0"/>
          <w:numId w:val="3"/>
        </w:numPr>
        <w:ind w:left="0"/>
        <w:jc w:val="both"/>
        <w:rPr>
          <w:rFonts w:ascii="Times New Roman" w:hAnsi="Times New Roman" w:cs="Times New Roman"/>
          <w:b/>
          <w:sz w:val="24"/>
          <w:szCs w:val="24"/>
        </w:rPr>
      </w:pPr>
      <w:r>
        <w:rPr>
          <w:rFonts w:ascii="Times New Roman" w:hAnsi="Times New Roman" w:cs="Times New Roman"/>
          <w:sz w:val="24"/>
          <w:szCs w:val="24"/>
        </w:rPr>
        <w:t>Excessive working capital is an indication of excessive debtors and defective credit policy. Consequently, there may be delay in collection and higher incidence of bad debts</w:t>
      </w:r>
      <w:r w:rsidR="00AB6153">
        <w:rPr>
          <w:rFonts w:ascii="Times New Roman" w:hAnsi="Times New Roman" w:cs="Times New Roman"/>
          <w:sz w:val="24"/>
          <w:szCs w:val="24"/>
        </w:rPr>
        <w:t>.</w:t>
      </w:r>
    </w:p>
    <w:p w:rsidR="001C51CE" w:rsidRPr="001C51CE" w:rsidRDefault="001C51CE" w:rsidP="001C51CE">
      <w:pPr>
        <w:pStyle w:val="ListParagraph"/>
        <w:rPr>
          <w:rFonts w:ascii="Times New Roman" w:hAnsi="Times New Roman" w:cs="Times New Roman"/>
          <w:b/>
          <w:sz w:val="24"/>
          <w:szCs w:val="24"/>
        </w:rPr>
      </w:pPr>
    </w:p>
    <w:p w:rsidR="001C51CE" w:rsidRPr="001A5543" w:rsidRDefault="001C51CE" w:rsidP="001C51CE">
      <w:pPr>
        <w:pStyle w:val="ListParagraph"/>
        <w:ind w:left="0"/>
        <w:jc w:val="both"/>
        <w:rPr>
          <w:rFonts w:ascii="Times New Roman" w:hAnsi="Times New Roman" w:cs="Times New Roman"/>
          <w:b/>
          <w:sz w:val="24"/>
          <w:szCs w:val="24"/>
        </w:rPr>
      </w:pPr>
    </w:p>
    <w:p w:rsidR="001A5543" w:rsidRPr="00AB6153" w:rsidRDefault="001A5543" w:rsidP="001A5543">
      <w:pPr>
        <w:pStyle w:val="ListParagraph"/>
        <w:numPr>
          <w:ilvl w:val="0"/>
          <w:numId w:val="3"/>
        </w:numPr>
        <w:ind w:left="0"/>
        <w:jc w:val="both"/>
        <w:rPr>
          <w:rFonts w:ascii="Times New Roman" w:hAnsi="Times New Roman" w:cs="Times New Roman"/>
          <w:b/>
          <w:sz w:val="24"/>
          <w:szCs w:val="24"/>
        </w:rPr>
      </w:pPr>
      <w:r>
        <w:rPr>
          <w:rFonts w:ascii="Times New Roman" w:hAnsi="Times New Roman" w:cs="Times New Roman"/>
          <w:sz w:val="24"/>
          <w:szCs w:val="24"/>
        </w:rPr>
        <w:t>Excessive working capital makes management complacent. It leads to overall inefficiency in the organisation.</w:t>
      </w:r>
    </w:p>
    <w:p w:rsidR="00AB6153" w:rsidRDefault="00AB6153" w:rsidP="001A5543">
      <w:pPr>
        <w:pStyle w:val="ListParagraph"/>
        <w:ind w:left="0"/>
        <w:jc w:val="both"/>
        <w:rPr>
          <w:rFonts w:ascii="Times New Roman" w:hAnsi="Times New Roman" w:cs="Times New Roman"/>
          <w:sz w:val="24"/>
          <w:szCs w:val="24"/>
        </w:rPr>
      </w:pPr>
    </w:p>
    <w:p w:rsidR="00AB6153" w:rsidRDefault="00AB6153" w:rsidP="001A554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DISADVANTAGES OF INADEQUATE WORKING CAPITAL</w:t>
      </w:r>
    </w:p>
    <w:p w:rsidR="001C51CE" w:rsidRDefault="001C51CE" w:rsidP="001A5543">
      <w:pPr>
        <w:pStyle w:val="ListParagraph"/>
        <w:ind w:left="0"/>
        <w:jc w:val="both"/>
        <w:rPr>
          <w:rFonts w:ascii="Times New Roman" w:hAnsi="Times New Roman" w:cs="Times New Roman"/>
          <w:b/>
          <w:sz w:val="24"/>
          <w:szCs w:val="24"/>
        </w:rPr>
      </w:pPr>
    </w:p>
    <w:p w:rsidR="00AB6153" w:rsidRPr="001C51CE" w:rsidRDefault="001A5543" w:rsidP="001A5543">
      <w:pPr>
        <w:pStyle w:val="ListParagraph"/>
        <w:numPr>
          <w:ilvl w:val="0"/>
          <w:numId w:val="5"/>
        </w:numPr>
        <w:ind w:left="0"/>
        <w:jc w:val="both"/>
        <w:rPr>
          <w:rFonts w:ascii="Times New Roman" w:hAnsi="Times New Roman" w:cs="Times New Roman"/>
          <w:b/>
          <w:sz w:val="24"/>
          <w:szCs w:val="24"/>
        </w:rPr>
      </w:pPr>
      <w:r>
        <w:rPr>
          <w:rFonts w:ascii="Times New Roman" w:hAnsi="Times New Roman" w:cs="Times New Roman"/>
          <w:sz w:val="24"/>
          <w:szCs w:val="24"/>
        </w:rPr>
        <w:t>A concern which has inadequate working capital cannot pay its short term liabilities in time. As a result, it loses its reputation and faces tight credit terms</w:t>
      </w:r>
    </w:p>
    <w:p w:rsidR="001C51CE" w:rsidRPr="001A5543" w:rsidRDefault="001C51CE" w:rsidP="001C51CE">
      <w:pPr>
        <w:pStyle w:val="ListParagraph"/>
        <w:ind w:left="0"/>
        <w:jc w:val="both"/>
        <w:rPr>
          <w:rFonts w:ascii="Times New Roman" w:hAnsi="Times New Roman" w:cs="Times New Roman"/>
          <w:b/>
          <w:sz w:val="24"/>
          <w:szCs w:val="24"/>
        </w:rPr>
      </w:pPr>
    </w:p>
    <w:p w:rsidR="001A5543" w:rsidRPr="001C51CE" w:rsidRDefault="001A5543" w:rsidP="001A5543">
      <w:pPr>
        <w:pStyle w:val="ListParagraph"/>
        <w:numPr>
          <w:ilvl w:val="0"/>
          <w:numId w:val="5"/>
        </w:numPr>
        <w:ind w:left="0"/>
        <w:jc w:val="both"/>
        <w:rPr>
          <w:rFonts w:ascii="Times New Roman" w:hAnsi="Times New Roman" w:cs="Times New Roman"/>
          <w:b/>
          <w:sz w:val="24"/>
          <w:szCs w:val="24"/>
        </w:rPr>
      </w:pPr>
      <w:r>
        <w:rPr>
          <w:rFonts w:ascii="Times New Roman" w:hAnsi="Times New Roman" w:cs="Times New Roman"/>
          <w:sz w:val="24"/>
          <w:szCs w:val="24"/>
        </w:rPr>
        <w:t>It cannot buy its requirements in bulk and take advantage of cash discounts</w:t>
      </w:r>
      <w:r w:rsidR="001C51CE">
        <w:rPr>
          <w:rFonts w:ascii="Times New Roman" w:hAnsi="Times New Roman" w:cs="Times New Roman"/>
          <w:sz w:val="24"/>
          <w:szCs w:val="24"/>
        </w:rPr>
        <w:t>.</w:t>
      </w:r>
    </w:p>
    <w:p w:rsidR="001C51CE" w:rsidRPr="001C51CE" w:rsidRDefault="001C51CE" w:rsidP="001C51CE">
      <w:pPr>
        <w:pStyle w:val="ListParagraph"/>
        <w:rPr>
          <w:rFonts w:ascii="Times New Roman" w:hAnsi="Times New Roman" w:cs="Times New Roman"/>
          <w:b/>
          <w:sz w:val="24"/>
          <w:szCs w:val="24"/>
        </w:rPr>
      </w:pPr>
    </w:p>
    <w:p w:rsidR="001C51CE" w:rsidRPr="001A5543" w:rsidRDefault="001C51CE" w:rsidP="001C51CE">
      <w:pPr>
        <w:pStyle w:val="ListParagraph"/>
        <w:ind w:left="0"/>
        <w:jc w:val="both"/>
        <w:rPr>
          <w:rFonts w:ascii="Times New Roman" w:hAnsi="Times New Roman" w:cs="Times New Roman"/>
          <w:b/>
          <w:sz w:val="24"/>
          <w:szCs w:val="24"/>
        </w:rPr>
      </w:pPr>
    </w:p>
    <w:p w:rsidR="001C51CE" w:rsidRPr="001C51CE" w:rsidRDefault="001A5543" w:rsidP="001A5543">
      <w:pPr>
        <w:pStyle w:val="ListParagraph"/>
        <w:numPr>
          <w:ilvl w:val="0"/>
          <w:numId w:val="5"/>
        </w:numPr>
        <w:ind w:left="0"/>
        <w:jc w:val="both"/>
        <w:rPr>
          <w:rFonts w:ascii="Times New Roman" w:hAnsi="Times New Roman" w:cs="Times New Roman"/>
          <w:b/>
          <w:sz w:val="24"/>
          <w:szCs w:val="24"/>
        </w:rPr>
      </w:pPr>
      <w:r>
        <w:rPr>
          <w:rFonts w:ascii="Times New Roman" w:hAnsi="Times New Roman" w:cs="Times New Roman"/>
          <w:sz w:val="24"/>
          <w:szCs w:val="24"/>
        </w:rPr>
        <w:t xml:space="preserve">The concern will experience difficulties in meeting its day to day expenses. This </w:t>
      </w:r>
      <w:r w:rsidR="001C51CE">
        <w:rPr>
          <w:rFonts w:ascii="Times New Roman" w:hAnsi="Times New Roman" w:cs="Times New Roman"/>
          <w:sz w:val="24"/>
          <w:szCs w:val="24"/>
        </w:rPr>
        <w:t>will lead to inefficiency, increase in cost and reduction in profits.</w:t>
      </w:r>
    </w:p>
    <w:p w:rsidR="001C51CE" w:rsidRPr="001C51CE" w:rsidRDefault="001C51CE" w:rsidP="001C51CE">
      <w:pPr>
        <w:pStyle w:val="ListParagraph"/>
        <w:ind w:left="0"/>
        <w:jc w:val="both"/>
        <w:rPr>
          <w:rFonts w:ascii="Times New Roman" w:hAnsi="Times New Roman" w:cs="Times New Roman"/>
          <w:b/>
          <w:sz w:val="24"/>
          <w:szCs w:val="24"/>
        </w:rPr>
      </w:pPr>
    </w:p>
    <w:p w:rsidR="001C51CE" w:rsidRPr="001C51CE" w:rsidRDefault="001C51CE" w:rsidP="001A5543">
      <w:pPr>
        <w:pStyle w:val="ListParagraph"/>
        <w:numPr>
          <w:ilvl w:val="0"/>
          <w:numId w:val="5"/>
        </w:numPr>
        <w:ind w:left="0"/>
        <w:jc w:val="both"/>
        <w:rPr>
          <w:rFonts w:ascii="Times New Roman" w:hAnsi="Times New Roman" w:cs="Times New Roman"/>
          <w:b/>
          <w:sz w:val="24"/>
          <w:szCs w:val="24"/>
        </w:rPr>
      </w:pPr>
      <w:r>
        <w:rPr>
          <w:rFonts w:ascii="Times New Roman" w:hAnsi="Times New Roman" w:cs="Times New Roman"/>
          <w:sz w:val="24"/>
          <w:szCs w:val="24"/>
        </w:rPr>
        <w:t>It becomes difficulty to exploit favourable market condition and undertake profitable projects due to lack of working capital.</w:t>
      </w:r>
    </w:p>
    <w:p w:rsidR="001C51CE" w:rsidRPr="001C51CE" w:rsidRDefault="001C51CE" w:rsidP="001C51CE">
      <w:pPr>
        <w:pStyle w:val="ListParagraph"/>
        <w:rPr>
          <w:rFonts w:ascii="Times New Roman" w:hAnsi="Times New Roman" w:cs="Times New Roman"/>
          <w:b/>
          <w:sz w:val="24"/>
          <w:szCs w:val="24"/>
        </w:rPr>
      </w:pPr>
    </w:p>
    <w:p w:rsidR="001C51CE" w:rsidRPr="001C51CE" w:rsidRDefault="001C51CE" w:rsidP="001C51CE">
      <w:pPr>
        <w:pStyle w:val="ListParagraph"/>
        <w:ind w:left="0"/>
        <w:jc w:val="both"/>
        <w:rPr>
          <w:rFonts w:ascii="Times New Roman" w:hAnsi="Times New Roman" w:cs="Times New Roman"/>
          <w:b/>
          <w:sz w:val="24"/>
          <w:szCs w:val="24"/>
        </w:rPr>
      </w:pPr>
    </w:p>
    <w:p w:rsidR="001C51CE" w:rsidRPr="009213A0" w:rsidRDefault="001C51CE" w:rsidP="001C51CE">
      <w:pPr>
        <w:pStyle w:val="ListParagraph"/>
        <w:numPr>
          <w:ilvl w:val="0"/>
          <w:numId w:val="5"/>
        </w:numPr>
        <w:ind w:left="0"/>
        <w:jc w:val="both"/>
        <w:rPr>
          <w:rFonts w:ascii="Times New Roman" w:hAnsi="Times New Roman" w:cs="Times New Roman"/>
          <w:b/>
          <w:sz w:val="24"/>
          <w:szCs w:val="24"/>
        </w:rPr>
      </w:pPr>
      <w:r>
        <w:rPr>
          <w:rFonts w:ascii="Times New Roman" w:hAnsi="Times New Roman" w:cs="Times New Roman"/>
          <w:sz w:val="24"/>
          <w:szCs w:val="24"/>
        </w:rPr>
        <w:t>Due to paucity</w:t>
      </w:r>
      <w:r>
        <w:rPr>
          <w:rFonts w:ascii="Times New Roman" w:hAnsi="Times New Roman" w:cs="Times New Roman"/>
          <w:b/>
          <w:sz w:val="24"/>
          <w:szCs w:val="24"/>
        </w:rPr>
        <w:t xml:space="preserve"> </w:t>
      </w:r>
      <w:r>
        <w:rPr>
          <w:rFonts w:ascii="Times New Roman" w:hAnsi="Times New Roman" w:cs="Times New Roman"/>
          <w:sz w:val="24"/>
          <w:szCs w:val="24"/>
        </w:rPr>
        <w:t>working capital, fixed asset are not effectively utilized. Thus the rate of return on investment falls.</w:t>
      </w:r>
      <w:r w:rsidRPr="001C51CE">
        <w:rPr>
          <w:rFonts w:ascii="Times New Roman" w:hAnsi="Times New Roman" w:cs="Times New Roman"/>
          <w:sz w:val="24"/>
          <w:szCs w:val="24"/>
        </w:rPr>
        <w:t xml:space="preserve"> </w:t>
      </w:r>
      <w:r w:rsidR="001A5543" w:rsidRPr="001C51CE">
        <w:rPr>
          <w:rFonts w:ascii="Times New Roman" w:hAnsi="Times New Roman" w:cs="Times New Roman"/>
          <w:sz w:val="24"/>
          <w:szCs w:val="24"/>
        </w:rPr>
        <w:t xml:space="preserve"> </w:t>
      </w:r>
    </w:p>
    <w:p w:rsidR="001C51CE" w:rsidRDefault="001C51CE" w:rsidP="001C51CE">
      <w:pPr>
        <w:jc w:val="both"/>
        <w:rPr>
          <w:rFonts w:ascii="Times New Roman" w:hAnsi="Times New Roman" w:cs="Times New Roman"/>
          <w:b/>
          <w:sz w:val="24"/>
          <w:szCs w:val="24"/>
        </w:rPr>
      </w:pPr>
    </w:p>
    <w:p w:rsidR="001C51CE" w:rsidRDefault="001C51CE" w:rsidP="009B3981">
      <w:pPr>
        <w:jc w:val="center"/>
        <w:rPr>
          <w:rFonts w:ascii="Times New Roman" w:hAnsi="Times New Roman" w:cs="Times New Roman"/>
          <w:b/>
          <w:sz w:val="24"/>
          <w:szCs w:val="24"/>
        </w:rPr>
      </w:pPr>
      <w:r>
        <w:rPr>
          <w:rFonts w:ascii="Times New Roman" w:hAnsi="Times New Roman" w:cs="Times New Roman"/>
          <w:b/>
          <w:sz w:val="24"/>
          <w:szCs w:val="24"/>
        </w:rPr>
        <w:t>STANDARD COSTING</w:t>
      </w:r>
    </w:p>
    <w:p w:rsidR="00D06536" w:rsidRPr="00D06536" w:rsidRDefault="00D06536" w:rsidP="001C51CE">
      <w:pPr>
        <w:jc w:val="both"/>
        <w:rPr>
          <w:rFonts w:ascii="Times New Roman" w:hAnsi="Times New Roman" w:cs="Times New Roman"/>
          <w:sz w:val="24"/>
          <w:szCs w:val="24"/>
        </w:rPr>
      </w:pPr>
      <w:r>
        <w:rPr>
          <w:rFonts w:ascii="Times New Roman" w:hAnsi="Times New Roman" w:cs="Times New Roman"/>
          <w:sz w:val="24"/>
          <w:szCs w:val="24"/>
        </w:rPr>
        <w:t xml:space="preserve">Standard costing is an effective management tool for </w:t>
      </w:r>
      <w:proofErr w:type="gramStart"/>
      <w:r>
        <w:rPr>
          <w:rFonts w:ascii="Times New Roman" w:hAnsi="Times New Roman" w:cs="Times New Roman"/>
          <w:sz w:val="24"/>
          <w:szCs w:val="24"/>
        </w:rPr>
        <w:t>planning ,</w:t>
      </w:r>
      <w:proofErr w:type="gramEnd"/>
      <w:r>
        <w:rPr>
          <w:rFonts w:ascii="Times New Roman" w:hAnsi="Times New Roman" w:cs="Times New Roman"/>
          <w:sz w:val="24"/>
          <w:szCs w:val="24"/>
        </w:rPr>
        <w:t xml:space="preserve"> co-ordination and control of business. It is a technique of cost control. It gives a better result when it is employed with budgetary control. It has been devised to overcome some of the limitations of historical costing.</w:t>
      </w:r>
    </w:p>
    <w:p w:rsidR="00480876" w:rsidRDefault="00480876" w:rsidP="001C51CE">
      <w:pPr>
        <w:jc w:val="both"/>
        <w:rPr>
          <w:rFonts w:ascii="Times New Roman" w:hAnsi="Times New Roman" w:cs="Times New Roman"/>
          <w:b/>
          <w:sz w:val="24"/>
          <w:szCs w:val="24"/>
        </w:rPr>
      </w:pPr>
    </w:p>
    <w:p w:rsidR="001C51CE" w:rsidRDefault="0064014B" w:rsidP="001C51CE">
      <w:pPr>
        <w:jc w:val="both"/>
        <w:rPr>
          <w:rFonts w:ascii="Times New Roman" w:hAnsi="Times New Roman" w:cs="Times New Roman"/>
          <w:b/>
          <w:sz w:val="24"/>
          <w:szCs w:val="24"/>
        </w:rPr>
      </w:pPr>
      <w:r>
        <w:rPr>
          <w:rFonts w:ascii="Times New Roman" w:hAnsi="Times New Roman" w:cs="Times New Roman"/>
          <w:b/>
          <w:sz w:val="24"/>
          <w:szCs w:val="24"/>
        </w:rPr>
        <w:t>DEFINITION</w:t>
      </w:r>
    </w:p>
    <w:p w:rsidR="0064014B" w:rsidRDefault="0064014B" w:rsidP="001C51CE">
      <w:pPr>
        <w:jc w:val="both"/>
        <w:rPr>
          <w:rFonts w:ascii="Times New Roman" w:hAnsi="Times New Roman" w:cs="Times New Roman"/>
          <w:sz w:val="24"/>
          <w:szCs w:val="24"/>
        </w:rPr>
      </w:pPr>
      <w:r>
        <w:rPr>
          <w:rFonts w:ascii="Times New Roman" w:hAnsi="Times New Roman" w:cs="Times New Roman"/>
          <w:sz w:val="24"/>
          <w:szCs w:val="24"/>
        </w:rPr>
        <w:t xml:space="preserve"> Standard costing</w:t>
      </w:r>
      <w:r w:rsidR="00D14054">
        <w:rPr>
          <w:rFonts w:ascii="Times New Roman" w:hAnsi="Times New Roman" w:cs="Times New Roman"/>
          <w:sz w:val="24"/>
          <w:szCs w:val="24"/>
        </w:rPr>
        <w:t xml:space="preserve"> is </w:t>
      </w:r>
      <w:proofErr w:type="gramStart"/>
      <w:r w:rsidR="00D14054">
        <w:rPr>
          <w:rFonts w:ascii="Times New Roman" w:hAnsi="Times New Roman" w:cs="Times New Roman"/>
          <w:sz w:val="24"/>
          <w:szCs w:val="24"/>
        </w:rPr>
        <w:t>“ the</w:t>
      </w:r>
      <w:proofErr w:type="gramEnd"/>
      <w:r w:rsidR="00D14054">
        <w:rPr>
          <w:rFonts w:ascii="Times New Roman" w:hAnsi="Times New Roman" w:cs="Times New Roman"/>
          <w:sz w:val="24"/>
          <w:szCs w:val="24"/>
        </w:rPr>
        <w:t xml:space="preserve"> preparation and use of standard costs, their comparison with actual cost and the analysis of variance to their causes and points of incidence”.</w:t>
      </w:r>
    </w:p>
    <w:p w:rsidR="00D06536" w:rsidRPr="00D06536" w:rsidRDefault="00D14054" w:rsidP="0048087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ICMA Londo</w:t>
      </w:r>
      <w:r w:rsidR="00480876">
        <w:rPr>
          <w:rFonts w:ascii="Times New Roman" w:hAnsi="Times New Roman" w:cs="Times New Roman"/>
          <w:sz w:val="24"/>
          <w:szCs w:val="24"/>
        </w:rPr>
        <w:t>n</w:t>
      </w:r>
    </w:p>
    <w:p w:rsidR="00480876" w:rsidRDefault="00480876" w:rsidP="00480876">
      <w:pPr>
        <w:pStyle w:val="ListParagraph"/>
        <w:ind w:left="4920"/>
        <w:jc w:val="both"/>
        <w:rPr>
          <w:rFonts w:ascii="Times New Roman" w:hAnsi="Times New Roman" w:cs="Times New Roman"/>
          <w:sz w:val="24"/>
          <w:szCs w:val="24"/>
        </w:rPr>
      </w:pPr>
    </w:p>
    <w:p w:rsidR="00D14054" w:rsidRDefault="00D14054" w:rsidP="00D14054">
      <w:pPr>
        <w:jc w:val="both"/>
        <w:rPr>
          <w:rFonts w:ascii="Times New Roman" w:hAnsi="Times New Roman" w:cs="Times New Roman"/>
          <w:sz w:val="24"/>
          <w:szCs w:val="24"/>
        </w:rPr>
      </w:pPr>
      <w:r>
        <w:rPr>
          <w:rFonts w:ascii="Times New Roman" w:hAnsi="Times New Roman" w:cs="Times New Roman"/>
          <w:sz w:val="24"/>
          <w:szCs w:val="24"/>
        </w:rPr>
        <w:t>Thus standard costing involves</w:t>
      </w:r>
    </w:p>
    <w:p w:rsidR="00D14054" w:rsidRDefault="00D14054" w:rsidP="00D1405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Pre –determination of standard costs.</w:t>
      </w:r>
    </w:p>
    <w:p w:rsidR="00480876" w:rsidRDefault="00480876" w:rsidP="00480876">
      <w:pPr>
        <w:pStyle w:val="ListParagraph"/>
        <w:jc w:val="both"/>
        <w:rPr>
          <w:rFonts w:ascii="Times New Roman" w:hAnsi="Times New Roman" w:cs="Times New Roman"/>
          <w:sz w:val="24"/>
          <w:szCs w:val="24"/>
        </w:rPr>
      </w:pPr>
    </w:p>
    <w:p w:rsidR="00480876" w:rsidRDefault="00D14054" w:rsidP="009B398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Recording of actual costs</w:t>
      </w:r>
    </w:p>
    <w:p w:rsidR="009B3981" w:rsidRPr="009B3981" w:rsidRDefault="009B3981" w:rsidP="009B3981">
      <w:pPr>
        <w:pStyle w:val="ListParagraph"/>
        <w:rPr>
          <w:rFonts w:ascii="Times New Roman" w:hAnsi="Times New Roman" w:cs="Times New Roman"/>
          <w:sz w:val="24"/>
          <w:szCs w:val="24"/>
        </w:rPr>
      </w:pPr>
    </w:p>
    <w:p w:rsidR="009B3981" w:rsidRPr="009B3981" w:rsidRDefault="009B3981" w:rsidP="009B3981">
      <w:pPr>
        <w:pStyle w:val="ListParagraph"/>
        <w:jc w:val="both"/>
        <w:rPr>
          <w:rFonts w:ascii="Times New Roman" w:hAnsi="Times New Roman" w:cs="Times New Roman"/>
          <w:sz w:val="24"/>
          <w:szCs w:val="24"/>
        </w:rPr>
      </w:pPr>
    </w:p>
    <w:p w:rsidR="00D14054" w:rsidRDefault="00D14054" w:rsidP="00D1405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Comparison of actual costs with standard costs to find out the difference between two.(known as variable)</w:t>
      </w:r>
    </w:p>
    <w:p w:rsidR="00480876" w:rsidRDefault="00480876" w:rsidP="00480876">
      <w:pPr>
        <w:pStyle w:val="ListParagraph"/>
        <w:jc w:val="both"/>
        <w:rPr>
          <w:rFonts w:ascii="Times New Roman" w:hAnsi="Times New Roman" w:cs="Times New Roman"/>
          <w:sz w:val="24"/>
          <w:szCs w:val="24"/>
        </w:rPr>
      </w:pPr>
    </w:p>
    <w:p w:rsidR="00D14054" w:rsidRDefault="00FA6CF4" w:rsidP="00D1405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Analysis of reasons for variance.</w:t>
      </w:r>
    </w:p>
    <w:p w:rsidR="00480876" w:rsidRPr="00480876" w:rsidRDefault="00480876" w:rsidP="00480876">
      <w:pPr>
        <w:pStyle w:val="ListParagraph"/>
        <w:rPr>
          <w:rFonts w:ascii="Times New Roman" w:hAnsi="Times New Roman" w:cs="Times New Roman"/>
          <w:sz w:val="24"/>
          <w:szCs w:val="24"/>
        </w:rPr>
      </w:pPr>
    </w:p>
    <w:p w:rsidR="00480876" w:rsidRDefault="00480876" w:rsidP="00480876">
      <w:pPr>
        <w:pStyle w:val="ListParagraph"/>
        <w:jc w:val="both"/>
        <w:rPr>
          <w:rFonts w:ascii="Times New Roman" w:hAnsi="Times New Roman" w:cs="Times New Roman"/>
          <w:sz w:val="24"/>
          <w:szCs w:val="24"/>
        </w:rPr>
      </w:pPr>
    </w:p>
    <w:p w:rsidR="00FA6CF4" w:rsidRDefault="00FA6CF4" w:rsidP="00D1405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Reporting to management for taking proper action.</w:t>
      </w:r>
    </w:p>
    <w:p w:rsidR="00FA6CF4" w:rsidRDefault="00FA6CF4" w:rsidP="00FA6CF4">
      <w:pPr>
        <w:pStyle w:val="ListParagraph"/>
        <w:jc w:val="both"/>
        <w:rPr>
          <w:rFonts w:ascii="Times New Roman" w:hAnsi="Times New Roman" w:cs="Times New Roman"/>
          <w:sz w:val="24"/>
          <w:szCs w:val="24"/>
        </w:rPr>
      </w:pPr>
    </w:p>
    <w:p w:rsidR="00FA6CF4" w:rsidRDefault="00FA6CF4" w:rsidP="00FA6CF4">
      <w:pPr>
        <w:pStyle w:val="ListParagraph"/>
        <w:jc w:val="both"/>
        <w:rPr>
          <w:rFonts w:ascii="Times New Roman" w:hAnsi="Times New Roman" w:cs="Times New Roman"/>
          <w:sz w:val="24"/>
          <w:szCs w:val="24"/>
        </w:rPr>
      </w:pPr>
    </w:p>
    <w:p w:rsidR="001565A0" w:rsidRDefault="001565A0" w:rsidP="001565A0">
      <w:pPr>
        <w:pStyle w:val="ListParagraph"/>
        <w:ind w:left="0"/>
        <w:rPr>
          <w:rFonts w:ascii="Times New Roman" w:hAnsi="Times New Roman" w:cs="Times New Roman"/>
          <w:b/>
          <w:sz w:val="24"/>
          <w:szCs w:val="24"/>
        </w:rPr>
      </w:pPr>
    </w:p>
    <w:p w:rsidR="00FA6CF4" w:rsidRDefault="00480876" w:rsidP="001565A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VARIANCE</w:t>
      </w:r>
    </w:p>
    <w:p w:rsidR="00480876" w:rsidRDefault="00480876" w:rsidP="00FA6CF4">
      <w:pPr>
        <w:pStyle w:val="ListParagraph"/>
        <w:ind w:left="0"/>
        <w:jc w:val="both"/>
        <w:rPr>
          <w:rFonts w:ascii="Times New Roman" w:hAnsi="Times New Roman" w:cs="Times New Roman"/>
          <w:b/>
          <w:sz w:val="24"/>
          <w:szCs w:val="24"/>
        </w:rPr>
      </w:pPr>
    </w:p>
    <w:p w:rsidR="00480876" w:rsidRDefault="00480876" w:rsidP="00FA6CF4">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DEFINITION</w:t>
      </w:r>
    </w:p>
    <w:p w:rsidR="00480876" w:rsidRDefault="00480876" w:rsidP="00FA6CF4">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Variance is “the difference between the standard cost and the comparable actual cost incurred during a </w:t>
      </w:r>
      <w:proofErr w:type="gramStart"/>
      <w:r>
        <w:rPr>
          <w:rFonts w:ascii="Times New Roman" w:hAnsi="Times New Roman" w:cs="Times New Roman"/>
          <w:sz w:val="24"/>
          <w:szCs w:val="24"/>
        </w:rPr>
        <w:t>period ”</w:t>
      </w:r>
      <w:proofErr w:type="gramEnd"/>
      <w:r>
        <w:rPr>
          <w:rFonts w:ascii="Times New Roman" w:hAnsi="Times New Roman" w:cs="Times New Roman"/>
          <w:sz w:val="24"/>
          <w:szCs w:val="24"/>
        </w:rPr>
        <w:t>.</w:t>
      </w:r>
    </w:p>
    <w:p w:rsidR="00480876" w:rsidRDefault="00480876" w:rsidP="00FA6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-ICMA London</w:t>
      </w:r>
    </w:p>
    <w:p w:rsidR="00480876" w:rsidRDefault="00480876" w:rsidP="00FA6CF4">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MEANING</w:t>
      </w:r>
    </w:p>
    <w:p w:rsidR="00480876" w:rsidRPr="00480876" w:rsidRDefault="00480876" w:rsidP="00FA6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Variance means difference. In standard </w:t>
      </w:r>
      <w:proofErr w:type="gramStart"/>
      <w:r>
        <w:rPr>
          <w:rFonts w:ascii="Times New Roman" w:hAnsi="Times New Roman" w:cs="Times New Roman"/>
          <w:sz w:val="24"/>
          <w:szCs w:val="24"/>
        </w:rPr>
        <w:t>costing ,</w:t>
      </w:r>
      <w:proofErr w:type="gramEnd"/>
      <w:r>
        <w:rPr>
          <w:rFonts w:ascii="Times New Roman" w:hAnsi="Times New Roman" w:cs="Times New Roman"/>
          <w:sz w:val="24"/>
          <w:szCs w:val="24"/>
        </w:rPr>
        <w:t xml:space="preserve"> variance means the difference between the standard cost and the actual cost.</w:t>
      </w:r>
    </w:p>
    <w:p w:rsidR="00480876" w:rsidRDefault="00480876" w:rsidP="00FA6CF4">
      <w:pPr>
        <w:pStyle w:val="ListParagraph"/>
        <w:ind w:left="0"/>
        <w:jc w:val="both"/>
        <w:rPr>
          <w:rFonts w:ascii="Times New Roman" w:hAnsi="Times New Roman" w:cs="Times New Roman"/>
          <w:sz w:val="24"/>
          <w:szCs w:val="24"/>
        </w:rPr>
      </w:pPr>
    </w:p>
    <w:p w:rsidR="00D06536" w:rsidRDefault="00D06536" w:rsidP="00FA6CF4">
      <w:pPr>
        <w:pStyle w:val="ListParagraph"/>
        <w:ind w:left="0"/>
        <w:jc w:val="both"/>
        <w:rPr>
          <w:rFonts w:ascii="Times New Roman" w:hAnsi="Times New Roman" w:cs="Times New Roman"/>
          <w:sz w:val="24"/>
          <w:szCs w:val="24"/>
        </w:rPr>
      </w:pPr>
    </w:p>
    <w:p w:rsidR="00D06536" w:rsidRDefault="00D06536" w:rsidP="00FA6CF4">
      <w:pPr>
        <w:pStyle w:val="ListParagraph"/>
        <w:ind w:left="0"/>
        <w:jc w:val="both"/>
        <w:rPr>
          <w:rFonts w:ascii="Times New Roman" w:hAnsi="Times New Roman" w:cs="Times New Roman"/>
          <w:sz w:val="24"/>
          <w:szCs w:val="24"/>
        </w:rPr>
      </w:pPr>
    </w:p>
    <w:p w:rsidR="00D06536" w:rsidRDefault="00D06536" w:rsidP="009B398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TYPES OF VARIANCES</w:t>
      </w:r>
    </w:p>
    <w:p w:rsidR="006651D2" w:rsidRDefault="006651D2" w:rsidP="00FA6CF4">
      <w:pPr>
        <w:pStyle w:val="ListParagraph"/>
        <w:ind w:left="0"/>
        <w:jc w:val="both"/>
        <w:rPr>
          <w:rFonts w:ascii="Times New Roman" w:hAnsi="Times New Roman" w:cs="Times New Roman"/>
          <w:b/>
          <w:sz w:val="24"/>
          <w:szCs w:val="24"/>
        </w:rPr>
      </w:pPr>
    </w:p>
    <w:p w:rsidR="006651D2" w:rsidRDefault="006651D2" w:rsidP="00FA6CF4">
      <w:pPr>
        <w:pStyle w:val="ListParagraph"/>
        <w:ind w:left="0"/>
        <w:jc w:val="both"/>
        <w:rPr>
          <w:rFonts w:ascii="Times New Roman" w:hAnsi="Times New Roman" w:cs="Times New Roman"/>
          <w:b/>
          <w:sz w:val="24"/>
          <w:szCs w:val="24"/>
        </w:rPr>
      </w:pPr>
    </w:p>
    <w:p w:rsidR="005D5F9B" w:rsidRDefault="006651D2" w:rsidP="00FA6CF4">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32145" cy="5838558"/>
            <wp:effectExtent l="171450" t="0" r="17335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D5F9B" w:rsidRDefault="005D5F9B" w:rsidP="00FA6CF4">
      <w:pPr>
        <w:pStyle w:val="ListParagraph"/>
        <w:ind w:left="0"/>
        <w:jc w:val="both"/>
        <w:rPr>
          <w:rFonts w:ascii="Times New Roman" w:hAnsi="Times New Roman" w:cs="Times New Roman"/>
          <w:b/>
          <w:sz w:val="24"/>
          <w:szCs w:val="24"/>
        </w:rPr>
      </w:pPr>
    </w:p>
    <w:p w:rsidR="005D5F9B" w:rsidRDefault="005D5F9B" w:rsidP="00FA6CF4">
      <w:pPr>
        <w:pStyle w:val="ListParagraph"/>
        <w:ind w:left="0"/>
        <w:jc w:val="both"/>
        <w:rPr>
          <w:rFonts w:ascii="Times New Roman" w:hAnsi="Times New Roman" w:cs="Times New Roman"/>
          <w:b/>
          <w:sz w:val="24"/>
          <w:szCs w:val="24"/>
        </w:rPr>
      </w:pPr>
    </w:p>
    <w:p w:rsidR="005D5F9B" w:rsidRDefault="005D5F9B" w:rsidP="00FA6CF4">
      <w:pPr>
        <w:pStyle w:val="ListParagraph"/>
        <w:ind w:left="0"/>
        <w:jc w:val="both"/>
        <w:rPr>
          <w:rFonts w:ascii="Times New Roman" w:hAnsi="Times New Roman" w:cs="Times New Roman"/>
          <w:b/>
          <w:sz w:val="24"/>
          <w:szCs w:val="24"/>
        </w:rPr>
      </w:pPr>
    </w:p>
    <w:p w:rsidR="005D5F9B" w:rsidRDefault="006651D2" w:rsidP="008B4A60">
      <w:pPr>
        <w:pStyle w:val="ListParagraph"/>
        <w:numPr>
          <w:ilvl w:val="0"/>
          <w:numId w:val="13"/>
        </w:numPr>
        <w:ind w:left="0"/>
        <w:jc w:val="both"/>
        <w:rPr>
          <w:rFonts w:ascii="Times New Roman" w:hAnsi="Times New Roman" w:cs="Times New Roman"/>
          <w:b/>
          <w:sz w:val="24"/>
          <w:szCs w:val="24"/>
        </w:rPr>
      </w:pPr>
      <w:r>
        <w:rPr>
          <w:rFonts w:ascii="Times New Roman" w:hAnsi="Times New Roman" w:cs="Times New Roman"/>
          <w:b/>
          <w:sz w:val="24"/>
          <w:szCs w:val="24"/>
        </w:rPr>
        <w:t xml:space="preserve">MATERIAL </w:t>
      </w:r>
    </w:p>
    <w:p w:rsidR="009F7BF2" w:rsidRDefault="009F7BF2" w:rsidP="009F7BF2">
      <w:pPr>
        <w:pStyle w:val="ListParagraph"/>
        <w:ind w:left="0"/>
        <w:jc w:val="both"/>
        <w:rPr>
          <w:rFonts w:ascii="Times New Roman" w:hAnsi="Times New Roman" w:cs="Times New Roman"/>
          <w:b/>
          <w:sz w:val="24"/>
          <w:szCs w:val="24"/>
        </w:rPr>
      </w:pPr>
    </w:p>
    <w:p w:rsidR="006651D2" w:rsidRPr="008B4A60" w:rsidRDefault="005D5F9B" w:rsidP="008B4A60">
      <w:pPr>
        <w:pStyle w:val="ListParagraph"/>
        <w:numPr>
          <w:ilvl w:val="0"/>
          <w:numId w:val="14"/>
        </w:numPr>
        <w:jc w:val="both"/>
        <w:rPr>
          <w:rFonts w:ascii="Times New Roman" w:hAnsi="Times New Roman" w:cs="Times New Roman"/>
          <w:b/>
          <w:sz w:val="24"/>
          <w:szCs w:val="24"/>
        </w:rPr>
      </w:pPr>
      <w:r w:rsidRPr="008B4A60">
        <w:rPr>
          <w:rFonts w:ascii="Times New Roman" w:hAnsi="Times New Roman" w:cs="Times New Roman"/>
          <w:b/>
          <w:sz w:val="24"/>
          <w:szCs w:val="24"/>
        </w:rPr>
        <w:t>MATERIAL</w:t>
      </w:r>
      <w:r w:rsidR="006651D2" w:rsidRPr="008B4A60">
        <w:rPr>
          <w:rFonts w:ascii="Times New Roman" w:hAnsi="Times New Roman" w:cs="Times New Roman"/>
          <w:b/>
          <w:sz w:val="24"/>
          <w:szCs w:val="24"/>
        </w:rPr>
        <w:t xml:space="preserve"> COST VARIANCE</w:t>
      </w:r>
    </w:p>
    <w:p w:rsidR="005D5F9B" w:rsidRDefault="005D5F9B" w:rsidP="00FA6CF4">
      <w:pPr>
        <w:pStyle w:val="ListParagraph"/>
        <w:ind w:left="0"/>
        <w:jc w:val="both"/>
        <w:rPr>
          <w:rFonts w:ascii="Times New Roman" w:hAnsi="Times New Roman" w:cs="Times New Roman"/>
          <w:sz w:val="24"/>
          <w:szCs w:val="24"/>
        </w:rPr>
      </w:pPr>
      <w:r w:rsidRPr="005D5F9B">
        <w:rPr>
          <w:rFonts w:ascii="Times New Roman" w:hAnsi="Times New Roman" w:cs="Times New Roman"/>
          <w:sz w:val="24"/>
          <w:szCs w:val="24"/>
        </w:rPr>
        <w:t xml:space="preserve"> It is the difference between standard materials cost and the actual materials cost. If the actual cost is less than the standard cost, the variance is favourable and vice versa. MCV arises due to the change in the price of materials or a change in the usage of materials</w:t>
      </w:r>
    </w:p>
    <w:p w:rsidR="005D5F9B" w:rsidRPr="005D5F9B" w:rsidRDefault="005D5F9B" w:rsidP="008B4A60">
      <w:pPr>
        <w:pStyle w:val="ListParagraph"/>
        <w:ind w:left="0"/>
        <w:jc w:val="center"/>
        <w:rPr>
          <w:rFonts w:ascii="Times New Roman" w:hAnsi="Times New Roman" w:cs="Times New Roman"/>
          <w:b/>
          <w:sz w:val="24"/>
          <w:szCs w:val="24"/>
        </w:rPr>
      </w:pPr>
      <w:r w:rsidRPr="005D5F9B">
        <w:rPr>
          <w:rFonts w:ascii="Times New Roman" w:hAnsi="Times New Roman" w:cs="Times New Roman"/>
          <w:b/>
          <w:sz w:val="24"/>
          <w:szCs w:val="24"/>
        </w:rPr>
        <w:t>MCV</w:t>
      </w:r>
      <w:proofErr w:type="gramStart"/>
      <w:r w:rsidRPr="005D5F9B">
        <w:rPr>
          <w:rFonts w:ascii="Times New Roman" w:hAnsi="Times New Roman" w:cs="Times New Roman"/>
          <w:b/>
          <w:sz w:val="24"/>
          <w:szCs w:val="24"/>
        </w:rPr>
        <w:t>=(</w:t>
      </w:r>
      <w:proofErr w:type="gramEnd"/>
      <w:r w:rsidRPr="005D5F9B">
        <w:rPr>
          <w:rFonts w:ascii="Times New Roman" w:hAnsi="Times New Roman" w:cs="Times New Roman"/>
          <w:b/>
          <w:sz w:val="24"/>
          <w:szCs w:val="24"/>
        </w:rPr>
        <w:t>SQ*SP)-(AQ*AP)</w:t>
      </w:r>
    </w:p>
    <w:p w:rsidR="005D5F9B" w:rsidRPr="005D5F9B" w:rsidRDefault="005D5F9B" w:rsidP="00FA6CF4">
      <w:pPr>
        <w:pStyle w:val="ListParagraph"/>
        <w:ind w:left="0"/>
        <w:jc w:val="both"/>
        <w:rPr>
          <w:rFonts w:ascii="Times New Roman" w:hAnsi="Times New Roman" w:cs="Times New Roman"/>
          <w:sz w:val="24"/>
          <w:szCs w:val="24"/>
        </w:rPr>
      </w:pPr>
    </w:p>
    <w:p w:rsidR="006651D2" w:rsidRPr="005D5F9B" w:rsidRDefault="005D5F9B" w:rsidP="00FA6CF4">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SQ=</w:t>
      </w:r>
      <w:r>
        <w:rPr>
          <w:rFonts w:ascii="Times New Roman" w:hAnsi="Times New Roman" w:cs="Times New Roman"/>
          <w:sz w:val="24"/>
          <w:szCs w:val="24"/>
        </w:rPr>
        <w:t>Standard quantity</w:t>
      </w:r>
    </w:p>
    <w:p w:rsidR="005D5F9B" w:rsidRPr="005D5F9B" w:rsidRDefault="005D5F9B" w:rsidP="00FA6CF4">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SP=</w:t>
      </w:r>
      <w:r>
        <w:rPr>
          <w:rFonts w:ascii="Times New Roman" w:hAnsi="Times New Roman" w:cs="Times New Roman"/>
          <w:sz w:val="24"/>
          <w:szCs w:val="24"/>
        </w:rPr>
        <w:t>Standard price</w:t>
      </w:r>
    </w:p>
    <w:p w:rsidR="005D5F9B" w:rsidRPr="005D5F9B" w:rsidRDefault="005D5F9B" w:rsidP="00FA6CF4">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AQ=</w:t>
      </w:r>
      <w:r>
        <w:rPr>
          <w:rFonts w:ascii="Times New Roman" w:hAnsi="Times New Roman" w:cs="Times New Roman"/>
          <w:sz w:val="24"/>
          <w:szCs w:val="24"/>
        </w:rPr>
        <w:t>Actual quantity</w:t>
      </w:r>
    </w:p>
    <w:p w:rsidR="005D5F9B" w:rsidRDefault="005D5F9B" w:rsidP="00FA6CF4">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AP=</w:t>
      </w:r>
      <w:r w:rsidRPr="005D5F9B">
        <w:rPr>
          <w:rFonts w:ascii="Times New Roman" w:hAnsi="Times New Roman" w:cs="Times New Roman"/>
          <w:sz w:val="24"/>
          <w:szCs w:val="24"/>
        </w:rPr>
        <w:t>Actual price</w:t>
      </w:r>
    </w:p>
    <w:p w:rsidR="005D5F9B" w:rsidRDefault="0054798E" w:rsidP="00FA6CF4">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72647" cy="3415913"/>
            <wp:effectExtent l="0" t="19050" r="0" b="51187"/>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D5F9B" w:rsidRPr="006651D2" w:rsidRDefault="005D5F9B" w:rsidP="00FA6CF4">
      <w:pPr>
        <w:pStyle w:val="ListParagraph"/>
        <w:ind w:left="0"/>
        <w:jc w:val="both"/>
        <w:rPr>
          <w:rFonts w:ascii="Times New Roman" w:hAnsi="Times New Roman" w:cs="Times New Roman"/>
          <w:sz w:val="24"/>
          <w:szCs w:val="24"/>
        </w:rPr>
      </w:pPr>
    </w:p>
    <w:p w:rsidR="006651D2" w:rsidRPr="008B4A60" w:rsidRDefault="0054798E" w:rsidP="008B4A60">
      <w:pPr>
        <w:pStyle w:val="ListParagraph"/>
        <w:numPr>
          <w:ilvl w:val="0"/>
          <w:numId w:val="14"/>
        </w:numPr>
        <w:jc w:val="both"/>
        <w:rPr>
          <w:rFonts w:ascii="Times New Roman" w:hAnsi="Times New Roman" w:cs="Times New Roman"/>
          <w:b/>
          <w:sz w:val="24"/>
          <w:szCs w:val="24"/>
        </w:rPr>
      </w:pPr>
      <w:r w:rsidRPr="008B4A60">
        <w:rPr>
          <w:rFonts w:ascii="Times New Roman" w:hAnsi="Times New Roman" w:cs="Times New Roman"/>
          <w:b/>
          <w:sz w:val="24"/>
          <w:szCs w:val="24"/>
        </w:rPr>
        <w:t>MATERIAL PRICE VARIANCE</w:t>
      </w:r>
    </w:p>
    <w:p w:rsidR="0054798E" w:rsidRDefault="0054798E" w:rsidP="00FA6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It is that part of material cost variance which is due to the difference between the standard price specified and the actual price paid.</w:t>
      </w:r>
    </w:p>
    <w:p w:rsidR="0054798E" w:rsidRDefault="0054798E"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MPV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SP-AP)AQ</w:t>
      </w:r>
    </w:p>
    <w:p w:rsidR="008B4A60" w:rsidRDefault="008B4A60" w:rsidP="008B4A60">
      <w:pPr>
        <w:pStyle w:val="ListParagraph"/>
        <w:ind w:left="0"/>
        <w:jc w:val="center"/>
        <w:rPr>
          <w:rFonts w:ascii="Times New Roman" w:hAnsi="Times New Roman" w:cs="Times New Roman"/>
          <w:b/>
          <w:sz w:val="24"/>
          <w:szCs w:val="24"/>
        </w:rPr>
      </w:pPr>
    </w:p>
    <w:p w:rsidR="0054798E" w:rsidRDefault="0054798E"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MATERIAL USAGE VARIANCE</w:t>
      </w:r>
    </w:p>
    <w:p w:rsidR="0054798E" w:rsidRDefault="0054798E" w:rsidP="00FA6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It is the difference between the standard quantity specified and the actual quantity used.</w:t>
      </w:r>
    </w:p>
    <w:p w:rsidR="0054798E" w:rsidRDefault="0054798E" w:rsidP="008B4A60">
      <w:pPr>
        <w:pStyle w:val="ListParagraph"/>
        <w:ind w:left="0"/>
        <w:jc w:val="center"/>
        <w:rPr>
          <w:rFonts w:ascii="Times New Roman" w:hAnsi="Times New Roman" w:cs="Times New Roman"/>
          <w:b/>
          <w:sz w:val="24"/>
          <w:szCs w:val="24"/>
        </w:rPr>
      </w:pPr>
      <w:r w:rsidRPr="0054798E">
        <w:rPr>
          <w:rFonts w:ascii="Times New Roman" w:hAnsi="Times New Roman" w:cs="Times New Roman"/>
          <w:b/>
          <w:sz w:val="24"/>
          <w:szCs w:val="24"/>
        </w:rPr>
        <w:t>MUV</w:t>
      </w:r>
      <w:proofErr w:type="gramStart"/>
      <w:r w:rsidRPr="0054798E">
        <w:rPr>
          <w:rFonts w:ascii="Times New Roman" w:hAnsi="Times New Roman" w:cs="Times New Roman"/>
          <w:b/>
          <w:sz w:val="24"/>
          <w:szCs w:val="24"/>
        </w:rPr>
        <w:t>=(</w:t>
      </w:r>
      <w:proofErr w:type="gramEnd"/>
      <w:r w:rsidRPr="0054798E">
        <w:rPr>
          <w:rFonts w:ascii="Times New Roman" w:hAnsi="Times New Roman" w:cs="Times New Roman"/>
          <w:b/>
          <w:sz w:val="24"/>
          <w:szCs w:val="24"/>
        </w:rPr>
        <w:t>SQ-AQ)SP</w:t>
      </w:r>
    </w:p>
    <w:p w:rsidR="008B4A60" w:rsidRDefault="008B4A60" w:rsidP="00FA6CF4">
      <w:pPr>
        <w:pStyle w:val="ListParagraph"/>
        <w:ind w:left="0"/>
        <w:jc w:val="both"/>
        <w:rPr>
          <w:rFonts w:ascii="Times New Roman" w:hAnsi="Times New Roman" w:cs="Times New Roman"/>
          <w:b/>
          <w:sz w:val="24"/>
          <w:szCs w:val="24"/>
        </w:rPr>
      </w:pPr>
    </w:p>
    <w:p w:rsidR="009213A0" w:rsidRDefault="009213A0" w:rsidP="00FA6CF4">
      <w:pPr>
        <w:pStyle w:val="ListParagraph"/>
        <w:ind w:left="0"/>
        <w:jc w:val="both"/>
        <w:rPr>
          <w:rFonts w:ascii="Times New Roman" w:hAnsi="Times New Roman" w:cs="Times New Roman"/>
          <w:b/>
          <w:sz w:val="24"/>
          <w:szCs w:val="24"/>
        </w:rPr>
      </w:pPr>
    </w:p>
    <w:p w:rsidR="009213A0" w:rsidRPr="009213A0" w:rsidRDefault="009213A0" w:rsidP="009213A0">
      <w:pPr>
        <w:pStyle w:val="ListParagraph"/>
        <w:ind w:left="360"/>
        <w:jc w:val="both"/>
        <w:rPr>
          <w:rFonts w:ascii="Times New Roman" w:hAnsi="Times New Roman" w:cs="Times New Roman"/>
          <w:b/>
          <w:sz w:val="24"/>
          <w:szCs w:val="24"/>
        </w:rPr>
      </w:pPr>
    </w:p>
    <w:p w:rsidR="0054798E" w:rsidRDefault="0054798E"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MATERIAL MIX VARIANCE</w:t>
      </w:r>
    </w:p>
    <w:p w:rsidR="0054798E" w:rsidRDefault="00767360" w:rsidP="00FA6CF4">
      <w:pPr>
        <w:pStyle w:val="ListParagraph"/>
        <w:ind w:left="0"/>
        <w:jc w:val="both"/>
        <w:rPr>
          <w:rFonts w:ascii="Times New Roman" w:hAnsi="Times New Roman" w:cs="Times New Roman"/>
          <w:sz w:val="24"/>
          <w:szCs w:val="24"/>
        </w:rPr>
      </w:pPr>
      <w:r w:rsidRPr="00767360">
        <w:rPr>
          <w:rFonts w:ascii="Times New Roman" w:hAnsi="Times New Roman" w:cs="Times New Roman"/>
          <w:sz w:val="24"/>
          <w:szCs w:val="24"/>
        </w:rPr>
        <w:t>It is the part of material usage variance which arises due to change in standard and actual composition of mix</w:t>
      </w:r>
      <w:r>
        <w:rPr>
          <w:rFonts w:ascii="Times New Roman" w:hAnsi="Times New Roman" w:cs="Times New Roman"/>
          <w:sz w:val="24"/>
          <w:szCs w:val="24"/>
        </w:rPr>
        <w:t>.</w:t>
      </w:r>
    </w:p>
    <w:p w:rsidR="00767360" w:rsidRDefault="00767360"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MMV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RSQ-AQ)SP</w:t>
      </w:r>
    </w:p>
    <w:p w:rsidR="008B4A60" w:rsidRDefault="008B4A60" w:rsidP="008B4A60">
      <w:pPr>
        <w:pStyle w:val="ListParagraph"/>
        <w:ind w:left="0"/>
        <w:jc w:val="center"/>
        <w:rPr>
          <w:rFonts w:ascii="Times New Roman" w:hAnsi="Times New Roman" w:cs="Times New Roman"/>
          <w:b/>
          <w:sz w:val="24"/>
          <w:szCs w:val="24"/>
        </w:rPr>
      </w:pPr>
    </w:p>
    <w:p w:rsidR="00767360" w:rsidRDefault="00767360"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MATERIAL YIELD VARIANCE</w:t>
      </w:r>
    </w:p>
    <w:p w:rsidR="00767360" w:rsidRPr="00767360" w:rsidRDefault="00767360" w:rsidP="00FA6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difference between the standard yield specified and the actual yield obtained.</w:t>
      </w:r>
    </w:p>
    <w:p w:rsidR="00767360" w:rsidRDefault="00767360"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MYV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Standard yield –Actual yield)Average standard price per unit</w:t>
      </w:r>
    </w:p>
    <w:p w:rsidR="008B4A60" w:rsidRDefault="008B4A60" w:rsidP="008B4A60">
      <w:pPr>
        <w:pStyle w:val="ListParagraph"/>
        <w:ind w:left="0"/>
        <w:jc w:val="center"/>
        <w:rPr>
          <w:rFonts w:ascii="Times New Roman" w:hAnsi="Times New Roman" w:cs="Times New Roman"/>
          <w:b/>
          <w:sz w:val="24"/>
          <w:szCs w:val="24"/>
        </w:rPr>
      </w:pPr>
    </w:p>
    <w:p w:rsidR="0097038C" w:rsidRDefault="0097038C" w:rsidP="00FA6CF4">
      <w:pPr>
        <w:pStyle w:val="ListParagraph"/>
        <w:ind w:left="0"/>
        <w:jc w:val="both"/>
        <w:rPr>
          <w:rFonts w:ascii="Times New Roman" w:hAnsi="Times New Roman" w:cs="Times New Roman"/>
          <w:b/>
          <w:sz w:val="24"/>
          <w:szCs w:val="24"/>
        </w:rPr>
      </w:pPr>
    </w:p>
    <w:p w:rsidR="00767360" w:rsidRDefault="00767360" w:rsidP="008B4A60">
      <w:pPr>
        <w:pStyle w:val="ListParagraph"/>
        <w:numPr>
          <w:ilvl w:val="0"/>
          <w:numId w:val="13"/>
        </w:numPr>
        <w:ind w:left="0"/>
        <w:jc w:val="both"/>
        <w:rPr>
          <w:rFonts w:ascii="Times New Roman" w:hAnsi="Times New Roman" w:cs="Times New Roman"/>
          <w:b/>
          <w:sz w:val="24"/>
          <w:szCs w:val="24"/>
        </w:rPr>
      </w:pPr>
      <w:r>
        <w:rPr>
          <w:rFonts w:ascii="Times New Roman" w:hAnsi="Times New Roman" w:cs="Times New Roman"/>
          <w:b/>
          <w:sz w:val="24"/>
          <w:szCs w:val="24"/>
        </w:rPr>
        <w:t>LABOUR</w:t>
      </w:r>
    </w:p>
    <w:p w:rsidR="00767360" w:rsidRDefault="00767360"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LABOUR COST VARIANCE</w:t>
      </w:r>
    </w:p>
    <w:p w:rsidR="0097038C" w:rsidRPr="0097038C" w:rsidRDefault="0097038C" w:rsidP="00FA6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This is the difference between the standard wages specified and the actual wages paid.</w:t>
      </w:r>
    </w:p>
    <w:p w:rsidR="00767360" w:rsidRDefault="00767360"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LCV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SH*SR)-(AH*AR)</w:t>
      </w:r>
    </w:p>
    <w:p w:rsidR="008B4A60" w:rsidRDefault="008B4A60" w:rsidP="008B4A60">
      <w:pPr>
        <w:pStyle w:val="ListParagraph"/>
        <w:ind w:left="0"/>
        <w:jc w:val="center"/>
        <w:rPr>
          <w:rFonts w:ascii="Times New Roman" w:hAnsi="Times New Roman" w:cs="Times New Roman"/>
          <w:b/>
          <w:sz w:val="24"/>
          <w:szCs w:val="24"/>
        </w:rPr>
      </w:pPr>
    </w:p>
    <w:p w:rsidR="0097038C" w:rsidRDefault="00767360"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LABOUR RATE V</w:t>
      </w:r>
      <w:r w:rsidR="0085605F">
        <w:rPr>
          <w:rFonts w:ascii="Times New Roman" w:hAnsi="Times New Roman" w:cs="Times New Roman"/>
          <w:b/>
          <w:sz w:val="24"/>
          <w:szCs w:val="24"/>
        </w:rPr>
        <w:t>ARIANCE</w:t>
      </w:r>
    </w:p>
    <w:p w:rsidR="0097038C" w:rsidRPr="0097038C" w:rsidRDefault="0097038C" w:rsidP="00FA6CF4">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It is the difference between the standard rate of wage specified and the actual rate paid.</w:t>
      </w:r>
    </w:p>
    <w:p w:rsidR="0085605F" w:rsidRDefault="0085605F"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LRV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SR-AR)AH</w:t>
      </w:r>
    </w:p>
    <w:p w:rsidR="008B4A60" w:rsidRDefault="008B4A60" w:rsidP="008B4A60">
      <w:pPr>
        <w:pStyle w:val="ListParagraph"/>
        <w:ind w:left="0"/>
        <w:jc w:val="center"/>
        <w:rPr>
          <w:rFonts w:ascii="Times New Roman" w:hAnsi="Times New Roman" w:cs="Times New Roman"/>
          <w:b/>
          <w:sz w:val="24"/>
          <w:szCs w:val="24"/>
        </w:rPr>
      </w:pPr>
    </w:p>
    <w:p w:rsidR="0085605F" w:rsidRDefault="0085605F"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LABOUR EFFICIENCY VARIANCE</w:t>
      </w:r>
    </w:p>
    <w:p w:rsidR="0097038C" w:rsidRDefault="0097038C" w:rsidP="00FA6CF4">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It is the difference between the standard labour hours specified and the actual labour hours spent.</w:t>
      </w:r>
    </w:p>
    <w:p w:rsidR="0085605F" w:rsidRDefault="0085605F"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LEV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SH-AH)SR</w:t>
      </w:r>
    </w:p>
    <w:p w:rsidR="008B4A60" w:rsidRDefault="008B4A60" w:rsidP="00FA6CF4">
      <w:pPr>
        <w:pStyle w:val="ListParagraph"/>
        <w:ind w:left="0"/>
        <w:jc w:val="both"/>
        <w:rPr>
          <w:rFonts w:ascii="Times New Roman" w:hAnsi="Times New Roman" w:cs="Times New Roman"/>
          <w:b/>
          <w:sz w:val="24"/>
          <w:szCs w:val="24"/>
        </w:rPr>
      </w:pPr>
    </w:p>
    <w:p w:rsidR="0085605F" w:rsidRDefault="0085605F"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LABOUR MIX VARIANCE</w:t>
      </w:r>
    </w:p>
    <w:p w:rsidR="0097038C" w:rsidRDefault="0097038C" w:rsidP="00FA6CF4">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It is the difference between the standard labour grade specified and the actual labour grade utilised</w:t>
      </w:r>
    </w:p>
    <w:p w:rsidR="0085605F" w:rsidRDefault="0085605F"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LMV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RS</w:t>
      </w:r>
      <w:r w:rsidR="0097038C">
        <w:rPr>
          <w:rFonts w:ascii="Times New Roman" w:hAnsi="Times New Roman" w:cs="Times New Roman"/>
          <w:b/>
          <w:sz w:val="24"/>
          <w:szCs w:val="24"/>
        </w:rPr>
        <w:t>H-AH)SR</w:t>
      </w:r>
    </w:p>
    <w:p w:rsidR="008B4A60" w:rsidRDefault="008B4A60" w:rsidP="008B4A60">
      <w:pPr>
        <w:pStyle w:val="ListParagraph"/>
        <w:ind w:left="0"/>
        <w:jc w:val="center"/>
        <w:rPr>
          <w:rFonts w:ascii="Times New Roman" w:hAnsi="Times New Roman" w:cs="Times New Roman"/>
          <w:b/>
          <w:sz w:val="24"/>
          <w:szCs w:val="24"/>
        </w:rPr>
      </w:pPr>
    </w:p>
    <w:p w:rsidR="0097038C" w:rsidRDefault="0097038C" w:rsidP="008B4A60">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LABOUR YIELD VARIANCE</w:t>
      </w:r>
    </w:p>
    <w:p w:rsidR="0097038C" w:rsidRDefault="0097038C" w:rsidP="00FA6CF4">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It is the difference between the </w:t>
      </w:r>
      <w:r w:rsidR="006A5B63">
        <w:rPr>
          <w:rFonts w:ascii="Times New Roman" w:hAnsi="Times New Roman" w:cs="Times New Roman"/>
          <w:sz w:val="24"/>
          <w:szCs w:val="24"/>
        </w:rPr>
        <w:t>standard yield</w:t>
      </w:r>
      <w:r>
        <w:rPr>
          <w:rFonts w:ascii="Times New Roman" w:hAnsi="Times New Roman" w:cs="Times New Roman"/>
          <w:sz w:val="24"/>
          <w:szCs w:val="24"/>
        </w:rPr>
        <w:t xml:space="preserve"> and the actual yield.</w:t>
      </w:r>
    </w:p>
    <w:p w:rsidR="0097038C" w:rsidRDefault="0097038C" w:rsidP="008B4A6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LYV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Standard yield- Actual yield)Average standard rate per unit</w:t>
      </w:r>
    </w:p>
    <w:p w:rsidR="0097038C" w:rsidRDefault="0097038C" w:rsidP="008B4A60">
      <w:pPr>
        <w:pStyle w:val="ListParagraph"/>
        <w:numPr>
          <w:ilvl w:val="0"/>
          <w:numId w:val="13"/>
        </w:numPr>
        <w:ind w:left="0"/>
        <w:jc w:val="both"/>
        <w:rPr>
          <w:rFonts w:ascii="Times New Roman" w:hAnsi="Times New Roman" w:cs="Times New Roman"/>
          <w:b/>
          <w:sz w:val="24"/>
          <w:szCs w:val="24"/>
        </w:rPr>
      </w:pPr>
      <w:r>
        <w:rPr>
          <w:rFonts w:ascii="Times New Roman" w:hAnsi="Times New Roman" w:cs="Times New Roman"/>
          <w:b/>
          <w:sz w:val="24"/>
          <w:szCs w:val="24"/>
        </w:rPr>
        <w:t>OVERHEAD</w:t>
      </w:r>
    </w:p>
    <w:p w:rsidR="0097038C" w:rsidRDefault="0097038C" w:rsidP="00E131C2">
      <w:pPr>
        <w:pStyle w:val="ListParagraph"/>
        <w:numPr>
          <w:ilvl w:val="0"/>
          <w:numId w:val="8"/>
        </w:numPr>
        <w:ind w:left="360"/>
        <w:jc w:val="both"/>
        <w:rPr>
          <w:rFonts w:ascii="Times New Roman" w:hAnsi="Times New Roman" w:cs="Times New Roman"/>
          <w:b/>
          <w:sz w:val="24"/>
          <w:szCs w:val="24"/>
        </w:rPr>
      </w:pPr>
      <w:r>
        <w:rPr>
          <w:rFonts w:ascii="Times New Roman" w:hAnsi="Times New Roman" w:cs="Times New Roman"/>
          <w:b/>
          <w:sz w:val="24"/>
          <w:szCs w:val="24"/>
        </w:rPr>
        <w:t>Budget variance or expenditure variance</w:t>
      </w:r>
    </w:p>
    <w:p w:rsidR="0097038C" w:rsidRDefault="0097038C" w:rsidP="00E131C2">
      <w:pPr>
        <w:pStyle w:val="ListParagraph"/>
        <w:numPr>
          <w:ilvl w:val="0"/>
          <w:numId w:val="8"/>
        </w:numPr>
        <w:ind w:left="360"/>
        <w:jc w:val="both"/>
        <w:rPr>
          <w:rFonts w:ascii="Times New Roman" w:hAnsi="Times New Roman" w:cs="Times New Roman"/>
          <w:b/>
          <w:sz w:val="24"/>
          <w:szCs w:val="24"/>
        </w:rPr>
      </w:pPr>
      <w:r>
        <w:rPr>
          <w:rFonts w:ascii="Times New Roman" w:hAnsi="Times New Roman" w:cs="Times New Roman"/>
          <w:b/>
          <w:sz w:val="24"/>
          <w:szCs w:val="24"/>
        </w:rPr>
        <w:t>Volume variance</w:t>
      </w:r>
    </w:p>
    <w:p w:rsidR="0097038C" w:rsidRDefault="0097038C" w:rsidP="00E131C2">
      <w:pPr>
        <w:pStyle w:val="ListParagraph"/>
        <w:numPr>
          <w:ilvl w:val="0"/>
          <w:numId w:val="8"/>
        </w:numPr>
        <w:ind w:left="360"/>
        <w:jc w:val="both"/>
        <w:rPr>
          <w:rFonts w:ascii="Times New Roman" w:hAnsi="Times New Roman" w:cs="Times New Roman"/>
          <w:b/>
          <w:sz w:val="24"/>
          <w:szCs w:val="24"/>
        </w:rPr>
      </w:pPr>
      <w:r>
        <w:rPr>
          <w:rFonts w:ascii="Times New Roman" w:hAnsi="Times New Roman" w:cs="Times New Roman"/>
          <w:b/>
          <w:sz w:val="24"/>
          <w:szCs w:val="24"/>
        </w:rPr>
        <w:t>Efficiency variance</w:t>
      </w:r>
    </w:p>
    <w:p w:rsidR="0097038C" w:rsidRDefault="0097038C" w:rsidP="00E131C2">
      <w:pPr>
        <w:pStyle w:val="ListParagraph"/>
        <w:numPr>
          <w:ilvl w:val="0"/>
          <w:numId w:val="8"/>
        </w:numPr>
        <w:ind w:left="360"/>
        <w:jc w:val="both"/>
        <w:rPr>
          <w:rFonts w:ascii="Times New Roman" w:hAnsi="Times New Roman" w:cs="Times New Roman"/>
          <w:b/>
          <w:sz w:val="24"/>
          <w:szCs w:val="24"/>
        </w:rPr>
      </w:pPr>
      <w:r>
        <w:rPr>
          <w:rFonts w:ascii="Times New Roman" w:hAnsi="Times New Roman" w:cs="Times New Roman"/>
          <w:b/>
          <w:sz w:val="24"/>
          <w:szCs w:val="24"/>
        </w:rPr>
        <w:t>Capacity variance</w:t>
      </w:r>
    </w:p>
    <w:p w:rsidR="0097038C" w:rsidRDefault="0097038C" w:rsidP="00E131C2">
      <w:pPr>
        <w:pStyle w:val="ListParagraph"/>
        <w:numPr>
          <w:ilvl w:val="0"/>
          <w:numId w:val="8"/>
        </w:numPr>
        <w:ind w:left="360"/>
        <w:jc w:val="both"/>
        <w:rPr>
          <w:rFonts w:ascii="Times New Roman" w:hAnsi="Times New Roman" w:cs="Times New Roman"/>
          <w:b/>
          <w:sz w:val="24"/>
          <w:szCs w:val="24"/>
        </w:rPr>
      </w:pPr>
      <w:r>
        <w:rPr>
          <w:rFonts w:ascii="Times New Roman" w:hAnsi="Times New Roman" w:cs="Times New Roman"/>
          <w:b/>
          <w:sz w:val="24"/>
          <w:szCs w:val="24"/>
        </w:rPr>
        <w:t>Calendar variance</w:t>
      </w:r>
    </w:p>
    <w:p w:rsidR="0097038C" w:rsidRPr="00E131C2" w:rsidRDefault="006A5B63" w:rsidP="00E131C2">
      <w:pPr>
        <w:pStyle w:val="ListParagraph"/>
        <w:numPr>
          <w:ilvl w:val="0"/>
          <w:numId w:val="13"/>
        </w:numPr>
        <w:ind w:left="0"/>
        <w:jc w:val="both"/>
        <w:rPr>
          <w:rFonts w:ascii="Times New Roman" w:hAnsi="Times New Roman" w:cs="Times New Roman"/>
          <w:b/>
          <w:sz w:val="24"/>
          <w:szCs w:val="24"/>
        </w:rPr>
      </w:pPr>
      <w:r w:rsidRPr="00E131C2">
        <w:rPr>
          <w:rFonts w:ascii="Times New Roman" w:hAnsi="Times New Roman" w:cs="Times New Roman"/>
          <w:b/>
          <w:sz w:val="24"/>
          <w:szCs w:val="24"/>
        </w:rPr>
        <w:t>SALES</w:t>
      </w:r>
    </w:p>
    <w:p w:rsidR="006A5B63" w:rsidRDefault="006A5B63" w:rsidP="00E131C2">
      <w:pPr>
        <w:pStyle w:val="ListParagraph"/>
        <w:numPr>
          <w:ilvl w:val="0"/>
          <w:numId w:val="15"/>
        </w:numPr>
        <w:ind w:left="360"/>
        <w:jc w:val="both"/>
        <w:rPr>
          <w:rFonts w:ascii="Times New Roman" w:hAnsi="Times New Roman" w:cs="Times New Roman"/>
          <w:b/>
          <w:sz w:val="24"/>
          <w:szCs w:val="24"/>
        </w:rPr>
      </w:pPr>
      <w:r>
        <w:rPr>
          <w:rFonts w:ascii="Times New Roman" w:hAnsi="Times New Roman" w:cs="Times New Roman"/>
          <w:b/>
          <w:sz w:val="24"/>
          <w:szCs w:val="24"/>
        </w:rPr>
        <w:t>Sales value variance</w:t>
      </w:r>
    </w:p>
    <w:p w:rsidR="006A5B63" w:rsidRDefault="006A5B63" w:rsidP="00E131C2">
      <w:pPr>
        <w:pStyle w:val="ListParagraph"/>
        <w:numPr>
          <w:ilvl w:val="0"/>
          <w:numId w:val="15"/>
        </w:numPr>
        <w:ind w:left="360"/>
        <w:jc w:val="both"/>
        <w:rPr>
          <w:rFonts w:ascii="Times New Roman" w:hAnsi="Times New Roman" w:cs="Times New Roman"/>
          <w:b/>
          <w:sz w:val="24"/>
          <w:szCs w:val="24"/>
        </w:rPr>
      </w:pPr>
      <w:r>
        <w:rPr>
          <w:rFonts w:ascii="Times New Roman" w:hAnsi="Times New Roman" w:cs="Times New Roman"/>
          <w:b/>
          <w:sz w:val="24"/>
          <w:szCs w:val="24"/>
        </w:rPr>
        <w:t>Sales price variance</w:t>
      </w:r>
    </w:p>
    <w:p w:rsidR="006A5B63" w:rsidRDefault="006A5B63" w:rsidP="00E131C2">
      <w:pPr>
        <w:pStyle w:val="ListParagraph"/>
        <w:numPr>
          <w:ilvl w:val="0"/>
          <w:numId w:val="15"/>
        </w:numPr>
        <w:ind w:left="360"/>
        <w:jc w:val="both"/>
        <w:rPr>
          <w:rFonts w:ascii="Times New Roman" w:hAnsi="Times New Roman" w:cs="Times New Roman"/>
          <w:b/>
          <w:sz w:val="24"/>
          <w:szCs w:val="24"/>
        </w:rPr>
      </w:pPr>
      <w:r>
        <w:rPr>
          <w:rFonts w:ascii="Times New Roman" w:hAnsi="Times New Roman" w:cs="Times New Roman"/>
          <w:b/>
          <w:sz w:val="24"/>
          <w:szCs w:val="24"/>
        </w:rPr>
        <w:t>Sales volume variance</w:t>
      </w:r>
    </w:p>
    <w:p w:rsidR="006A5B63" w:rsidRPr="006A5B63" w:rsidRDefault="006A5B63" w:rsidP="00E131C2">
      <w:pPr>
        <w:pStyle w:val="ListParagraph"/>
        <w:numPr>
          <w:ilvl w:val="0"/>
          <w:numId w:val="15"/>
        </w:numPr>
        <w:ind w:left="360"/>
        <w:jc w:val="both"/>
        <w:rPr>
          <w:rFonts w:ascii="Times New Roman" w:hAnsi="Times New Roman" w:cs="Times New Roman"/>
          <w:b/>
          <w:sz w:val="24"/>
          <w:szCs w:val="24"/>
        </w:rPr>
      </w:pPr>
      <w:r>
        <w:rPr>
          <w:rFonts w:ascii="Times New Roman" w:hAnsi="Times New Roman" w:cs="Times New Roman"/>
          <w:b/>
          <w:sz w:val="24"/>
          <w:szCs w:val="24"/>
        </w:rPr>
        <w:t>Sales mix variance</w:t>
      </w:r>
    </w:p>
    <w:p w:rsidR="00767360" w:rsidRPr="00767360" w:rsidRDefault="00767360" w:rsidP="00E131C2">
      <w:pPr>
        <w:pStyle w:val="ListParagraph"/>
        <w:ind w:left="360"/>
        <w:jc w:val="both"/>
        <w:rPr>
          <w:rFonts w:ascii="Times New Roman" w:hAnsi="Times New Roman" w:cs="Times New Roman"/>
          <w:sz w:val="24"/>
          <w:szCs w:val="24"/>
        </w:rPr>
      </w:pPr>
    </w:p>
    <w:p w:rsidR="0054798E" w:rsidRPr="00767360"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E131C2" w:rsidP="00FA6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Default="0054798E" w:rsidP="00FA6CF4">
      <w:pPr>
        <w:pStyle w:val="ListParagraph"/>
        <w:ind w:left="0"/>
        <w:jc w:val="both"/>
        <w:rPr>
          <w:rFonts w:ascii="Times New Roman" w:hAnsi="Times New Roman" w:cs="Times New Roman"/>
          <w:sz w:val="24"/>
          <w:szCs w:val="24"/>
        </w:rPr>
      </w:pPr>
    </w:p>
    <w:p w:rsidR="0054798E" w:rsidRPr="0054798E" w:rsidRDefault="0054798E" w:rsidP="00FA6CF4">
      <w:pPr>
        <w:pStyle w:val="ListParagraph"/>
        <w:ind w:left="0"/>
        <w:jc w:val="both"/>
        <w:rPr>
          <w:rFonts w:ascii="Times New Roman" w:hAnsi="Times New Roman" w:cs="Times New Roman"/>
          <w:sz w:val="24"/>
          <w:szCs w:val="24"/>
        </w:rPr>
      </w:pPr>
    </w:p>
    <w:sectPr w:rsidR="0054798E" w:rsidRPr="0054798E" w:rsidSect="001A554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64B"/>
    <w:multiLevelType w:val="hybridMultilevel"/>
    <w:tmpl w:val="6B700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4F2F"/>
    <w:multiLevelType w:val="hybridMultilevel"/>
    <w:tmpl w:val="63981F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036C4"/>
    <w:multiLevelType w:val="hybridMultilevel"/>
    <w:tmpl w:val="73F4C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4519B"/>
    <w:multiLevelType w:val="hybridMultilevel"/>
    <w:tmpl w:val="E81E54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65E14"/>
    <w:multiLevelType w:val="hybridMultilevel"/>
    <w:tmpl w:val="130E4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051F2"/>
    <w:multiLevelType w:val="hybridMultilevel"/>
    <w:tmpl w:val="ACB2D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B231D"/>
    <w:multiLevelType w:val="hybridMultilevel"/>
    <w:tmpl w:val="1B9EE372"/>
    <w:lvl w:ilvl="0" w:tplc="7FA8E04A">
      <w:numFmt w:val="bullet"/>
      <w:lvlText w:val="-"/>
      <w:lvlJc w:val="left"/>
      <w:pPr>
        <w:ind w:left="4920" w:hanging="360"/>
      </w:pPr>
      <w:rPr>
        <w:rFonts w:ascii="Times New Roman" w:eastAsiaTheme="minorHAnsi" w:hAnsi="Times New Roman"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7">
    <w:nsid w:val="1F541E15"/>
    <w:multiLevelType w:val="hybridMultilevel"/>
    <w:tmpl w:val="7458B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350DF"/>
    <w:multiLevelType w:val="hybridMultilevel"/>
    <w:tmpl w:val="FE3A91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C90CA6"/>
    <w:multiLevelType w:val="hybridMultilevel"/>
    <w:tmpl w:val="F0F6A2A6"/>
    <w:lvl w:ilvl="0" w:tplc="34842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14CF9"/>
    <w:multiLevelType w:val="hybridMultilevel"/>
    <w:tmpl w:val="457ACD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F2B9C"/>
    <w:multiLevelType w:val="hybridMultilevel"/>
    <w:tmpl w:val="79BA34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14988"/>
    <w:multiLevelType w:val="hybridMultilevel"/>
    <w:tmpl w:val="030647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B014B3"/>
    <w:multiLevelType w:val="hybridMultilevel"/>
    <w:tmpl w:val="9760B3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3C7AEF"/>
    <w:multiLevelType w:val="hybridMultilevel"/>
    <w:tmpl w:val="2FF415E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B0D52"/>
    <w:multiLevelType w:val="hybridMultilevel"/>
    <w:tmpl w:val="72385A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F10E60"/>
    <w:multiLevelType w:val="hybridMultilevel"/>
    <w:tmpl w:val="5226D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469FC"/>
    <w:multiLevelType w:val="hybridMultilevel"/>
    <w:tmpl w:val="732026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955593"/>
    <w:multiLevelType w:val="hybridMultilevel"/>
    <w:tmpl w:val="0FD6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7788C"/>
    <w:multiLevelType w:val="hybridMultilevel"/>
    <w:tmpl w:val="EB4A0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8"/>
  </w:num>
  <w:num w:numId="4">
    <w:abstractNumId w:val="16"/>
  </w:num>
  <w:num w:numId="5">
    <w:abstractNumId w:val="13"/>
  </w:num>
  <w:num w:numId="6">
    <w:abstractNumId w:val="6"/>
  </w:num>
  <w:num w:numId="7">
    <w:abstractNumId w:val="7"/>
  </w:num>
  <w:num w:numId="8">
    <w:abstractNumId w:val="5"/>
  </w:num>
  <w:num w:numId="9">
    <w:abstractNumId w:val="3"/>
  </w:num>
  <w:num w:numId="10">
    <w:abstractNumId w:val="9"/>
  </w:num>
  <w:num w:numId="11">
    <w:abstractNumId w:val="19"/>
  </w:num>
  <w:num w:numId="12">
    <w:abstractNumId w:val="17"/>
  </w:num>
  <w:num w:numId="13">
    <w:abstractNumId w:val="0"/>
  </w:num>
  <w:num w:numId="14">
    <w:abstractNumId w:val="11"/>
  </w:num>
  <w:num w:numId="15">
    <w:abstractNumId w:val="10"/>
  </w:num>
  <w:num w:numId="16">
    <w:abstractNumId w:val="4"/>
  </w:num>
  <w:num w:numId="17">
    <w:abstractNumId w:val="2"/>
  </w:num>
  <w:num w:numId="18">
    <w:abstractNumId w:val="15"/>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97194"/>
    <w:rsid w:val="00013BAB"/>
    <w:rsid w:val="000C366B"/>
    <w:rsid w:val="001342CC"/>
    <w:rsid w:val="001565A0"/>
    <w:rsid w:val="001A5543"/>
    <w:rsid w:val="001A6691"/>
    <w:rsid w:val="001C02B5"/>
    <w:rsid w:val="001C51CE"/>
    <w:rsid w:val="001F052F"/>
    <w:rsid w:val="002623F0"/>
    <w:rsid w:val="00275155"/>
    <w:rsid w:val="002C0351"/>
    <w:rsid w:val="003C5FE1"/>
    <w:rsid w:val="003E6932"/>
    <w:rsid w:val="00480876"/>
    <w:rsid w:val="00496BBC"/>
    <w:rsid w:val="0054798E"/>
    <w:rsid w:val="005C58E7"/>
    <w:rsid w:val="005D5F9B"/>
    <w:rsid w:val="005F7F9E"/>
    <w:rsid w:val="0064014B"/>
    <w:rsid w:val="006609B7"/>
    <w:rsid w:val="006651D2"/>
    <w:rsid w:val="006706E9"/>
    <w:rsid w:val="006A5B63"/>
    <w:rsid w:val="00767360"/>
    <w:rsid w:val="007C176B"/>
    <w:rsid w:val="0083433C"/>
    <w:rsid w:val="0085605F"/>
    <w:rsid w:val="00897194"/>
    <w:rsid w:val="008B4A60"/>
    <w:rsid w:val="009213A0"/>
    <w:rsid w:val="0097038C"/>
    <w:rsid w:val="0099361B"/>
    <w:rsid w:val="009B3981"/>
    <w:rsid w:val="009F7BF2"/>
    <w:rsid w:val="00A813FB"/>
    <w:rsid w:val="00AB6153"/>
    <w:rsid w:val="00B32BA5"/>
    <w:rsid w:val="00B42E23"/>
    <w:rsid w:val="00B84346"/>
    <w:rsid w:val="00B96DCD"/>
    <w:rsid w:val="00BB3399"/>
    <w:rsid w:val="00C063C1"/>
    <w:rsid w:val="00C76E8D"/>
    <w:rsid w:val="00D06536"/>
    <w:rsid w:val="00D14054"/>
    <w:rsid w:val="00D650C1"/>
    <w:rsid w:val="00D85C41"/>
    <w:rsid w:val="00DB0318"/>
    <w:rsid w:val="00E01906"/>
    <w:rsid w:val="00E131C2"/>
    <w:rsid w:val="00E53029"/>
    <w:rsid w:val="00ED0F74"/>
    <w:rsid w:val="00F12E90"/>
    <w:rsid w:val="00FA58A9"/>
    <w:rsid w:val="00FA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8E825C-5599-44C6-8059-A339633C528D}"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19108349-AE89-4E09-8AB8-38220EEB6301}">
      <dgm:prSet phldrT="[Text]" custT="1"/>
      <dgm:spPr/>
      <dgm:t>
        <a:bodyPr/>
        <a:lstStyle/>
        <a:p>
          <a:r>
            <a:rPr lang="en-US" sz="1200" b="0">
              <a:latin typeface="Times New Roman" pitchFamily="18" charset="0"/>
              <a:cs typeface="Times New Roman" pitchFamily="18" charset="0"/>
            </a:rPr>
            <a:t>TYPES  OF VARIANCES</a:t>
          </a:r>
        </a:p>
      </dgm:t>
    </dgm:pt>
    <dgm:pt modelId="{B8283C49-58BB-4692-8772-F4D5E1C777F6}" type="parTrans" cxnId="{197B1BCC-AAEF-4E87-99F7-3733EEE2602B}">
      <dgm:prSet/>
      <dgm:spPr/>
      <dgm:t>
        <a:bodyPr/>
        <a:lstStyle/>
        <a:p>
          <a:endParaRPr lang="en-US"/>
        </a:p>
      </dgm:t>
    </dgm:pt>
    <dgm:pt modelId="{BA1881E4-918A-4312-97F9-A8A21E84F89D}" type="sibTrans" cxnId="{197B1BCC-AAEF-4E87-99F7-3733EEE2602B}">
      <dgm:prSet/>
      <dgm:spPr/>
      <dgm:t>
        <a:bodyPr/>
        <a:lstStyle/>
        <a:p>
          <a:endParaRPr lang="en-US"/>
        </a:p>
      </dgm:t>
    </dgm:pt>
    <dgm:pt modelId="{CFB1EB13-1F25-4E0C-8B68-3A6D66CE408D}">
      <dgm:prSet phldrT="[Text]" custT="1"/>
      <dgm:spPr/>
      <dgm:t>
        <a:bodyPr/>
        <a:lstStyle/>
        <a:p>
          <a:r>
            <a:rPr lang="en-US" sz="1200">
              <a:latin typeface="Times New Roman" pitchFamily="18" charset="0"/>
              <a:cs typeface="Times New Roman" pitchFamily="18" charset="0"/>
            </a:rPr>
            <a:t>DIRECT MATERIAL COST VARIANCES</a:t>
          </a:r>
        </a:p>
      </dgm:t>
    </dgm:pt>
    <dgm:pt modelId="{A94C2DEA-7456-4973-A730-BFA76442392B}" type="parTrans" cxnId="{4BB9D373-8E49-48A7-8186-D30454D7F6B1}">
      <dgm:prSet/>
      <dgm:spPr/>
      <dgm:t>
        <a:bodyPr/>
        <a:lstStyle/>
        <a:p>
          <a:endParaRPr lang="en-US"/>
        </a:p>
      </dgm:t>
    </dgm:pt>
    <dgm:pt modelId="{263167EB-CDCC-44F2-B6AA-2CE7FFCE6E28}" type="sibTrans" cxnId="{4BB9D373-8E49-48A7-8186-D30454D7F6B1}">
      <dgm:prSet/>
      <dgm:spPr/>
      <dgm:t>
        <a:bodyPr/>
        <a:lstStyle/>
        <a:p>
          <a:endParaRPr lang="en-US">
            <a:latin typeface="Times New Roman" pitchFamily="18" charset="0"/>
            <a:cs typeface="Times New Roman" pitchFamily="18" charset="0"/>
          </a:endParaRPr>
        </a:p>
      </dgm:t>
    </dgm:pt>
    <dgm:pt modelId="{2C6B434E-90A6-4A3D-A7C3-7D0CB39856FD}">
      <dgm:prSet phldrT="[Text]" custT="1"/>
      <dgm:spPr/>
      <dgm:t>
        <a:bodyPr/>
        <a:lstStyle/>
        <a:p>
          <a:r>
            <a:rPr lang="en-US" sz="1200">
              <a:latin typeface="Times New Roman" pitchFamily="18" charset="0"/>
              <a:cs typeface="Times New Roman" pitchFamily="18" charset="0"/>
            </a:rPr>
            <a:t>DIRECT LABOUR COST VARIANCES</a:t>
          </a:r>
        </a:p>
        <a:p>
          <a:endParaRPr lang="en-US" sz="1200">
            <a:latin typeface="Times New Roman" pitchFamily="18" charset="0"/>
            <a:cs typeface="Times New Roman" pitchFamily="18" charset="0"/>
          </a:endParaRPr>
        </a:p>
      </dgm:t>
    </dgm:pt>
    <dgm:pt modelId="{21AD191C-4CE0-494B-99D7-D0C69F4196B2}" type="parTrans" cxnId="{39D21492-6061-47F3-8A4D-81D0BF4AA48F}">
      <dgm:prSet/>
      <dgm:spPr/>
      <dgm:t>
        <a:bodyPr/>
        <a:lstStyle/>
        <a:p>
          <a:endParaRPr lang="en-US"/>
        </a:p>
      </dgm:t>
    </dgm:pt>
    <dgm:pt modelId="{0723DF41-DB82-4A4B-A746-76928D9AC063}" type="sibTrans" cxnId="{39D21492-6061-47F3-8A4D-81D0BF4AA48F}">
      <dgm:prSet/>
      <dgm:spPr/>
      <dgm:t>
        <a:bodyPr/>
        <a:lstStyle/>
        <a:p>
          <a:endParaRPr lang="en-US">
            <a:latin typeface="Times New Roman" pitchFamily="18" charset="0"/>
            <a:cs typeface="Times New Roman" pitchFamily="18" charset="0"/>
          </a:endParaRPr>
        </a:p>
      </dgm:t>
    </dgm:pt>
    <dgm:pt modelId="{BA867FA2-8DBF-41F9-B6A7-0F7057113D17}">
      <dgm:prSet phldrT="[Text]" custT="1"/>
      <dgm:spPr/>
      <dgm:t>
        <a:bodyPr/>
        <a:lstStyle/>
        <a:p>
          <a:r>
            <a:rPr lang="en-US" sz="1200">
              <a:latin typeface="Times New Roman" pitchFamily="18" charset="0"/>
              <a:cs typeface="Times New Roman" pitchFamily="18" charset="0"/>
            </a:rPr>
            <a:t>OVERHEAD COST VARIANCES</a:t>
          </a:r>
        </a:p>
        <a:p>
          <a:endParaRPr lang="en-US" sz="1200">
            <a:latin typeface="Times New Roman" pitchFamily="18" charset="0"/>
            <a:cs typeface="Times New Roman" pitchFamily="18" charset="0"/>
          </a:endParaRPr>
        </a:p>
      </dgm:t>
    </dgm:pt>
    <dgm:pt modelId="{61F7F4E4-4FFA-446A-B493-A9D2F54BC3B9}" type="parTrans" cxnId="{495F0EEE-E7F1-49ED-94F2-69A9D549C5DF}">
      <dgm:prSet/>
      <dgm:spPr/>
      <dgm:t>
        <a:bodyPr/>
        <a:lstStyle/>
        <a:p>
          <a:endParaRPr lang="en-US"/>
        </a:p>
      </dgm:t>
    </dgm:pt>
    <dgm:pt modelId="{E521E3DC-CA41-4F0F-ADA4-180D076331CD}" type="sibTrans" cxnId="{495F0EEE-E7F1-49ED-94F2-69A9D549C5DF}">
      <dgm:prSet/>
      <dgm:spPr/>
      <dgm:t>
        <a:bodyPr/>
        <a:lstStyle/>
        <a:p>
          <a:endParaRPr lang="en-US">
            <a:latin typeface="Times New Roman" pitchFamily="18" charset="0"/>
            <a:cs typeface="Times New Roman" pitchFamily="18" charset="0"/>
          </a:endParaRPr>
        </a:p>
      </dgm:t>
    </dgm:pt>
    <dgm:pt modelId="{2FD1E1C2-9DE5-4442-A0A2-11067003E369}">
      <dgm:prSet phldrT="[Text]" custT="1"/>
      <dgm:spPr/>
      <dgm:t>
        <a:bodyPr/>
        <a:lstStyle/>
        <a:p>
          <a:r>
            <a:rPr lang="en-US" sz="1200">
              <a:latin typeface="Times New Roman" pitchFamily="18" charset="0"/>
              <a:cs typeface="Times New Roman" pitchFamily="18" charset="0"/>
            </a:rPr>
            <a:t>SAL ES VARIANCES</a:t>
          </a:r>
        </a:p>
      </dgm:t>
    </dgm:pt>
    <dgm:pt modelId="{AA9C8F59-A205-4247-AD48-24563FB5393F}" type="parTrans" cxnId="{C9005906-C98D-47E2-BFC3-0CDB520C5DA4}">
      <dgm:prSet/>
      <dgm:spPr/>
      <dgm:t>
        <a:bodyPr/>
        <a:lstStyle/>
        <a:p>
          <a:endParaRPr lang="en-US"/>
        </a:p>
      </dgm:t>
    </dgm:pt>
    <dgm:pt modelId="{6C3C1CF8-F38D-46D5-8861-477458F4C9B9}" type="sibTrans" cxnId="{C9005906-C98D-47E2-BFC3-0CDB520C5DA4}">
      <dgm:prSet/>
      <dgm:spPr/>
      <dgm:t>
        <a:bodyPr/>
        <a:lstStyle/>
        <a:p>
          <a:endParaRPr lang="en-US">
            <a:latin typeface="Times New Roman" pitchFamily="18" charset="0"/>
            <a:cs typeface="Times New Roman" pitchFamily="18" charset="0"/>
          </a:endParaRPr>
        </a:p>
      </dgm:t>
    </dgm:pt>
    <dgm:pt modelId="{778A9295-C63A-4672-91DC-AEBC80114AB1}" type="pres">
      <dgm:prSet presAssocID="{1C8E825C-5599-44C6-8059-A339633C528D}" presName="Name0" presStyleCnt="0">
        <dgm:presLayoutVars>
          <dgm:chMax val="1"/>
          <dgm:dir/>
          <dgm:animLvl val="ctr"/>
          <dgm:resizeHandles val="exact"/>
        </dgm:presLayoutVars>
      </dgm:prSet>
      <dgm:spPr/>
      <dgm:t>
        <a:bodyPr/>
        <a:lstStyle/>
        <a:p>
          <a:endParaRPr lang="en-US"/>
        </a:p>
      </dgm:t>
    </dgm:pt>
    <dgm:pt modelId="{F978A66B-E73C-4CF8-BAC8-9BD597F0CBBB}" type="pres">
      <dgm:prSet presAssocID="{19108349-AE89-4E09-8AB8-38220EEB6301}" presName="centerShape" presStyleLbl="node0" presStyleIdx="0" presStyleCnt="1"/>
      <dgm:spPr/>
      <dgm:t>
        <a:bodyPr/>
        <a:lstStyle/>
        <a:p>
          <a:endParaRPr lang="en-US"/>
        </a:p>
      </dgm:t>
    </dgm:pt>
    <dgm:pt modelId="{0DCD4972-3B23-47EB-A9DA-7F135425D0B7}" type="pres">
      <dgm:prSet presAssocID="{CFB1EB13-1F25-4E0C-8B68-3A6D66CE408D}" presName="node" presStyleLbl="node1" presStyleIdx="0" presStyleCnt="4" custScaleX="129691">
        <dgm:presLayoutVars>
          <dgm:bulletEnabled val="1"/>
        </dgm:presLayoutVars>
      </dgm:prSet>
      <dgm:spPr/>
      <dgm:t>
        <a:bodyPr/>
        <a:lstStyle/>
        <a:p>
          <a:endParaRPr lang="en-US"/>
        </a:p>
      </dgm:t>
    </dgm:pt>
    <dgm:pt modelId="{53DD8973-68B4-4794-AF2C-F5E9E116B086}" type="pres">
      <dgm:prSet presAssocID="{CFB1EB13-1F25-4E0C-8B68-3A6D66CE408D}" presName="dummy" presStyleCnt="0"/>
      <dgm:spPr/>
    </dgm:pt>
    <dgm:pt modelId="{22A024AF-CCE7-45F9-9A07-9D397FF11239}" type="pres">
      <dgm:prSet presAssocID="{263167EB-CDCC-44F2-B6AA-2CE7FFCE6E28}" presName="sibTrans" presStyleLbl="sibTrans2D1" presStyleIdx="0" presStyleCnt="4"/>
      <dgm:spPr/>
      <dgm:t>
        <a:bodyPr/>
        <a:lstStyle/>
        <a:p>
          <a:endParaRPr lang="en-US"/>
        </a:p>
      </dgm:t>
    </dgm:pt>
    <dgm:pt modelId="{FA218002-EADC-46C4-B2F6-A9348ED6C8F5}" type="pres">
      <dgm:prSet presAssocID="{2C6B434E-90A6-4A3D-A7C3-7D0CB39856FD}" presName="node" presStyleLbl="node1" presStyleIdx="1" presStyleCnt="4" custScaleX="117402">
        <dgm:presLayoutVars>
          <dgm:bulletEnabled val="1"/>
        </dgm:presLayoutVars>
      </dgm:prSet>
      <dgm:spPr/>
      <dgm:t>
        <a:bodyPr/>
        <a:lstStyle/>
        <a:p>
          <a:endParaRPr lang="en-US"/>
        </a:p>
      </dgm:t>
    </dgm:pt>
    <dgm:pt modelId="{0671F862-AA3E-4051-BD5F-D3CF9EC49391}" type="pres">
      <dgm:prSet presAssocID="{2C6B434E-90A6-4A3D-A7C3-7D0CB39856FD}" presName="dummy" presStyleCnt="0"/>
      <dgm:spPr/>
    </dgm:pt>
    <dgm:pt modelId="{C963280F-6860-4E17-A9B8-29C48689049C}" type="pres">
      <dgm:prSet presAssocID="{0723DF41-DB82-4A4B-A746-76928D9AC063}" presName="sibTrans" presStyleLbl="sibTrans2D1" presStyleIdx="1" presStyleCnt="4"/>
      <dgm:spPr/>
      <dgm:t>
        <a:bodyPr/>
        <a:lstStyle/>
        <a:p>
          <a:endParaRPr lang="en-US"/>
        </a:p>
      </dgm:t>
    </dgm:pt>
    <dgm:pt modelId="{D6E7C491-2BA1-41DA-83C2-B8FF91FCC5C9}" type="pres">
      <dgm:prSet presAssocID="{BA867FA2-8DBF-41F9-B6A7-0F7057113D17}" presName="node" presStyleLbl="node1" presStyleIdx="2" presStyleCnt="4" custScaleX="123597">
        <dgm:presLayoutVars>
          <dgm:bulletEnabled val="1"/>
        </dgm:presLayoutVars>
      </dgm:prSet>
      <dgm:spPr/>
      <dgm:t>
        <a:bodyPr/>
        <a:lstStyle/>
        <a:p>
          <a:endParaRPr lang="en-US"/>
        </a:p>
      </dgm:t>
    </dgm:pt>
    <dgm:pt modelId="{3086BB8C-DED2-43CD-9250-ABAAA3DE845E}" type="pres">
      <dgm:prSet presAssocID="{BA867FA2-8DBF-41F9-B6A7-0F7057113D17}" presName="dummy" presStyleCnt="0"/>
      <dgm:spPr/>
    </dgm:pt>
    <dgm:pt modelId="{06F9FFB1-DB8D-40D4-961B-3FD8AA77C264}" type="pres">
      <dgm:prSet presAssocID="{E521E3DC-CA41-4F0F-ADA4-180D076331CD}" presName="sibTrans" presStyleLbl="sibTrans2D1" presStyleIdx="2" presStyleCnt="4"/>
      <dgm:spPr/>
      <dgm:t>
        <a:bodyPr/>
        <a:lstStyle/>
        <a:p>
          <a:endParaRPr lang="en-US"/>
        </a:p>
      </dgm:t>
    </dgm:pt>
    <dgm:pt modelId="{A9BACA52-FEFC-425B-84D3-2848FE591B22}" type="pres">
      <dgm:prSet presAssocID="{2FD1E1C2-9DE5-4442-A0A2-11067003E369}" presName="node" presStyleLbl="node1" presStyleIdx="3" presStyleCnt="4" custScaleX="128371">
        <dgm:presLayoutVars>
          <dgm:bulletEnabled val="1"/>
        </dgm:presLayoutVars>
      </dgm:prSet>
      <dgm:spPr/>
      <dgm:t>
        <a:bodyPr/>
        <a:lstStyle/>
        <a:p>
          <a:endParaRPr lang="en-US"/>
        </a:p>
      </dgm:t>
    </dgm:pt>
    <dgm:pt modelId="{5FEF89FC-87D6-40AB-BFC5-E1E9D16FBA8C}" type="pres">
      <dgm:prSet presAssocID="{2FD1E1C2-9DE5-4442-A0A2-11067003E369}" presName="dummy" presStyleCnt="0"/>
      <dgm:spPr/>
    </dgm:pt>
    <dgm:pt modelId="{F7D5816B-B787-4B9A-974D-FBC85EDA7944}" type="pres">
      <dgm:prSet presAssocID="{6C3C1CF8-F38D-46D5-8861-477458F4C9B9}" presName="sibTrans" presStyleLbl="sibTrans2D1" presStyleIdx="3" presStyleCnt="4"/>
      <dgm:spPr/>
      <dgm:t>
        <a:bodyPr/>
        <a:lstStyle/>
        <a:p>
          <a:endParaRPr lang="en-US"/>
        </a:p>
      </dgm:t>
    </dgm:pt>
  </dgm:ptLst>
  <dgm:cxnLst>
    <dgm:cxn modelId="{189D6E4D-0C48-4119-BE87-7CFA448F4D4B}" type="presOf" srcId="{E521E3DC-CA41-4F0F-ADA4-180D076331CD}" destId="{06F9FFB1-DB8D-40D4-961B-3FD8AA77C264}" srcOrd="0" destOrd="0" presId="urn:microsoft.com/office/officeart/2005/8/layout/radial6"/>
    <dgm:cxn modelId="{321E262C-C410-43EF-B708-D70C5B094610}" type="presOf" srcId="{2FD1E1C2-9DE5-4442-A0A2-11067003E369}" destId="{A9BACA52-FEFC-425B-84D3-2848FE591B22}" srcOrd="0" destOrd="0" presId="urn:microsoft.com/office/officeart/2005/8/layout/radial6"/>
    <dgm:cxn modelId="{9787F718-5DA2-41E5-8914-171375ED27BB}" type="presOf" srcId="{1C8E825C-5599-44C6-8059-A339633C528D}" destId="{778A9295-C63A-4672-91DC-AEBC80114AB1}" srcOrd="0" destOrd="0" presId="urn:microsoft.com/office/officeart/2005/8/layout/radial6"/>
    <dgm:cxn modelId="{3409C001-E78A-4F24-B2D1-1FAE3D11049B}" type="presOf" srcId="{BA867FA2-8DBF-41F9-B6A7-0F7057113D17}" destId="{D6E7C491-2BA1-41DA-83C2-B8FF91FCC5C9}" srcOrd="0" destOrd="0" presId="urn:microsoft.com/office/officeart/2005/8/layout/radial6"/>
    <dgm:cxn modelId="{C23C4B9C-DF83-466D-BF75-731391F17069}" type="presOf" srcId="{2C6B434E-90A6-4A3D-A7C3-7D0CB39856FD}" destId="{FA218002-EADC-46C4-B2F6-A9348ED6C8F5}" srcOrd="0" destOrd="0" presId="urn:microsoft.com/office/officeart/2005/8/layout/radial6"/>
    <dgm:cxn modelId="{590E9030-0060-4874-B6CD-2D7736A6EB38}" type="presOf" srcId="{263167EB-CDCC-44F2-B6AA-2CE7FFCE6E28}" destId="{22A024AF-CCE7-45F9-9A07-9D397FF11239}" srcOrd="0" destOrd="0" presId="urn:microsoft.com/office/officeart/2005/8/layout/radial6"/>
    <dgm:cxn modelId="{EBA30AE3-EF62-4779-82AB-D99CBE6DB0F2}" type="presOf" srcId="{CFB1EB13-1F25-4E0C-8B68-3A6D66CE408D}" destId="{0DCD4972-3B23-47EB-A9DA-7F135425D0B7}" srcOrd="0" destOrd="0" presId="urn:microsoft.com/office/officeart/2005/8/layout/radial6"/>
    <dgm:cxn modelId="{C9005906-C98D-47E2-BFC3-0CDB520C5DA4}" srcId="{19108349-AE89-4E09-8AB8-38220EEB6301}" destId="{2FD1E1C2-9DE5-4442-A0A2-11067003E369}" srcOrd="3" destOrd="0" parTransId="{AA9C8F59-A205-4247-AD48-24563FB5393F}" sibTransId="{6C3C1CF8-F38D-46D5-8861-477458F4C9B9}"/>
    <dgm:cxn modelId="{197B1BCC-AAEF-4E87-99F7-3733EEE2602B}" srcId="{1C8E825C-5599-44C6-8059-A339633C528D}" destId="{19108349-AE89-4E09-8AB8-38220EEB6301}" srcOrd="0" destOrd="0" parTransId="{B8283C49-58BB-4692-8772-F4D5E1C777F6}" sibTransId="{BA1881E4-918A-4312-97F9-A8A21E84F89D}"/>
    <dgm:cxn modelId="{B6487CB7-74A5-4569-B607-53D620FEB2DB}" type="presOf" srcId="{19108349-AE89-4E09-8AB8-38220EEB6301}" destId="{F978A66B-E73C-4CF8-BAC8-9BD597F0CBBB}" srcOrd="0" destOrd="0" presId="urn:microsoft.com/office/officeart/2005/8/layout/radial6"/>
    <dgm:cxn modelId="{495F0EEE-E7F1-49ED-94F2-69A9D549C5DF}" srcId="{19108349-AE89-4E09-8AB8-38220EEB6301}" destId="{BA867FA2-8DBF-41F9-B6A7-0F7057113D17}" srcOrd="2" destOrd="0" parTransId="{61F7F4E4-4FFA-446A-B493-A9D2F54BC3B9}" sibTransId="{E521E3DC-CA41-4F0F-ADA4-180D076331CD}"/>
    <dgm:cxn modelId="{E0FC1ED7-B2C9-4630-8420-16E7214859A7}" type="presOf" srcId="{6C3C1CF8-F38D-46D5-8861-477458F4C9B9}" destId="{F7D5816B-B787-4B9A-974D-FBC85EDA7944}" srcOrd="0" destOrd="0" presId="urn:microsoft.com/office/officeart/2005/8/layout/radial6"/>
    <dgm:cxn modelId="{4BB9D373-8E49-48A7-8186-D30454D7F6B1}" srcId="{19108349-AE89-4E09-8AB8-38220EEB6301}" destId="{CFB1EB13-1F25-4E0C-8B68-3A6D66CE408D}" srcOrd="0" destOrd="0" parTransId="{A94C2DEA-7456-4973-A730-BFA76442392B}" sibTransId="{263167EB-CDCC-44F2-B6AA-2CE7FFCE6E28}"/>
    <dgm:cxn modelId="{46429E79-5D28-44F5-83C1-46A54AA46241}" type="presOf" srcId="{0723DF41-DB82-4A4B-A746-76928D9AC063}" destId="{C963280F-6860-4E17-A9B8-29C48689049C}" srcOrd="0" destOrd="0" presId="urn:microsoft.com/office/officeart/2005/8/layout/radial6"/>
    <dgm:cxn modelId="{39D21492-6061-47F3-8A4D-81D0BF4AA48F}" srcId="{19108349-AE89-4E09-8AB8-38220EEB6301}" destId="{2C6B434E-90A6-4A3D-A7C3-7D0CB39856FD}" srcOrd="1" destOrd="0" parTransId="{21AD191C-4CE0-494B-99D7-D0C69F4196B2}" sibTransId="{0723DF41-DB82-4A4B-A746-76928D9AC063}"/>
    <dgm:cxn modelId="{CD83D9EB-CA59-4FB7-8707-7DCDBE3F3E4B}" type="presParOf" srcId="{778A9295-C63A-4672-91DC-AEBC80114AB1}" destId="{F978A66B-E73C-4CF8-BAC8-9BD597F0CBBB}" srcOrd="0" destOrd="0" presId="urn:microsoft.com/office/officeart/2005/8/layout/radial6"/>
    <dgm:cxn modelId="{DD0340CA-8550-4E63-8BB4-F751370D533B}" type="presParOf" srcId="{778A9295-C63A-4672-91DC-AEBC80114AB1}" destId="{0DCD4972-3B23-47EB-A9DA-7F135425D0B7}" srcOrd="1" destOrd="0" presId="urn:microsoft.com/office/officeart/2005/8/layout/radial6"/>
    <dgm:cxn modelId="{12764371-5B69-4E50-AB58-18182FB25AF7}" type="presParOf" srcId="{778A9295-C63A-4672-91DC-AEBC80114AB1}" destId="{53DD8973-68B4-4794-AF2C-F5E9E116B086}" srcOrd="2" destOrd="0" presId="urn:microsoft.com/office/officeart/2005/8/layout/radial6"/>
    <dgm:cxn modelId="{7632814B-D5AA-4253-B8A0-981878A222EB}" type="presParOf" srcId="{778A9295-C63A-4672-91DC-AEBC80114AB1}" destId="{22A024AF-CCE7-45F9-9A07-9D397FF11239}" srcOrd="3" destOrd="0" presId="urn:microsoft.com/office/officeart/2005/8/layout/radial6"/>
    <dgm:cxn modelId="{A930F134-DD92-4E15-96B5-0FBD4CE29EB0}" type="presParOf" srcId="{778A9295-C63A-4672-91DC-AEBC80114AB1}" destId="{FA218002-EADC-46C4-B2F6-A9348ED6C8F5}" srcOrd="4" destOrd="0" presId="urn:microsoft.com/office/officeart/2005/8/layout/radial6"/>
    <dgm:cxn modelId="{8B8404BA-073A-42C5-94B6-911DB428C5BC}" type="presParOf" srcId="{778A9295-C63A-4672-91DC-AEBC80114AB1}" destId="{0671F862-AA3E-4051-BD5F-D3CF9EC49391}" srcOrd="5" destOrd="0" presId="urn:microsoft.com/office/officeart/2005/8/layout/radial6"/>
    <dgm:cxn modelId="{AF02F355-933F-45B7-BA53-DDDD553567FF}" type="presParOf" srcId="{778A9295-C63A-4672-91DC-AEBC80114AB1}" destId="{C963280F-6860-4E17-A9B8-29C48689049C}" srcOrd="6" destOrd="0" presId="urn:microsoft.com/office/officeart/2005/8/layout/radial6"/>
    <dgm:cxn modelId="{1AD0022E-3D57-43D8-B5F0-9D6EBF57A947}" type="presParOf" srcId="{778A9295-C63A-4672-91DC-AEBC80114AB1}" destId="{D6E7C491-2BA1-41DA-83C2-B8FF91FCC5C9}" srcOrd="7" destOrd="0" presId="urn:microsoft.com/office/officeart/2005/8/layout/radial6"/>
    <dgm:cxn modelId="{8949CC60-8C80-4211-86F9-68B46B9A9554}" type="presParOf" srcId="{778A9295-C63A-4672-91DC-AEBC80114AB1}" destId="{3086BB8C-DED2-43CD-9250-ABAAA3DE845E}" srcOrd="8" destOrd="0" presId="urn:microsoft.com/office/officeart/2005/8/layout/radial6"/>
    <dgm:cxn modelId="{8DED29C9-842C-4A1D-8736-909DE10E5FCC}" type="presParOf" srcId="{778A9295-C63A-4672-91DC-AEBC80114AB1}" destId="{06F9FFB1-DB8D-40D4-961B-3FD8AA77C264}" srcOrd="9" destOrd="0" presId="urn:microsoft.com/office/officeart/2005/8/layout/radial6"/>
    <dgm:cxn modelId="{95C41431-488E-4254-9B23-42DA030A9860}" type="presParOf" srcId="{778A9295-C63A-4672-91DC-AEBC80114AB1}" destId="{A9BACA52-FEFC-425B-84D3-2848FE591B22}" srcOrd="10" destOrd="0" presId="urn:microsoft.com/office/officeart/2005/8/layout/radial6"/>
    <dgm:cxn modelId="{09D5DF62-2400-49AA-9EA1-E50127EE64FC}" type="presParOf" srcId="{778A9295-C63A-4672-91DC-AEBC80114AB1}" destId="{5FEF89FC-87D6-40AB-BFC5-E1E9D16FBA8C}" srcOrd="11" destOrd="0" presId="urn:microsoft.com/office/officeart/2005/8/layout/radial6"/>
    <dgm:cxn modelId="{94347393-0450-4B1A-A80A-8D73852D994E}" type="presParOf" srcId="{778A9295-C63A-4672-91DC-AEBC80114AB1}" destId="{F7D5816B-B787-4B9A-974D-FBC85EDA7944}" srcOrd="12"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46FC2F71-C095-4CF3-84CC-A4B94A4E837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en-US"/>
        </a:p>
      </dgm:t>
    </dgm:pt>
    <dgm:pt modelId="{B1D8C8D2-BEC4-43F3-BFBB-EE42747727BD}">
      <dgm:prSet phldrT="[Text]"/>
      <dgm:spPr/>
      <dgm:t>
        <a:bodyPr/>
        <a:lstStyle/>
        <a:p>
          <a:r>
            <a:rPr lang="en-US"/>
            <a:t>Material cost variance</a:t>
          </a:r>
        </a:p>
      </dgm:t>
    </dgm:pt>
    <dgm:pt modelId="{40B70ADC-F3B1-4BEF-8320-D8BFBE096446}" type="parTrans" cxnId="{4BDA0E7C-9CF6-4B28-AB8A-14C397C5682D}">
      <dgm:prSet/>
      <dgm:spPr/>
      <dgm:t>
        <a:bodyPr/>
        <a:lstStyle/>
        <a:p>
          <a:endParaRPr lang="en-US"/>
        </a:p>
      </dgm:t>
    </dgm:pt>
    <dgm:pt modelId="{13B8C6E5-0798-410C-A7F0-4087419F287D}" type="sibTrans" cxnId="{4BDA0E7C-9CF6-4B28-AB8A-14C397C5682D}">
      <dgm:prSet/>
      <dgm:spPr/>
      <dgm:t>
        <a:bodyPr/>
        <a:lstStyle/>
        <a:p>
          <a:endParaRPr lang="en-US"/>
        </a:p>
      </dgm:t>
    </dgm:pt>
    <dgm:pt modelId="{85B613C4-5648-4CE0-8F43-64A5D118F4E1}">
      <dgm:prSet phldrT="[Text]"/>
      <dgm:spPr/>
      <dgm:t>
        <a:bodyPr/>
        <a:lstStyle/>
        <a:p>
          <a:r>
            <a:rPr lang="en-US"/>
            <a:t>Material price variance</a:t>
          </a:r>
        </a:p>
      </dgm:t>
    </dgm:pt>
    <dgm:pt modelId="{A41BBDC2-FA29-4AED-9225-C98D95E5C07B}" type="parTrans" cxnId="{F91EEAAD-ABA8-4CB1-8669-458D7CD38B16}">
      <dgm:prSet/>
      <dgm:spPr/>
      <dgm:t>
        <a:bodyPr/>
        <a:lstStyle/>
        <a:p>
          <a:endParaRPr lang="en-US"/>
        </a:p>
      </dgm:t>
    </dgm:pt>
    <dgm:pt modelId="{95226316-BD52-4A98-86E9-22841A4B1200}" type="sibTrans" cxnId="{F91EEAAD-ABA8-4CB1-8669-458D7CD38B16}">
      <dgm:prSet/>
      <dgm:spPr/>
      <dgm:t>
        <a:bodyPr/>
        <a:lstStyle/>
        <a:p>
          <a:endParaRPr lang="en-US"/>
        </a:p>
      </dgm:t>
    </dgm:pt>
    <dgm:pt modelId="{C077FCB3-876C-45A6-9D7B-39720F023484}">
      <dgm:prSet phldrT="[Text]"/>
      <dgm:spPr/>
      <dgm:t>
        <a:bodyPr/>
        <a:lstStyle/>
        <a:p>
          <a:r>
            <a:rPr lang="en-US"/>
            <a:t>Material usage variance</a:t>
          </a:r>
        </a:p>
      </dgm:t>
    </dgm:pt>
    <dgm:pt modelId="{45D46197-86D2-472C-A2D9-C5DBE9584995}" type="parTrans" cxnId="{0A27B3CF-655F-4CE5-BFDC-F9BC661CF516}">
      <dgm:prSet/>
      <dgm:spPr/>
      <dgm:t>
        <a:bodyPr/>
        <a:lstStyle/>
        <a:p>
          <a:endParaRPr lang="en-US"/>
        </a:p>
      </dgm:t>
    </dgm:pt>
    <dgm:pt modelId="{032D1B30-63F2-4676-BC65-389AAA917D6B}" type="sibTrans" cxnId="{0A27B3CF-655F-4CE5-BFDC-F9BC661CF516}">
      <dgm:prSet/>
      <dgm:spPr/>
      <dgm:t>
        <a:bodyPr/>
        <a:lstStyle/>
        <a:p>
          <a:endParaRPr lang="en-US"/>
        </a:p>
      </dgm:t>
    </dgm:pt>
    <dgm:pt modelId="{638A9610-6F53-42BD-96B5-F99A3255526F}">
      <dgm:prSet/>
      <dgm:spPr/>
      <dgm:t>
        <a:bodyPr/>
        <a:lstStyle/>
        <a:p>
          <a:r>
            <a:rPr lang="en-US"/>
            <a:t>Material mix variance</a:t>
          </a:r>
        </a:p>
      </dgm:t>
    </dgm:pt>
    <dgm:pt modelId="{E6E46487-AEFF-45A1-ACDD-DD4D128AFBFB}" type="parTrans" cxnId="{3E1FDC44-3722-445C-8A0D-C7FF70C6BBB4}">
      <dgm:prSet/>
      <dgm:spPr/>
      <dgm:t>
        <a:bodyPr/>
        <a:lstStyle/>
        <a:p>
          <a:endParaRPr lang="en-US"/>
        </a:p>
      </dgm:t>
    </dgm:pt>
    <dgm:pt modelId="{BD4AB9C1-FC41-4D58-A7D9-E3515117B5CF}" type="sibTrans" cxnId="{3E1FDC44-3722-445C-8A0D-C7FF70C6BBB4}">
      <dgm:prSet/>
      <dgm:spPr/>
      <dgm:t>
        <a:bodyPr/>
        <a:lstStyle/>
        <a:p>
          <a:endParaRPr lang="en-US"/>
        </a:p>
      </dgm:t>
    </dgm:pt>
    <dgm:pt modelId="{CAE1B976-93BE-4E79-B3CD-B5063F78D53B}">
      <dgm:prSet/>
      <dgm:spPr/>
      <dgm:t>
        <a:bodyPr/>
        <a:lstStyle/>
        <a:p>
          <a:r>
            <a:rPr lang="en-US"/>
            <a:t>Material yield variance</a:t>
          </a:r>
        </a:p>
      </dgm:t>
    </dgm:pt>
    <dgm:pt modelId="{AFF205AF-3F9A-4C34-9E31-4775637E8001}" type="parTrans" cxnId="{70714C2F-39EF-4B0A-9FA8-C522E6AEB8DD}">
      <dgm:prSet/>
      <dgm:spPr/>
      <dgm:t>
        <a:bodyPr/>
        <a:lstStyle/>
        <a:p>
          <a:endParaRPr lang="en-US"/>
        </a:p>
      </dgm:t>
    </dgm:pt>
    <dgm:pt modelId="{8D08FC0E-5D65-4512-8BB0-8C28D5C23C45}" type="sibTrans" cxnId="{70714C2F-39EF-4B0A-9FA8-C522E6AEB8DD}">
      <dgm:prSet/>
      <dgm:spPr/>
      <dgm:t>
        <a:bodyPr/>
        <a:lstStyle/>
        <a:p>
          <a:endParaRPr lang="en-US"/>
        </a:p>
      </dgm:t>
    </dgm:pt>
    <dgm:pt modelId="{1C477135-BBE7-44F8-BBDC-D0459960C393}" type="pres">
      <dgm:prSet presAssocID="{46FC2F71-C095-4CF3-84CC-A4B94A4E837E}" presName="hierChild1" presStyleCnt="0">
        <dgm:presLayoutVars>
          <dgm:chPref val="1"/>
          <dgm:dir/>
          <dgm:animOne val="branch"/>
          <dgm:animLvl val="lvl"/>
          <dgm:resizeHandles/>
        </dgm:presLayoutVars>
      </dgm:prSet>
      <dgm:spPr/>
      <dgm:t>
        <a:bodyPr/>
        <a:lstStyle/>
        <a:p>
          <a:endParaRPr lang="en-US"/>
        </a:p>
      </dgm:t>
    </dgm:pt>
    <dgm:pt modelId="{F589C198-7544-4858-96EE-349C7A43D02D}" type="pres">
      <dgm:prSet presAssocID="{B1D8C8D2-BEC4-43F3-BFBB-EE42747727BD}" presName="hierRoot1" presStyleCnt="0"/>
      <dgm:spPr/>
    </dgm:pt>
    <dgm:pt modelId="{AE45CECF-9239-4319-83CD-284E86CDDDC0}" type="pres">
      <dgm:prSet presAssocID="{B1D8C8D2-BEC4-43F3-BFBB-EE42747727BD}" presName="composite" presStyleCnt="0"/>
      <dgm:spPr/>
    </dgm:pt>
    <dgm:pt modelId="{AC04B6CC-9CED-4DAC-B004-87BA12432DF9}" type="pres">
      <dgm:prSet presAssocID="{B1D8C8D2-BEC4-43F3-BFBB-EE42747727BD}" presName="background" presStyleLbl="node0" presStyleIdx="0" presStyleCnt="1"/>
      <dgm:spPr/>
    </dgm:pt>
    <dgm:pt modelId="{4B76C499-22A5-4C85-A28B-54C4862048BF}" type="pres">
      <dgm:prSet presAssocID="{B1D8C8D2-BEC4-43F3-BFBB-EE42747727BD}" presName="text" presStyleLbl="fgAcc0" presStyleIdx="0" presStyleCnt="1">
        <dgm:presLayoutVars>
          <dgm:chPref val="3"/>
        </dgm:presLayoutVars>
      </dgm:prSet>
      <dgm:spPr/>
      <dgm:t>
        <a:bodyPr/>
        <a:lstStyle/>
        <a:p>
          <a:endParaRPr lang="en-US"/>
        </a:p>
      </dgm:t>
    </dgm:pt>
    <dgm:pt modelId="{E0450525-C098-431B-8FCE-9A53EE05C8CD}" type="pres">
      <dgm:prSet presAssocID="{B1D8C8D2-BEC4-43F3-BFBB-EE42747727BD}" presName="hierChild2" presStyleCnt="0"/>
      <dgm:spPr/>
    </dgm:pt>
    <dgm:pt modelId="{5D70CA94-4320-49D1-A0BF-6E86D65A2E45}" type="pres">
      <dgm:prSet presAssocID="{A41BBDC2-FA29-4AED-9225-C98D95E5C07B}" presName="Name10" presStyleLbl="parChTrans1D2" presStyleIdx="0" presStyleCnt="2"/>
      <dgm:spPr/>
      <dgm:t>
        <a:bodyPr/>
        <a:lstStyle/>
        <a:p>
          <a:endParaRPr lang="en-US"/>
        </a:p>
      </dgm:t>
    </dgm:pt>
    <dgm:pt modelId="{1A29AA9D-5116-4D07-9CA5-89336F0BD198}" type="pres">
      <dgm:prSet presAssocID="{85B613C4-5648-4CE0-8F43-64A5D118F4E1}" presName="hierRoot2" presStyleCnt="0"/>
      <dgm:spPr/>
    </dgm:pt>
    <dgm:pt modelId="{AB0BCC84-D56C-4C3F-9212-76C4E10EDD78}" type="pres">
      <dgm:prSet presAssocID="{85B613C4-5648-4CE0-8F43-64A5D118F4E1}" presName="composite2" presStyleCnt="0"/>
      <dgm:spPr/>
    </dgm:pt>
    <dgm:pt modelId="{1732BE47-FC6B-40D0-A047-3A44093B2A57}" type="pres">
      <dgm:prSet presAssocID="{85B613C4-5648-4CE0-8F43-64A5D118F4E1}" presName="background2" presStyleLbl="node2" presStyleIdx="0" presStyleCnt="2"/>
      <dgm:spPr/>
    </dgm:pt>
    <dgm:pt modelId="{68FBBAF4-831E-4E41-9DC9-FF0760246294}" type="pres">
      <dgm:prSet presAssocID="{85B613C4-5648-4CE0-8F43-64A5D118F4E1}" presName="text2" presStyleLbl="fgAcc2" presStyleIdx="0" presStyleCnt="2">
        <dgm:presLayoutVars>
          <dgm:chPref val="3"/>
        </dgm:presLayoutVars>
      </dgm:prSet>
      <dgm:spPr/>
      <dgm:t>
        <a:bodyPr/>
        <a:lstStyle/>
        <a:p>
          <a:endParaRPr lang="en-US"/>
        </a:p>
      </dgm:t>
    </dgm:pt>
    <dgm:pt modelId="{5BCB3EB2-2A5F-40E1-860B-F4210260F3D9}" type="pres">
      <dgm:prSet presAssocID="{85B613C4-5648-4CE0-8F43-64A5D118F4E1}" presName="hierChild3" presStyleCnt="0"/>
      <dgm:spPr/>
    </dgm:pt>
    <dgm:pt modelId="{41312E8D-DCE7-4CA5-A098-82DFF2317651}" type="pres">
      <dgm:prSet presAssocID="{45D46197-86D2-472C-A2D9-C5DBE9584995}" presName="Name10" presStyleLbl="parChTrans1D2" presStyleIdx="1" presStyleCnt="2"/>
      <dgm:spPr/>
      <dgm:t>
        <a:bodyPr/>
        <a:lstStyle/>
        <a:p>
          <a:endParaRPr lang="en-US"/>
        </a:p>
      </dgm:t>
    </dgm:pt>
    <dgm:pt modelId="{CFD7541E-7B6A-44B6-945B-456F3EC93227}" type="pres">
      <dgm:prSet presAssocID="{C077FCB3-876C-45A6-9D7B-39720F023484}" presName="hierRoot2" presStyleCnt="0"/>
      <dgm:spPr/>
    </dgm:pt>
    <dgm:pt modelId="{CA7FA2BC-11C6-428D-84C6-955F7C3B8D88}" type="pres">
      <dgm:prSet presAssocID="{C077FCB3-876C-45A6-9D7B-39720F023484}" presName="composite2" presStyleCnt="0"/>
      <dgm:spPr/>
    </dgm:pt>
    <dgm:pt modelId="{36988EDE-1F10-441F-89EA-6D2BADB7A39E}" type="pres">
      <dgm:prSet presAssocID="{C077FCB3-876C-45A6-9D7B-39720F023484}" presName="background2" presStyleLbl="node2" presStyleIdx="1" presStyleCnt="2"/>
      <dgm:spPr/>
    </dgm:pt>
    <dgm:pt modelId="{4C3536CA-7C27-44C6-B6E1-9803A93F0492}" type="pres">
      <dgm:prSet presAssocID="{C077FCB3-876C-45A6-9D7B-39720F023484}" presName="text2" presStyleLbl="fgAcc2" presStyleIdx="1" presStyleCnt="2">
        <dgm:presLayoutVars>
          <dgm:chPref val="3"/>
        </dgm:presLayoutVars>
      </dgm:prSet>
      <dgm:spPr/>
      <dgm:t>
        <a:bodyPr/>
        <a:lstStyle/>
        <a:p>
          <a:endParaRPr lang="en-US"/>
        </a:p>
      </dgm:t>
    </dgm:pt>
    <dgm:pt modelId="{172B3223-DD8C-47FD-93C2-9B8D15C8276E}" type="pres">
      <dgm:prSet presAssocID="{C077FCB3-876C-45A6-9D7B-39720F023484}" presName="hierChild3" presStyleCnt="0"/>
      <dgm:spPr/>
    </dgm:pt>
    <dgm:pt modelId="{1C856C99-F533-4544-968D-CC12F42D4228}" type="pres">
      <dgm:prSet presAssocID="{E6E46487-AEFF-45A1-ACDD-DD4D128AFBFB}" presName="Name17" presStyleLbl="parChTrans1D3" presStyleIdx="0" presStyleCnt="2"/>
      <dgm:spPr/>
      <dgm:t>
        <a:bodyPr/>
        <a:lstStyle/>
        <a:p>
          <a:endParaRPr lang="en-US"/>
        </a:p>
      </dgm:t>
    </dgm:pt>
    <dgm:pt modelId="{1C74022D-3D6C-450D-8342-0A64EBE6AF3C}" type="pres">
      <dgm:prSet presAssocID="{638A9610-6F53-42BD-96B5-F99A3255526F}" presName="hierRoot3" presStyleCnt="0"/>
      <dgm:spPr/>
    </dgm:pt>
    <dgm:pt modelId="{74F0435C-180A-473C-8C21-93AC19072EA3}" type="pres">
      <dgm:prSet presAssocID="{638A9610-6F53-42BD-96B5-F99A3255526F}" presName="composite3" presStyleCnt="0"/>
      <dgm:spPr/>
    </dgm:pt>
    <dgm:pt modelId="{9752D21D-8583-4EF9-9C5C-6B3ACE663BCB}" type="pres">
      <dgm:prSet presAssocID="{638A9610-6F53-42BD-96B5-F99A3255526F}" presName="background3" presStyleLbl="node3" presStyleIdx="0" presStyleCnt="2"/>
      <dgm:spPr/>
    </dgm:pt>
    <dgm:pt modelId="{1D3905D4-ACAA-4E08-8CF0-CA62F5A8C1AD}" type="pres">
      <dgm:prSet presAssocID="{638A9610-6F53-42BD-96B5-F99A3255526F}" presName="text3" presStyleLbl="fgAcc3" presStyleIdx="0" presStyleCnt="2">
        <dgm:presLayoutVars>
          <dgm:chPref val="3"/>
        </dgm:presLayoutVars>
      </dgm:prSet>
      <dgm:spPr/>
      <dgm:t>
        <a:bodyPr/>
        <a:lstStyle/>
        <a:p>
          <a:endParaRPr lang="en-US"/>
        </a:p>
      </dgm:t>
    </dgm:pt>
    <dgm:pt modelId="{E5F89511-8F0C-40A1-9838-2D1F5AF17722}" type="pres">
      <dgm:prSet presAssocID="{638A9610-6F53-42BD-96B5-F99A3255526F}" presName="hierChild4" presStyleCnt="0"/>
      <dgm:spPr/>
    </dgm:pt>
    <dgm:pt modelId="{4837B8D6-BC77-4C9C-B1A8-FCE33E7511B7}" type="pres">
      <dgm:prSet presAssocID="{AFF205AF-3F9A-4C34-9E31-4775637E8001}" presName="Name17" presStyleLbl="parChTrans1D3" presStyleIdx="1" presStyleCnt="2"/>
      <dgm:spPr/>
      <dgm:t>
        <a:bodyPr/>
        <a:lstStyle/>
        <a:p>
          <a:endParaRPr lang="en-US"/>
        </a:p>
      </dgm:t>
    </dgm:pt>
    <dgm:pt modelId="{F1CDA0AD-26EB-4599-B17B-A815AC2A52B5}" type="pres">
      <dgm:prSet presAssocID="{CAE1B976-93BE-4E79-B3CD-B5063F78D53B}" presName="hierRoot3" presStyleCnt="0"/>
      <dgm:spPr/>
    </dgm:pt>
    <dgm:pt modelId="{C8038DA9-E62A-4A3F-90D4-E2DDDC5EB1DA}" type="pres">
      <dgm:prSet presAssocID="{CAE1B976-93BE-4E79-B3CD-B5063F78D53B}" presName="composite3" presStyleCnt="0"/>
      <dgm:spPr/>
    </dgm:pt>
    <dgm:pt modelId="{7AE1117B-15FD-416E-A8E9-3A5677D0B887}" type="pres">
      <dgm:prSet presAssocID="{CAE1B976-93BE-4E79-B3CD-B5063F78D53B}" presName="background3" presStyleLbl="node3" presStyleIdx="1" presStyleCnt="2"/>
      <dgm:spPr/>
    </dgm:pt>
    <dgm:pt modelId="{8732A010-B117-412B-910E-21B1146BBA92}" type="pres">
      <dgm:prSet presAssocID="{CAE1B976-93BE-4E79-B3CD-B5063F78D53B}" presName="text3" presStyleLbl="fgAcc3" presStyleIdx="1" presStyleCnt="2">
        <dgm:presLayoutVars>
          <dgm:chPref val="3"/>
        </dgm:presLayoutVars>
      </dgm:prSet>
      <dgm:spPr/>
      <dgm:t>
        <a:bodyPr/>
        <a:lstStyle/>
        <a:p>
          <a:endParaRPr lang="en-US"/>
        </a:p>
      </dgm:t>
    </dgm:pt>
    <dgm:pt modelId="{5BCF4D51-27B2-4BFD-A483-D18B744B9060}" type="pres">
      <dgm:prSet presAssocID="{CAE1B976-93BE-4E79-B3CD-B5063F78D53B}" presName="hierChild4" presStyleCnt="0"/>
      <dgm:spPr/>
    </dgm:pt>
  </dgm:ptLst>
  <dgm:cxnLst>
    <dgm:cxn modelId="{70714C2F-39EF-4B0A-9FA8-C522E6AEB8DD}" srcId="{C077FCB3-876C-45A6-9D7B-39720F023484}" destId="{CAE1B976-93BE-4E79-B3CD-B5063F78D53B}" srcOrd="1" destOrd="0" parTransId="{AFF205AF-3F9A-4C34-9E31-4775637E8001}" sibTransId="{8D08FC0E-5D65-4512-8BB0-8C28D5C23C45}"/>
    <dgm:cxn modelId="{B7ABC32A-C41E-4EDF-80E2-1C49E7504551}" type="presOf" srcId="{45D46197-86D2-472C-A2D9-C5DBE9584995}" destId="{41312E8D-DCE7-4CA5-A098-82DFF2317651}" srcOrd="0" destOrd="0" presId="urn:microsoft.com/office/officeart/2005/8/layout/hierarchy1"/>
    <dgm:cxn modelId="{3E1FDC44-3722-445C-8A0D-C7FF70C6BBB4}" srcId="{C077FCB3-876C-45A6-9D7B-39720F023484}" destId="{638A9610-6F53-42BD-96B5-F99A3255526F}" srcOrd="0" destOrd="0" parTransId="{E6E46487-AEFF-45A1-ACDD-DD4D128AFBFB}" sibTransId="{BD4AB9C1-FC41-4D58-A7D9-E3515117B5CF}"/>
    <dgm:cxn modelId="{804ABD19-8D8C-4E9E-884F-899701045188}" type="presOf" srcId="{A41BBDC2-FA29-4AED-9225-C98D95E5C07B}" destId="{5D70CA94-4320-49D1-A0BF-6E86D65A2E45}" srcOrd="0" destOrd="0" presId="urn:microsoft.com/office/officeart/2005/8/layout/hierarchy1"/>
    <dgm:cxn modelId="{BCF63004-1106-4B11-97B4-62018611AC12}" type="presOf" srcId="{AFF205AF-3F9A-4C34-9E31-4775637E8001}" destId="{4837B8D6-BC77-4C9C-B1A8-FCE33E7511B7}" srcOrd="0" destOrd="0" presId="urn:microsoft.com/office/officeart/2005/8/layout/hierarchy1"/>
    <dgm:cxn modelId="{C490E8FA-4C6A-401A-92F8-AA29EDAD1501}" type="presOf" srcId="{85B613C4-5648-4CE0-8F43-64A5D118F4E1}" destId="{68FBBAF4-831E-4E41-9DC9-FF0760246294}" srcOrd="0" destOrd="0" presId="urn:microsoft.com/office/officeart/2005/8/layout/hierarchy1"/>
    <dgm:cxn modelId="{4BDA0E7C-9CF6-4B28-AB8A-14C397C5682D}" srcId="{46FC2F71-C095-4CF3-84CC-A4B94A4E837E}" destId="{B1D8C8D2-BEC4-43F3-BFBB-EE42747727BD}" srcOrd="0" destOrd="0" parTransId="{40B70ADC-F3B1-4BEF-8320-D8BFBE096446}" sibTransId="{13B8C6E5-0798-410C-A7F0-4087419F287D}"/>
    <dgm:cxn modelId="{11E63DCF-4CC8-4347-96DB-DA7A3155A636}" type="presOf" srcId="{638A9610-6F53-42BD-96B5-F99A3255526F}" destId="{1D3905D4-ACAA-4E08-8CF0-CA62F5A8C1AD}" srcOrd="0" destOrd="0" presId="urn:microsoft.com/office/officeart/2005/8/layout/hierarchy1"/>
    <dgm:cxn modelId="{33F6006D-2082-436E-8B51-BE619A63D387}" type="presOf" srcId="{E6E46487-AEFF-45A1-ACDD-DD4D128AFBFB}" destId="{1C856C99-F533-4544-968D-CC12F42D4228}" srcOrd="0" destOrd="0" presId="urn:microsoft.com/office/officeart/2005/8/layout/hierarchy1"/>
    <dgm:cxn modelId="{8B49E499-85F4-46D1-8CC0-A41CFB3FF6D7}" type="presOf" srcId="{46FC2F71-C095-4CF3-84CC-A4B94A4E837E}" destId="{1C477135-BBE7-44F8-BBDC-D0459960C393}" srcOrd="0" destOrd="0" presId="urn:microsoft.com/office/officeart/2005/8/layout/hierarchy1"/>
    <dgm:cxn modelId="{6E2B2692-48CD-4152-9828-5449B9C94539}" type="presOf" srcId="{B1D8C8D2-BEC4-43F3-BFBB-EE42747727BD}" destId="{4B76C499-22A5-4C85-A28B-54C4862048BF}" srcOrd="0" destOrd="0" presId="urn:microsoft.com/office/officeart/2005/8/layout/hierarchy1"/>
    <dgm:cxn modelId="{F91EEAAD-ABA8-4CB1-8669-458D7CD38B16}" srcId="{B1D8C8D2-BEC4-43F3-BFBB-EE42747727BD}" destId="{85B613C4-5648-4CE0-8F43-64A5D118F4E1}" srcOrd="0" destOrd="0" parTransId="{A41BBDC2-FA29-4AED-9225-C98D95E5C07B}" sibTransId="{95226316-BD52-4A98-86E9-22841A4B1200}"/>
    <dgm:cxn modelId="{0A27B3CF-655F-4CE5-BFDC-F9BC661CF516}" srcId="{B1D8C8D2-BEC4-43F3-BFBB-EE42747727BD}" destId="{C077FCB3-876C-45A6-9D7B-39720F023484}" srcOrd="1" destOrd="0" parTransId="{45D46197-86D2-472C-A2D9-C5DBE9584995}" sibTransId="{032D1B30-63F2-4676-BC65-389AAA917D6B}"/>
    <dgm:cxn modelId="{103F67C2-9AE7-4522-A78F-EEC759F49F3B}" type="presOf" srcId="{CAE1B976-93BE-4E79-B3CD-B5063F78D53B}" destId="{8732A010-B117-412B-910E-21B1146BBA92}" srcOrd="0" destOrd="0" presId="urn:microsoft.com/office/officeart/2005/8/layout/hierarchy1"/>
    <dgm:cxn modelId="{2A7A6F9B-FAB3-44BE-962B-F6DE206C7B12}" type="presOf" srcId="{C077FCB3-876C-45A6-9D7B-39720F023484}" destId="{4C3536CA-7C27-44C6-B6E1-9803A93F0492}" srcOrd="0" destOrd="0" presId="urn:microsoft.com/office/officeart/2005/8/layout/hierarchy1"/>
    <dgm:cxn modelId="{7A23B1A6-413A-4137-8750-81DBD473FA36}" type="presParOf" srcId="{1C477135-BBE7-44F8-BBDC-D0459960C393}" destId="{F589C198-7544-4858-96EE-349C7A43D02D}" srcOrd="0" destOrd="0" presId="urn:microsoft.com/office/officeart/2005/8/layout/hierarchy1"/>
    <dgm:cxn modelId="{F82ED77C-B7D2-4024-B16D-70E8667295B3}" type="presParOf" srcId="{F589C198-7544-4858-96EE-349C7A43D02D}" destId="{AE45CECF-9239-4319-83CD-284E86CDDDC0}" srcOrd="0" destOrd="0" presId="urn:microsoft.com/office/officeart/2005/8/layout/hierarchy1"/>
    <dgm:cxn modelId="{C8D4C39F-2414-4BB8-8EEE-9BDE8C296601}" type="presParOf" srcId="{AE45CECF-9239-4319-83CD-284E86CDDDC0}" destId="{AC04B6CC-9CED-4DAC-B004-87BA12432DF9}" srcOrd="0" destOrd="0" presId="urn:microsoft.com/office/officeart/2005/8/layout/hierarchy1"/>
    <dgm:cxn modelId="{EAD50B10-1FAC-4E90-9F09-75902F03FC29}" type="presParOf" srcId="{AE45CECF-9239-4319-83CD-284E86CDDDC0}" destId="{4B76C499-22A5-4C85-A28B-54C4862048BF}" srcOrd="1" destOrd="0" presId="urn:microsoft.com/office/officeart/2005/8/layout/hierarchy1"/>
    <dgm:cxn modelId="{E464EC74-38F3-4F8C-954C-76978C13E374}" type="presParOf" srcId="{F589C198-7544-4858-96EE-349C7A43D02D}" destId="{E0450525-C098-431B-8FCE-9A53EE05C8CD}" srcOrd="1" destOrd="0" presId="urn:microsoft.com/office/officeart/2005/8/layout/hierarchy1"/>
    <dgm:cxn modelId="{1B9D1524-76EF-43E3-A1F1-6FE1157E3846}" type="presParOf" srcId="{E0450525-C098-431B-8FCE-9A53EE05C8CD}" destId="{5D70CA94-4320-49D1-A0BF-6E86D65A2E45}" srcOrd="0" destOrd="0" presId="urn:microsoft.com/office/officeart/2005/8/layout/hierarchy1"/>
    <dgm:cxn modelId="{2A01E164-B77D-4C07-9BF6-13A1884A02FA}" type="presParOf" srcId="{E0450525-C098-431B-8FCE-9A53EE05C8CD}" destId="{1A29AA9D-5116-4D07-9CA5-89336F0BD198}" srcOrd="1" destOrd="0" presId="urn:microsoft.com/office/officeart/2005/8/layout/hierarchy1"/>
    <dgm:cxn modelId="{23D4C842-5DDD-4EDE-B1E7-F1BA027C9298}" type="presParOf" srcId="{1A29AA9D-5116-4D07-9CA5-89336F0BD198}" destId="{AB0BCC84-D56C-4C3F-9212-76C4E10EDD78}" srcOrd="0" destOrd="0" presId="urn:microsoft.com/office/officeart/2005/8/layout/hierarchy1"/>
    <dgm:cxn modelId="{A3EC877A-C935-4001-BC01-5F9A488D0A81}" type="presParOf" srcId="{AB0BCC84-D56C-4C3F-9212-76C4E10EDD78}" destId="{1732BE47-FC6B-40D0-A047-3A44093B2A57}" srcOrd="0" destOrd="0" presId="urn:microsoft.com/office/officeart/2005/8/layout/hierarchy1"/>
    <dgm:cxn modelId="{02B06101-F362-4537-BBAE-BED7ADED87FE}" type="presParOf" srcId="{AB0BCC84-D56C-4C3F-9212-76C4E10EDD78}" destId="{68FBBAF4-831E-4E41-9DC9-FF0760246294}" srcOrd="1" destOrd="0" presId="urn:microsoft.com/office/officeart/2005/8/layout/hierarchy1"/>
    <dgm:cxn modelId="{9345B5F8-D397-451D-99E2-1F0C626433A2}" type="presParOf" srcId="{1A29AA9D-5116-4D07-9CA5-89336F0BD198}" destId="{5BCB3EB2-2A5F-40E1-860B-F4210260F3D9}" srcOrd="1" destOrd="0" presId="urn:microsoft.com/office/officeart/2005/8/layout/hierarchy1"/>
    <dgm:cxn modelId="{51C97728-0DE8-421C-81F0-2566C08F7B03}" type="presParOf" srcId="{E0450525-C098-431B-8FCE-9A53EE05C8CD}" destId="{41312E8D-DCE7-4CA5-A098-82DFF2317651}" srcOrd="2" destOrd="0" presId="urn:microsoft.com/office/officeart/2005/8/layout/hierarchy1"/>
    <dgm:cxn modelId="{E2D8A442-FCB0-4593-AA17-043846C8FF76}" type="presParOf" srcId="{E0450525-C098-431B-8FCE-9A53EE05C8CD}" destId="{CFD7541E-7B6A-44B6-945B-456F3EC93227}" srcOrd="3" destOrd="0" presId="urn:microsoft.com/office/officeart/2005/8/layout/hierarchy1"/>
    <dgm:cxn modelId="{7C63F8B0-DDEB-427C-8D26-520101BACF44}" type="presParOf" srcId="{CFD7541E-7B6A-44B6-945B-456F3EC93227}" destId="{CA7FA2BC-11C6-428D-84C6-955F7C3B8D88}" srcOrd="0" destOrd="0" presId="urn:microsoft.com/office/officeart/2005/8/layout/hierarchy1"/>
    <dgm:cxn modelId="{9AC2B874-3101-42A1-B336-4F59D369832E}" type="presParOf" srcId="{CA7FA2BC-11C6-428D-84C6-955F7C3B8D88}" destId="{36988EDE-1F10-441F-89EA-6D2BADB7A39E}" srcOrd="0" destOrd="0" presId="urn:microsoft.com/office/officeart/2005/8/layout/hierarchy1"/>
    <dgm:cxn modelId="{B9DE442B-4457-4E79-AC36-CB1FE26E2D5B}" type="presParOf" srcId="{CA7FA2BC-11C6-428D-84C6-955F7C3B8D88}" destId="{4C3536CA-7C27-44C6-B6E1-9803A93F0492}" srcOrd="1" destOrd="0" presId="urn:microsoft.com/office/officeart/2005/8/layout/hierarchy1"/>
    <dgm:cxn modelId="{9E6BC920-5496-490E-A582-D2793FF06D52}" type="presParOf" srcId="{CFD7541E-7B6A-44B6-945B-456F3EC93227}" destId="{172B3223-DD8C-47FD-93C2-9B8D15C8276E}" srcOrd="1" destOrd="0" presId="urn:microsoft.com/office/officeart/2005/8/layout/hierarchy1"/>
    <dgm:cxn modelId="{3C697A4B-A9A5-416C-8D31-962BB20C901D}" type="presParOf" srcId="{172B3223-DD8C-47FD-93C2-9B8D15C8276E}" destId="{1C856C99-F533-4544-968D-CC12F42D4228}" srcOrd="0" destOrd="0" presId="urn:microsoft.com/office/officeart/2005/8/layout/hierarchy1"/>
    <dgm:cxn modelId="{1D379F56-CBD7-4DFC-B8D8-B22A74EFB355}" type="presParOf" srcId="{172B3223-DD8C-47FD-93C2-9B8D15C8276E}" destId="{1C74022D-3D6C-450D-8342-0A64EBE6AF3C}" srcOrd="1" destOrd="0" presId="urn:microsoft.com/office/officeart/2005/8/layout/hierarchy1"/>
    <dgm:cxn modelId="{B06AC882-19AD-460E-A61A-B4404E9E8161}" type="presParOf" srcId="{1C74022D-3D6C-450D-8342-0A64EBE6AF3C}" destId="{74F0435C-180A-473C-8C21-93AC19072EA3}" srcOrd="0" destOrd="0" presId="urn:microsoft.com/office/officeart/2005/8/layout/hierarchy1"/>
    <dgm:cxn modelId="{5D2EBB0F-B7FD-46E7-84B0-575524B8C642}" type="presParOf" srcId="{74F0435C-180A-473C-8C21-93AC19072EA3}" destId="{9752D21D-8583-4EF9-9C5C-6B3ACE663BCB}" srcOrd="0" destOrd="0" presId="urn:microsoft.com/office/officeart/2005/8/layout/hierarchy1"/>
    <dgm:cxn modelId="{DE85F398-758F-4C67-A93D-C2E68DE72B6C}" type="presParOf" srcId="{74F0435C-180A-473C-8C21-93AC19072EA3}" destId="{1D3905D4-ACAA-4E08-8CF0-CA62F5A8C1AD}" srcOrd="1" destOrd="0" presId="urn:microsoft.com/office/officeart/2005/8/layout/hierarchy1"/>
    <dgm:cxn modelId="{EBA29E41-4C02-4C08-8CEB-1ED3556A350B}" type="presParOf" srcId="{1C74022D-3D6C-450D-8342-0A64EBE6AF3C}" destId="{E5F89511-8F0C-40A1-9838-2D1F5AF17722}" srcOrd="1" destOrd="0" presId="urn:microsoft.com/office/officeart/2005/8/layout/hierarchy1"/>
    <dgm:cxn modelId="{5A6CFAB9-6A43-41CB-BAEA-1E4257F73F3B}" type="presParOf" srcId="{172B3223-DD8C-47FD-93C2-9B8D15C8276E}" destId="{4837B8D6-BC77-4C9C-B1A8-FCE33E7511B7}" srcOrd="2" destOrd="0" presId="urn:microsoft.com/office/officeart/2005/8/layout/hierarchy1"/>
    <dgm:cxn modelId="{06B0C74F-4971-4189-B403-E7F33FDC1C2B}" type="presParOf" srcId="{172B3223-DD8C-47FD-93C2-9B8D15C8276E}" destId="{F1CDA0AD-26EB-4599-B17B-A815AC2A52B5}" srcOrd="3" destOrd="0" presId="urn:microsoft.com/office/officeart/2005/8/layout/hierarchy1"/>
    <dgm:cxn modelId="{FE133F37-F7B9-44A2-9F58-E6DFE44F661F}" type="presParOf" srcId="{F1CDA0AD-26EB-4599-B17B-A815AC2A52B5}" destId="{C8038DA9-E62A-4A3F-90D4-E2DDDC5EB1DA}" srcOrd="0" destOrd="0" presId="urn:microsoft.com/office/officeart/2005/8/layout/hierarchy1"/>
    <dgm:cxn modelId="{18C46F1E-B800-43AE-87B5-FC2FBDBD2F33}" type="presParOf" srcId="{C8038DA9-E62A-4A3F-90D4-E2DDDC5EB1DA}" destId="{7AE1117B-15FD-416E-A8E9-3A5677D0B887}" srcOrd="0" destOrd="0" presId="urn:microsoft.com/office/officeart/2005/8/layout/hierarchy1"/>
    <dgm:cxn modelId="{0EBB5F74-8DDC-41D3-995D-AE2B1369DC63}" type="presParOf" srcId="{C8038DA9-E62A-4A3F-90D4-E2DDDC5EB1DA}" destId="{8732A010-B117-412B-910E-21B1146BBA92}" srcOrd="1" destOrd="0" presId="urn:microsoft.com/office/officeart/2005/8/layout/hierarchy1"/>
    <dgm:cxn modelId="{837ECF00-2ACE-45E2-AE29-55C45B538DDC}" type="presParOf" srcId="{F1CDA0AD-26EB-4599-B17B-A815AC2A52B5}" destId="{5BCF4D51-27B2-4BFD-A483-D18B744B9060}"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10</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48</cp:revision>
  <dcterms:created xsi:type="dcterms:W3CDTF">2020-05-18T09:33:00Z</dcterms:created>
  <dcterms:modified xsi:type="dcterms:W3CDTF">2020-05-19T09:08:00Z</dcterms:modified>
</cp:coreProperties>
</file>