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EC7E33" w14:textId="77777777" w:rsidR="00765D58" w:rsidRPr="000D2C9D" w:rsidRDefault="00765D58" w:rsidP="000D2C9D">
      <w:pPr>
        <w:ind w:left="1440" w:firstLine="720"/>
        <w:rPr>
          <w:rFonts w:ascii="Times New Roman" w:hAnsi="Times New Roman" w:cs="Times New Roman"/>
          <w:b/>
          <w:bCs/>
          <w:sz w:val="40"/>
          <w:szCs w:val="40"/>
        </w:rPr>
      </w:pPr>
      <w:r w:rsidRPr="000D2C9D">
        <w:rPr>
          <w:rFonts w:ascii="Times New Roman" w:hAnsi="Times New Roman" w:cs="Times New Roman"/>
          <w:b/>
          <w:bCs/>
          <w:sz w:val="40"/>
          <w:szCs w:val="40"/>
        </w:rPr>
        <w:t>Standard Costing</w:t>
      </w:r>
    </w:p>
    <w:p w14:paraId="10A3EF06" w14:textId="00BE1220" w:rsidR="00765D58" w:rsidRPr="00765D58" w:rsidRDefault="00765D58" w:rsidP="00765D58">
      <w:pPr>
        <w:rPr>
          <w:rFonts w:ascii="Times New Roman" w:hAnsi="Times New Roman" w:cs="Times New Roman"/>
          <w:sz w:val="32"/>
          <w:szCs w:val="32"/>
        </w:rPr>
      </w:pPr>
      <w:r w:rsidRPr="00765D58">
        <w:rPr>
          <w:rFonts w:ascii="Times New Roman" w:hAnsi="Times New Roman" w:cs="Times New Roman"/>
          <w:sz w:val="32"/>
          <w:szCs w:val="32"/>
        </w:rPr>
        <w:t>Standard costs are extensively recognized in all countries of world. It is an effectual procedure to control cost and assist to accomplish organizational goal. Standard costs are realistic estimates of cost based on analyses of both past and projected operating costs and conditions. In this procedure, standard cost of the product and services is determined in advance and comparing it with actual cost variance to ascertain and analyse. Huge accounting literature has stated that standard costing is the preparation and use of standard costs, their comparison with actual cost and the analysis of variance to their causes and points of incidence (ICMA, London). According Wheldon, standard costing is the method of ascertaining the costs whereby statistics are prepared to show standard cost, actual cost, and the difference between these costs which is termed as variance. Other theorists like Brown and Howard described that standard costing is a technique of accounting which compares the standard cost of product and services with actual cost to determine the efficiency of operations so that remedial actions can be taken immediately (Gupta, et, al., 2006).</w:t>
      </w:r>
    </w:p>
    <w:p w14:paraId="5F773DDD" w14:textId="16CA08A7" w:rsidR="00765D58" w:rsidRPr="000D2C9D" w:rsidRDefault="00765D58" w:rsidP="00765D58">
      <w:pPr>
        <w:rPr>
          <w:rFonts w:ascii="Times New Roman" w:hAnsi="Times New Roman" w:cs="Times New Roman"/>
          <w:b/>
          <w:bCs/>
          <w:sz w:val="32"/>
          <w:szCs w:val="32"/>
        </w:rPr>
      </w:pPr>
      <w:r w:rsidRPr="000D2C9D">
        <w:rPr>
          <w:rFonts w:ascii="Times New Roman" w:hAnsi="Times New Roman" w:cs="Times New Roman"/>
          <w:b/>
          <w:bCs/>
          <w:sz w:val="32"/>
          <w:szCs w:val="32"/>
        </w:rPr>
        <w:t>The three components of standard costing:</w:t>
      </w:r>
    </w:p>
    <w:p w14:paraId="7C8D2278" w14:textId="77777777" w:rsidR="00765D58" w:rsidRPr="00765D58" w:rsidRDefault="00765D58" w:rsidP="00765D58">
      <w:pPr>
        <w:rPr>
          <w:rFonts w:ascii="Times New Roman" w:hAnsi="Times New Roman" w:cs="Times New Roman"/>
          <w:sz w:val="32"/>
          <w:szCs w:val="32"/>
        </w:rPr>
      </w:pPr>
      <w:r w:rsidRPr="00765D58">
        <w:rPr>
          <w:rFonts w:ascii="Times New Roman" w:hAnsi="Times New Roman" w:cs="Times New Roman"/>
          <w:sz w:val="32"/>
          <w:szCs w:val="32"/>
        </w:rPr>
        <w:t>Standard costs, which provide a standard, or predetermined performance level.</w:t>
      </w:r>
    </w:p>
    <w:p w14:paraId="4D7057F8" w14:textId="77777777" w:rsidR="00765D58" w:rsidRPr="00765D58" w:rsidRDefault="00765D58" w:rsidP="00765D58">
      <w:pPr>
        <w:rPr>
          <w:rFonts w:ascii="Times New Roman" w:hAnsi="Times New Roman" w:cs="Times New Roman"/>
          <w:sz w:val="32"/>
          <w:szCs w:val="32"/>
        </w:rPr>
      </w:pPr>
      <w:r w:rsidRPr="00765D58">
        <w:rPr>
          <w:rFonts w:ascii="Times New Roman" w:hAnsi="Times New Roman" w:cs="Times New Roman"/>
          <w:sz w:val="32"/>
          <w:szCs w:val="32"/>
        </w:rPr>
        <w:t>A measure of actual performance.</w:t>
      </w:r>
    </w:p>
    <w:p w14:paraId="69EBA107" w14:textId="77777777" w:rsidR="00765D58" w:rsidRPr="00765D58" w:rsidRDefault="00765D58" w:rsidP="00765D58">
      <w:pPr>
        <w:rPr>
          <w:rFonts w:ascii="Times New Roman" w:hAnsi="Times New Roman" w:cs="Times New Roman"/>
          <w:sz w:val="32"/>
          <w:szCs w:val="32"/>
        </w:rPr>
      </w:pPr>
      <w:r w:rsidRPr="00765D58">
        <w:rPr>
          <w:rFonts w:ascii="Times New Roman" w:hAnsi="Times New Roman" w:cs="Times New Roman"/>
          <w:sz w:val="32"/>
          <w:szCs w:val="32"/>
        </w:rPr>
        <w:t>A measure of the variance between standard and actual performance.</w:t>
      </w:r>
    </w:p>
    <w:p w14:paraId="0F8D84E1" w14:textId="77777777" w:rsidR="00765D58" w:rsidRPr="00765D58" w:rsidRDefault="00765D58" w:rsidP="00765D58">
      <w:pPr>
        <w:rPr>
          <w:rFonts w:ascii="Times New Roman" w:hAnsi="Times New Roman" w:cs="Times New Roman"/>
          <w:sz w:val="32"/>
          <w:szCs w:val="32"/>
        </w:rPr>
      </w:pPr>
      <w:r w:rsidRPr="00765D58">
        <w:rPr>
          <w:rFonts w:ascii="Times New Roman" w:hAnsi="Times New Roman" w:cs="Times New Roman"/>
          <w:sz w:val="32"/>
          <w:szCs w:val="32"/>
        </w:rPr>
        <w:t>Standard costing uses estimated costs completely to calculate all three elements of product costs: direct materials, direct labour, and overhead. Managers use standard costs for planning and control in the management process such as planning for budget development; product costing, pricing, and distribution.</w:t>
      </w:r>
    </w:p>
    <w:p w14:paraId="432F5E77" w14:textId="77777777" w:rsidR="00765D58" w:rsidRPr="00765D58" w:rsidRDefault="00765D58" w:rsidP="00765D58">
      <w:pPr>
        <w:rPr>
          <w:rFonts w:ascii="Times New Roman" w:hAnsi="Times New Roman" w:cs="Times New Roman"/>
          <w:sz w:val="32"/>
          <w:szCs w:val="32"/>
        </w:rPr>
      </w:pPr>
    </w:p>
    <w:p w14:paraId="5D9AC726" w14:textId="5FBABCE5" w:rsidR="00765D58" w:rsidRPr="00765D58" w:rsidRDefault="00765D58" w:rsidP="00765D58">
      <w:pPr>
        <w:rPr>
          <w:rFonts w:ascii="Times New Roman" w:hAnsi="Times New Roman" w:cs="Times New Roman"/>
          <w:sz w:val="32"/>
          <w:szCs w:val="32"/>
        </w:rPr>
      </w:pPr>
      <w:r w:rsidRPr="00765D58">
        <w:rPr>
          <w:rFonts w:ascii="Times New Roman" w:hAnsi="Times New Roman" w:cs="Times New Roman"/>
          <w:sz w:val="32"/>
          <w:szCs w:val="32"/>
        </w:rPr>
        <w:lastRenderedPageBreak/>
        <w:t>The main difference between standard costing in a service organization and standard costing in a manufacturing organization is that a service organization has no direct materials costs. In a standard costing system, costs are entered into the Materials, Work in Process, and Finished Goods Inventory accounts and the Cost of Goods Sold account at standard cost; actual costs are recorded separately.</w:t>
      </w:r>
    </w:p>
    <w:p w14:paraId="15D6EDA6" w14:textId="77777777" w:rsidR="00765D58" w:rsidRPr="00765D58" w:rsidRDefault="00765D58" w:rsidP="00765D58">
      <w:pPr>
        <w:rPr>
          <w:rFonts w:ascii="Times New Roman" w:hAnsi="Times New Roman" w:cs="Times New Roman"/>
          <w:sz w:val="32"/>
          <w:szCs w:val="32"/>
        </w:rPr>
      </w:pPr>
      <w:r w:rsidRPr="000D2C9D">
        <w:rPr>
          <w:rFonts w:ascii="Times New Roman" w:hAnsi="Times New Roman" w:cs="Times New Roman"/>
          <w:b/>
          <w:bCs/>
          <w:sz w:val="32"/>
          <w:szCs w:val="32"/>
        </w:rPr>
        <w:t>The following elements are used to verify a standard cost per unit</w:t>
      </w:r>
      <w:r w:rsidRPr="00765D58">
        <w:rPr>
          <w:rFonts w:ascii="Times New Roman" w:hAnsi="Times New Roman" w:cs="Times New Roman"/>
          <w:sz w:val="32"/>
          <w:szCs w:val="32"/>
        </w:rPr>
        <w:t>:</w:t>
      </w:r>
    </w:p>
    <w:p w14:paraId="3486E1DC" w14:textId="77777777" w:rsidR="00765D58" w:rsidRPr="00765D58" w:rsidRDefault="00765D58" w:rsidP="00765D58">
      <w:pPr>
        <w:rPr>
          <w:rFonts w:ascii="Times New Roman" w:hAnsi="Times New Roman" w:cs="Times New Roman"/>
          <w:sz w:val="32"/>
          <w:szCs w:val="32"/>
        </w:rPr>
      </w:pPr>
      <w:r w:rsidRPr="00765D58">
        <w:rPr>
          <w:rFonts w:ascii="Times New Roman" w:hAnsi="Times New Roman" w:cs="Times New Roman"/>
          <w:sz w:val="32"/>
          <w:szCs w:val="32"/>
        </w:rPr>
        <w:t>Direct materials price standard</w:t>
      </w:r>
    </w:p>
    <w:p w14:paraId="35938313" w14:textId="77777777" w:rsidR="00765D58" w:rsidRPr="00765D58" w:rsidRDefault="00765D58" w:rsidP="00765D58">
      <w:pPr>
        <w:rPr>
          <w:rFonts w:ascii="Times New Roman" w:hAnsi="Times New Roman" w:cs="Times New Roman"/>
          <w:sz w:val="32"/>
          <w:szCs w:val="32"/>
        </w:rPr>
      </w:pPr>
      <w:r w:rsidRPr="00765D58">
        <w:rPr>
          <w:rFonts w:ascii="Times New Roman" w:hAnsi="Times New Roman" w:cs="Times New Roman"/>
          <w:sz w:val="32"/>
          <w:szCs w:val="32"/>
        </w:rPr>
        <w:t>Direct materials quantity standard</w:t>
      </w:r>
    </w:p>
    <w:p w14:paraId="771834AF" w14:textId="77777777" w:rsidR="00765D58" w:rsidRPr="00765D58" w:rsidRDefault="00765D58" w:rsidP="00765D58">
      <w:pPr>
        <w:rPr>
          <w:rFonts w:ascii="Times New Roman" w:hAnsi="Times New Roman" w:cs="Times New Roman"/>
          <w:sz w:val="32"/>
          <w:szCs w:val="32"/>
        </w:rPr>
      </w:pPr>
      <w:r w:rsidRPr="00765D58">
        <w:rPr>
          <w:rFonts w:ascii="Times New Roman" w:hAnsi="Times New Roman" w:cs="Times New Roman"/>
          <w:sz w:val="32"/>
          <w:szCs w:val="32"/>
        </w:rPr>
        <w:t>Direct labour rate standard</w:t>
      </w:r>
    </w:p>
    <w:p w14:paraId="76AA1408" w14:textId="77777777" w:rsidR="00765D58" w:rsidRPr="00765D58" w:rsidRDefault="00765D58" w:rsidP="00765D58">
      <w:pPr>
        <w:rPr>
          <w:rFonts w:ascii="Times New Roman" w:hAnsi="Times New Roman" w:cs="Times New Roman"/>
          <w:sz w:val="32"/>
          <w:szCs w:val="32"/>
        </w:rPr>
      </w:pPr>
      <w:r w:rsidRPr="00765D58">
        <w:rPr>
          <w:rFonts w:ascii="Times New Roman" w:hAnsi="Times New Roman" w:cs="Times New Roman"/>
          <w:sz w:val="32"/>
          <w:szCs w:val="32"/>
        </w:rPr>
        <w:t>Direct labour time standard</w:t>
      </w:r>
    </w:p>
    <w:p w14:paraId="75CF7DD9" w14:textId="77777777" w:rsidR="00765D58" w:rsidRPr="00765D58" w:rsidRDefault="00765D58" w:rsidP="00765D58">
      <w:pPr>
        <w:rPr>
          <w:rFonts w:ascii="Times New Roman" w:hAnsi="Times New Roman" w:cs="Times New Roman"/>
          <w:sz w:val="32"/>
          <w:szCs w:val="32"/>
        </w:rPr>
      </w:pPr>
      <w:r w:rsidRPr="00765D58">
        <w:rPr>
          <w:rFonts w:ascii="Times New Roman" w:hAnsi="Times New Roman" w:cs="Times New Roman"/>
          <w:sz w:val="32"/>
          <w:szCs w:val="32"/>
        </w:rPr>
        <w:t>Standard variable overhead rate</w:t>
      </w:r>
    </w:p>
    <w:p w14:paraId="341BF348" w14:textId="77777777" w:rsidR="00765D58" w:rsidRPr="00765D58" w:rsidRDefault="00765D58" w:rsidP="00765D58">
      <w:pPr>
        <w:rPr>
          <w:rFonts w:ascii="Times New Roman" w:hAnsi="Times New Roman" w:cs="Times New Roman"/>
          <w:sz w:val="32"/>
          <w:szCs w:val="32"/>
        </w:rPr>
      </w:pPr>
      <w:r w:rsidRPr="00765D58">
        <w:rPr>
          <w:rFonts w:ascii="Times New Roman" w:hAnsi="Times New Roman" w:cs="Times New Roman"/>
          <w:sz w:val="32"/>
          <w:szCs w:val="32"/>
        </w:rPr>
        <w:t>Standard fixed overhead rate</w:t>
      </w:r>
    </w:p>
    <w:p w14:paraId="2F50D7F7" w14:textId="77777777" w:rsidR="00765D58" w:rsidRPr="00765D58" w:rsidRDefault="00765D58" w:rsidP="00765D58">
      <w:pPr>
        <w:rPr>
          <w:rFonts w:ascii="Times New Roman" w:hAnsi="Times New Roman" w:cs="Times New Roman"/>
          <w:sz w:val="32"/>
          <w:szCs w:val="32"/>
        </w:rPr>
      </w:pPr>
      <w:r w:rsidRPr="00765D58">
        <w:rPr>
          <w:rFonts w:ascii="Times New Roman" w:hAnsi="Times New Roman" w:cs="Times New Roman"/>
          <w:sz w:val="32"/>
          <w:szCs w:val="32"/>
        </w:rPr>
        <w:t>Determination of Standard Costs</w:t>
      </w:r>
    </w:p>
    <w:p w14:paraId="1F3F41DD" w14:textId="580FD619" w:rsidR="00765D58" w:rsidRPr="000D2C9D" w:rsidRDefault="00765D58" w:rsidP="00765D58">
      <w:pPr>
        <w:rPr>
          <w:rFonts w:ascii="Times New Roman" w:hAnsi="Times New Roman" w:cs="Times New Roman"/>
          <w:b/>
          <w:bCs/>
          <w:sz w:val="32"/>
          <w:szCs w:val="32"/>
        </w:rPr>
      </w:pPr>
      <w:r w:rsidRPr="000D2C9D">
        <w:rPr>
          <w:rFonts w:ascii="Times New Roman" w:hAnsi="Times New Roman" w:cs="Times New Roman"/>
          <w:b/>
          <w:bCs/>
          <w:sz w:val="32"/>
          <w:szCs w:val="32"/>
        </w:rPr>
        <w:t>The following initial steps must be taken before determination of standard cost:</w:t>
      </w:r>
    </w:p>
    <w:p w14:paraId="58CE7714" w14:textId="77777777" w:rsidR="00765D58" w:rsidRPr="00765D58" w:rsidRDefault="00765D58" w:rsidP="00765D58">
      <w:pPr>
        <w:rPr>
          <w:rFonts w:ascii="Times New Roman" w:hAnsi="Times New Roman" w:cs="Times New Roman"/>
          <w:sz w:val="32"/>
          <w:szCs w:val="32"/>
        </w:rPr>
      </w:pPr>
      <w:r w:rsidRPr="00765D58">
        <w:rPr>
          <w:rFonts w:ascii="Times New Roman" w:hAnsi="Times New Roman" w:cs="Times New Roman"/>
          <w:sz w:val="32"/>
          <w:szCs w:val="32"/>
        </w:rPr>
        <w:t>Establishment of Cost Centres: It is the primary step required before setting of Standards.</w:t>
      </w:r>
    </w:p>
    <w:p w14:paraId="03BB1229" w14:textId="77777777" w:rsidR="00765D58" w:rsidRPr="00765D58" w:rsidRDefault="00765D58" w:rsidP="00765D58">
      <w:pPr>
        <w:rPr>
          <w:rFonts w:ascii="Times New Roman" w:hAnsi="Times New Roman" w:cs="Times New Roman"/>
          <w:sz w:val="32"/>
          <w:szCs w:val="32"/>
        </w:rPr>
      </w:pPr>
      <w:r w:rsidRPr="00765D58">
        <w:rPr>
          <w:rFonts w:ascii="Times New Roman" w:hAnsi="Times New Roman" w:cs="Times New Roman"/>
          <w:sz w:val="32"/>
          <w:szCs w:val="32"/>
        </w:rPr>
        <w:t>Classification and Codification of Accounts: Categorization of Accounts and Codification of different items of expenses and incomes assist quick ascertainment and analysis of cost information.</w:t>
      </w:r>
    </w:p>
    <w:p w14:paraId="3AB464D8" w14:textId="77777777" w:rsidR="00765D58" w:rsidRPr="00765D58" w:rsidRDefault="00765D58" w:rsidP="00765D58">
      <w:pPr>
        <w:rPr>
          <w:rFonts w:ascii="Times New Roman" w:hAnsi="Times New Roman" w:cs="Times New Roman"/>
          <w:sz w:val="32"/>
          <w:szCs w:val="32"/>
        </w:rPr>
      </w:pPr>
      <w:r w:rsidRPr="000D2C9D">
        <w:rPr>
          <w:rFonts w:ascii="Times New Roman" w:hAnsi="Times New Roman" w:cs="Times New Roman"/>
          <w:b/>
          <w:bCs/>
          <w:sz w:val="32"/>
          <w:szCs w:val="32"/>
          <w:u w:val="single"/>
        </w:rPr>
        <w:t>Types of Standards to be applied</w:t>
      </w:r>
      <w:r w:rsidRPr="00765D58">
        <w:rPr>
          <w:rFonts w:ascii="Times New Roman" w:hAnsi="Times New Roman" w:cs="Times New Roman"/>
          <w:sz w:val="32"/>
          <w:szCs w:val="32"/>
        </w:rPr>
        <w:t>: Determination of the type of standard to be used is vital steps before establishing of standard cost. There are numerous standards:</w:t>
      </w:r>
    </w:p>
    <w:p w14:paraId="358D83EB" w14:textId="77777777" w:rsidR="00765D58" w:rsidRPr="00765D58" w:rsidRDefault="00765D58" w:rsidP="00765D58">
      <w:pPr>
        <w:rPr>
          <w:rFonts w:ascii="Times New Roman" w:hAnsi="Times New Roman" w:cs="Times New Roman"/>
          <w:sz w:val="32"/>
          <w:szCs w:val="32"/>
        </w:rPr>
      </w:pPr>
      <w:r w:rsidRPr="00765D58">
        <w:rPr>
          <w:rFonts w:ascii="Times New Roman" w:hAnsi="Times New Roman" w:cs="Times New Roman"/>
          <w:sz w:val="32"/>
          <w:szCs w:val="32"/>
        </w:rPr>
        <w:t>Ideal Standard</w:t>
      </w:r>
    </w:p>
    <w:p w14:paraId="110A92DC" w14:textId="77777777" w:rsidR="00765D58" w:rsidRPr="00765D58" w:rsidRDefault="00765D58" w:rsidP="00765D58">
      <w:pPr>
        <w:rPr>
          <w:rFonts w:ascii="Times New Roman" w:hAnsi="Times New Roman" w:cs="Times New Roman"/>
          <w:sz w:val="32"/>
          <w:szCs w:val="32"/>
        </w:rPr>
      </w:pPr>
      <w:r w:rsidRPr="00765D58">
        <w:rPr>
          <w:rFonts w:ascii="Times New Roman" w:hAnsi="Times New Roman" w:cs="Times New Roman"/>
          <w:sz w:val="32"/>
          <w:szCs w:val="32"/>
        </w:rPr>
        <w:t>Basic Standard</w:t>
      </w:r>
    </w:p>
    <w:p w14:paraId="5DB0B625" w14:textId="77777777" w:rsidR="00765D58" w:rsidRPr="00765D58" w:rsidRDefault="00765D58" w:rsidP="00765D58">
      <w:pPr>
        <w:rPr>
          <w:rFonts w:ascii="Times New Roman" w:hAnsi="Times New Roman" w:cs="Times New Roman"/>
          <w:sz w:val="32"/>
          <w:szCs w:val="32"/>
        </w:rPr>
      </w:pPr>
      <w:r w:rsidRPr="00765D58">
        <w:rPr>
          <w:rFonts w:ascii="Times New Roman" w:hAnsi="Times New Roman" w:cs="Times New Roman"/>
          <w:sz w:val="32"/>
          <w:szCs w:val="32"/>
        </w:rPr>
        <w:t>Current Standard</w:t>
      </w:r>
    </w:p>
    <w:p w14:paraId="5F489A6F" w14:textId="77777777" w:rsidR="00765D58" w:rsidRPr="00765D58" w:rsidRDefault="00765D58" w:rsidP="00765D58">
      <w:pPr>
        <w:rPr>
          <w:rFonts w:ascii="Times New Roman" w:hAnsi="Times New Roman" w:cs="Times New Roman"/>
          <w:sz w:val="32"/>
          <w:szCs w:val="32"/>
        </w:rPr>
      </w:pPr>
      <w:r w:rsidRPr="00765D58">
        <w:rPr>
          <w:rFonts w:ascii="Times New Roman" w:hAnsi="Times New Roman" w:cs="Times New Roman"/>
          <w:sz w:val="32"/>
          <w:szCs w:val="32"/>
        </w:rPr>
        <w:t>Expected Standard</w:t>
      </w:r>
    </w:p>
    <w:p w14:paraId="7F596ADD" w14:textId="77777777" w:rsidR="00765D58" w:rsidRPr="00765D58" w:rsidRDefault="00765D58" w:rsidP="00765D58">
      <w:pPr>
        <w:rPr>
          <w:rFonts w:ascii="Times New Roman" w:hAnsi="Times New Roman" w:cs="Times New Roman"/>
          <w:sz w:val="32"/>
          <w:szCs w:val="32"/>
        </w:rPr>
      </w:pPr>
      <w:r w:rsidRPr="00765D58">
        <w:rPr>
          <w:rFonts w:ascii="Times New Roman" w:hAnsi="Times New Roman" w:cs="Times New Roman"/>
          <w:sz w:val="32"/>
          <w:szCs w:val="32"/>
        </w:rPr>
        <w:lastRenderedPageBreak/>
        <w:t>Normal Standard</w:t>
      </w:r>
    </w:p>
    <w:p w14:paraId="2465989F" w14:textId="77777777" w:rsidR="00765D58" w:rsidRPr="00765D58" w:rsidRDefault="00765D58" w:rsidP="00765D58">
      <w:pPr>
        <w:rPr>
          <w:rFonts w:ascii="Times New Roman" w:hAnsi="Times New Roman" w:cs="Times New Roman"/>
          <w:sz w:val="32"/>
          <w:szCs w:val="32"/>
        </w:rPr>
      </w:pPr>
      <w:r w:rsidRPr="000D2C9D">
        <w:rPr>
          <w:rFonts w:ascii="Times New Roman" w:hAnsi="Times New Roman" w:cs="Times New Roman"/>
          <w:b/>
          <w:bCs/>
          <w:sz w:val="32"/>
          <w:szCs w:val="32"/>
          <w:u w:val="single"/>
        </w:rPr>
        <w:t>Organization for Standard Costing</w:t>
      </w:r>
      <w:r w:rsidRPr="00765D58">
        <w:rPr>
          <w:rFonts w:ascii="Times New Roman" w:hAnsi="Times New Roman" w:cs="Times New Roman"/>
          <w:sz w:val="32"/>
          <w:szCs w:val="32"/>
        </w:rPr>
        <w:t>: The achievement of the standard costing system depends upon the consistency of standards, therefore the responsibility for setting standard is vested with the Standard Committee. It consists of following team:</w:t>
      </w:r>
    </w:p>
    <w:p w14:paraId="689CDACF" w14:textId="77777777" w:rsidR="00765D58" w:rsidRPr="00765D58" w:rsidRDefault="00765D58" w:rsidP="00765D58">
      <w:pPr>
        <w:rPr>
          <w:rFonts w:ascii="Times New Roman" w:hAnsi="Times New Roman" w:cs="Times New Roman"/>
          <w:sz w:val="32"/>
          <w:szCs w:val="32"/>
        </w:rPr>
      </w:pPr>
      <w:r w:rsidRPr="00765D58">
        <w:rPr>
          <w:rFonts w:ascii="Times New Roman" w:hAnsi="Times New Roman" w:cs="Times New Roman"/>
          <w:sz w:val="32"/>
          <w:szCs w:val="32"/>
        </w:rPr>
        <w:t>Purchase Manager</w:t>
      </w:r>
    </w:p>
    <w:p w14:paraId="6483293D" w14:textId="77777777" w:rsidR="00765D58" w:rsidRPr="00765D58" w:rsidRDefault="00765D58" w:rsidP="00765D58">
      <w:pPr>
        <w:rPr>
          <w:rFonts w:ascii="Times New Roman" w:hAnsi="Times New Roman" w:cs="Times New Roman"/>
          <w:sz w:val="32"/>
          <w:szCs w:val="32"/>
        </w:rPr>
      </w:pPr>
      <w:r w:rsidRPr="00765D58">
        <w:rPr>
          <w:rFonts w:ascii="Times New Roman" w:hAnsi="Times New Roman" w:cs="Times New Roman"/>
          <w:sz w:val="32"/>
          <w:szCs w:val="32"/>
        </w:rPr>
        <w:t>Production Manager</w:t>
      </w:r>
    </w:p>
    <w:p w14:paraId="16D1F489" w14:textId="77777777" w:rsidR="00765D58" w:rsidRPr="00765D58" w:rsidRDefault="00765D58" w:rsidP="00765D58">
      <w:pPr>
        <w:rPr>
          <w:rFonts w:ascii="Times New Roman" w:hAnsi="Times New Roman" w:cs="Times New Roman"/>
          <w:sz w:val="32"/>
          <w:szCs w:val="32"/>
        </w:rPr>
      </w:pPr>
      <w:r w:rsidRPr="00765D58">
        <w:rPr>
          <w:rFonts w:ascii="Times New Roman" w:hAnsi="Times New Roman" w:cs="Times New Roman"/>
          <w:sz w:val="32"/>
          <w:szCs w:val="32"/>
        </w:rPr>
        <w:t>Personnel Manager</w:t>
      </w:r>
    </w:p>
    <w:p w14:paraId="0F9EEA6A" w14:textId="77777777" w:rsidR="00765D58" w:rsidRPr="00765D58" w:rsidRDefault="00765D58" w:rsidP="00765D58">
      <w:pPr>
        <w:rPr>
          <w:rFonts w:ascii="Times New Roman" w:hAnsi="Times New Roman" w:cs="Times New Roman"/>
          <w:sz w:val="32"/>
          <w:szCs w:val="32"/>
        </w:rPr>
      </w:pPr>
      <w:r w:rsidRPr="00765D58">
        <w:rPr>
          <w:rFonts w:ascii="Times New Roman" w:hAnsi="Times New Roman" w:cs="Times New Roman"/>
          <w:sz w:val="32"/>
          <w:szCs w:val="32"/>
        </w:rPr>
        <w:t>Time and Motion Study Engineers</w:t>
      </w:r>
    </w:p>
    <w:p w14:paraId="5E93924A" w14:textId="77777777" w:rsidR="00765D58" w:rsidRPr="00765D58" w:rsidRDefault="00765D58" w:rsidP="00765D58">
      <w:pPr>
        <w:rPr>
          <w:rFonts w:ascii="Times New Roman" w:hAnsi="Times New Roman" w:cs="Times New Roman"/>
          <w:sz w:val="32"/>
          <w:szCs w:val="32"/>
        </w:rPr>
      </w:pPr>
      <w:r w:rsidRPr="00765D58">
        <w:rPr>
          <w:rFonts w:ascii="Times New Roman" w:hAnsi="Times New Roman" w:cs="Times New Roman"/>
          <w:sz w:val="32"/>
          <w:szCs w:val="32"/>
        </w:rPr>
        <w:t>Marketing Manager and Cost Accountant</w:t>
      </w:r>
    </w:p>
    <w:p w14:paraId="5E5FFA0C" w14:textId="77777777" w:rsidR="00765D58" w:rsidRPr="00765D58" w:rsidRDefault="00765D58" w:rsidP="00765D58">
      <w:pPr>
        <w:rPr>
          <w:rFonts w:ascii="Times New Roman" w:hAnsi="Times New Roman" w:cs="Times New Roman"/>
          <w:sz w:val="32"/>
          <w:szCs w:val="32"/>
        </w:rPr>
      </w:pPr>
      <w:r w:rsidRPr="000D2C9D">
        <w:rPr>
          <w:rFonts w:ascii="Times New Roman" w:hAnsi="Times New Roman" w:cs="Times New Roman"/>
          <w:b/>
          <w:bCs/>
          <w:sz w:val="32"/>
          <w:szCs w:val="32"/>
        </w:rPr>
        <w:t>Setting of Standards</w:t>
      </w:r>
      <w:r w:rsidRPr="00765D58">
        <w:rPr>
          <w:rFonts w:ascii="Times New Roman" w:hAnsi="Times New Roman" w:cs="Times New Roman"/>
          <w:sz w:val="32"/>
          <w:szCs w:val="32"/>
        </w:rPr>
        <w:t xml:space="preserve">: The Standard Committee is responsible for developing standards for each component of costs such as Direct Material, Direct Labour, Overheads </w:t>
      </w:r>
      <w:proofErr w:type="gramStart"/>
      <w:r w:rsidRPr="00765D58">
        <w:rPr>
          <w:rFonts w:ascii="Times New Roman" w:hAnsi="Times New Roman" w:cs="Times New Roman"/>
          <w:sz w:val="32"/>
          <w:szCs w:val="32"/>
        </w:rPr>
        <w:t>( Fixed</w:t>
      </w:r>
      <w:proofErr w:type="gramEnd"/>
      <w:r w:rsidRPr="00765D58">
        <w:rPr>
          <w:rFonts w:ascii="Times New Roman" w:hAnsi="Times New Roman" w:cs="Times New Roman"/>
          <w:sz w:val="32"/>
          <w:szCs w:val="32"/>
        </w:rPr>
        <w:t xml:space="preserve"> overheads and Variable Overheads).</w:t>
      </w:r>
    </w:p>
    <w:p w14:paraId="23087E0B" w14:textId="77777777" w:rsidR="00765D58" w:rsidRPr="000D2C9D" w:rsidRDefault="00765D58" w:rsidP="00765D58">
      <w:pPr>
        <w:rPr>
          <w:rFonts w:ascii="Times New Roman" w:hAnsi="Times New Roman" w:cs="Times New Roman"/>
          <w:b/>
          <w:bCs/>
          <w:sz w:val="32"/>
          <w:szCs w:val="32"/>
        </w:rPr>
      </w:pPr>
      <w:r w:rsidRPr="000D2C9D">
        <w:rPr>
          <w:rFonts w:ascii="Times New Roman" w:hAnsi="Times New Roman" w:cs="Times New Roman"/>
          <w:b/>
          <w:bCs/>
          <w:sz w:val="32"/>
          <w:szCs w:val="32"/>
        </w:rPr>
        <w:t>Features of Standard Costing</w:t>
      </w:r>
    </w:p>
    <w:p w14:paraId="5EB9D763" w14:textId="72956ED2" w:rsidR="00765D58" w:rsidRPr="00765D58" w:rsidRDefault="00765D58" w:rsidP="00765D58">
      <w:pPr>
        <w:rPr>
          <w:rFonts w:ascii="Times New Roman" w:hAnsi="Times New Roman" w:cs="Times New Roman"/>
          <w:sz w:val="32"/>
          <w:szCs w:val="32"/>
        </w:rPr>
      </w:pPr>
      <w:r w:rsidRPr="00765D58">
        <w:rPr>
          <w:rFonts w:ascii="Times New Roman" w:hAnsi="Times New Roman" w:cs="Times New Roman"/>
          <w:sz w:val="32"/>
          <w:szCs w:val="32"/>
        </w:rPr>
        <w:t>Standard costing is a technique of cost accounting.</w:t>
      </w:r>
    </w:p>
    <w:p w14:paraId="0F7C941F" w14:textId="69C96426" w:rsidR="00765D58" w:rsidRPr="00765D58" w:rsidRDefault="00765D58" w:rsidP="00765D58">
      <w:pPr>
        <w:rPr>
          <w:rFonts w:ascii="Times New Roman" w:hAnsi="Times New Roman" w:cs="Times New Roman"/>
          <w:sz w:val="32"/>
          <w:szCs w:val="32"/>
        </w:rPr>
      </w:pPr>
      <w:r w:rsidRPr="00765D58">
        <w:rPr>
          <w:rFonts w:ascii="Times New Roman" w:hAnsi="Times New Roman" w:cs="Times New Roman"/>
          <w:sz w:val="32"/>
          <w:szCs w:val="32"/>
        </w:rPr>
        <w:t>The cost or service or product is predetermined.</w:t>
      </w:r>
    </w:p>
    <w:p w14:paraId="1021C147" w14:textId="51208DEF" w:rsidR="00765D58" w:rsidRPr="00765D58" w:rsidRDefault="00765D58" w:rsidP="00765D58">
      <w:pPr>
        <w:rPr>
          <w:rFonts w:ascii="Times New Roman" w:hAnsi="Times New Roman" w:cs="Times New Roman"/>
          <w:sz w:val="32"/>
          <w:szCs w:val="32"/>
        </w:rPr>
      </w:pPr>
      <w:r w:rsidRPr="00765D58">
        <w:rPr>
          <w:rFonts w:ascii="Times New Roman" w:hAnsi="Times New Roman" w:cs="Times New Roman"/>
          <w:sz w:val="32"/>
          <w:szCs w:val="32"/>
        </w:rPr>
        <w:t>The predetermined cost is known as standard cost.</w:t>
      </w:r>
    </w:p>
    <w:p w14:paraId="7ED268BA" w14:textId="68F1E024" w:rsidR="00765D58" w:rsidRPr="00765D58" w:rsidRDefault="00765D58" w:rsidP="00765D58">
      <w:pPr>
        <w:rPr>
          <w:rFonts w:ascii="Times New Roman" w:hAnsi="Times New Roman" w:cs="Times New Roman"/>
          <w:sz w:val="32"/>
          <w:szCs w:val="32"/>
        </w:rPr>
      </w:pPr>
      <w:r w:rsidRPr="00765D58">
        <w:rPr>
          <w:rFonts w:ascii="Times New Roman" w:hAnsi="Times New Roman" w:cs="Times New Roman"/>
          <w:sz w:val="32"/>
          <w:szCs w:val="32"/>
        </w:rPr>
        <w:t>Actual cost of product and service is ascertained.</w:t>
      </w:r>
    </w:p>
    <w:p w14:paraId="0A24FF2F" w14:textId="2230A883" w:rsidR="00765D58" w:rsidRPr="00765D58" w:rsidRDefault="00765D58" w:rsidP="00765D58">
      <w:pPr>
        <w:rPr>
          <w:rFonts w:ascii="Times New Roman" w:hAnsi="Times New Roman" w:cs="Times New Roman"/>
          <w:sz w:val="32"/>
          <w:szCs w:val="32"/>
        </w:rPr>
      </w:pPr>
      <w:r w:rsidRPr="00765D58">
        <w:rPr>
          <w:rFonts w:ascii="Times New Roman" w:hAnsi="Times New Roman" w:cs="Times New Roman"/>
          <w:sz w:val="32"/>
          <w:szCs w:val="32"/>
        </w:rPr>
        <w:t>The comparison is made between standard cost and actual cost and variances are noted.</w:t>
      </w:r>
    </w:p>
    <w:p w14:paraId="67051913" w14:textId="3FBD5E7D" w:rsidR="00765D58" w:rsidRPr="00765D58" w:rsidRDefault="00765D58" w:rsidP="00765D58">
      <w:pPr>
        <w:rPr>
          <w:rFonts w:ascii="Times New Roman" w:hAnsi="Times New Roman" w:cs="Times New Roman"/>
          <w:sz w:val="32"/>
          <w:szCs w:val="32"/>
        </w:rPr>
      </w:pPr>
      <w:r w:rsidRPr="00765D58">
        <w:rPr>
          <w:rFonts w:ascii="Times New Roman" w:hAnsi="Times New Roman" w:cs="Times New Roman"/>
          <w:sz w:val="32"/>
          <w:szCs w:val="32"/>
        </w:rPr>
        <w:t>Variances are analysed to find out the reason.</w:t>
      </w:r>
    </w:p>
    <w:p w14:paraId="499FDF58" w14:textId="77777777" w:rsidR="00765D58" w:rsidRPr="00765D58" w:rsidRDefault="00765D58" w:rsidP="00765D58">
      <w:pPr>
        <w:rPr>
          <w:rFonts w:ascii="Times New Roman" w:hAnsi="Times New Roman" w:cs="Times New Roman"/>
          <w:sz w:val="32"/>
          <w:szCs w:val="32"/>
        </w:rPr>
      </w:pPr>
      <w:r w:rsidRPr="00765D58">
        <w:rPr>
          <w:rFonts w:ascii="Times New Roman" w:hAnsi="Times New Roman" w:cs="Times New Roman"/>
          <w:sz w:val="32"/>
          <w:szCs w:val="32"/>
        </w:rPr>
        <w:t>Variances are reported to management in order to take corrective action.</w:t>
      </w:r>
    </w:p>
    <w:p w14:paraId="23210825" w14:textId="77777777" w:rsidR="000D2C9D" w:rsidRDefault="000D2C9D" w:rsidP="00765D58">
      <w:pPr>
        <w:rPr>
          <w:rFonts w:ascii="Times New Roman" w:hAnsi="Times New Roman" w:cs="Times New Roman"/>
          <w:sz w:val="32"/>
          <w:szCs w:val="32"/>
        </w:rPr>
      </w:pPr>
    </w:p>
    <w:p w14:paraId="1AEF1C97" w14:textId="77777777" w:rsidR="000D2C9D" w:rsidRDefault="000D2C9D" w:rsidP="00765D58">
      <w:pPr>
        <w:rPr>
          <w:rFonts w:ascii="Times New Roman" w:hAnsi="Times New Roman" w:cs="Times New Roman"/>
          <w:sz w:val="32"/>
          <w:szCs w:val="32"/>
        </w:rPr>
      </w:pPr>
    </w:p>
    <w:p w14:paraId="494E31D7" w14:textId="77777777" w:rsidR="000D2C9D" w:rsidRDefault="000D2C9D" w:rsidP="00765D58">
      <w:pPr>
        <w:rPr>
          <w:rFonts w:ascii="Times New Roman" w:hAnsi="Times New Roman" w:cs="Times New Roman"/>
          <w:sz w:val="32"/>
          <w:szCs w:val="32"/>
        </w:rPr>
      </w:pPr>
    </w:p>
    <w:p w14:paraId="0825F29E" w14:textId="622890F7" w:rsidR="00765D58" w:rsidRPr="000D2C9D" w:rsidRDefault="00765D58" w:rsidP="00765D58">
      <w:pPr>
        <w:rPr>
          <w:rFonts w:ascii="Times New Roman" w:hAnsi="Times New Roman" w:cs="Times New Roman"/>
          <w:b/>
          <w:bCs/>
          <w:sz w:val="32"/>
          <w:szCs w:val="32"/>
        </w:rPr>
      </w:pPr>
      <w:r w:rsidRPr="000D2C9D">
        <w:rPr>
          <w:rFonts w:ascii="Times New Roman" w:hAnsi="Times New Roman" w:cs="Times New Roman"/>
          <w:b/>
          <w:bCs/>
          <w:sz w:val="32"/>
          <w:szCs w:val="32"/>
        </w:rPr>
        <w:lastRenderedPageBreak/>
        <w:t>Ways of Developing Standards</w:t>
      </w:r>
    </w:p>
    <w:p w14:paraId="53CCD40C" w14:textId="57DAE457" w:rsidR="00765D58" w:rsidRPr="00765D58" w:rsidRDefault="00765D58" w:rsidP="00765D58">
      <w:pPr>
        <w:rPr>
          <w:rFonts w:ascii="Times New Roman" w:hAnsi="Times New Roman" w:cs="Times New Roman"/>
          <w:sz w:val="32"/>
          <w:szCs w:val="32"/>
        </w:rPr>
      </w:pPr>
      <w:r w:rsidRPr="00765D58">
        <w:rPr>
          <w:rFonts w:ascii="Times New Roman" w:hAnsi="Times New Roman" w:cs="Times New Roman"/>
          <w:sz w:val="32"/>
          <w:szCs w:val="32"/>
        </w:rPr>
        <w:t>The direct materials price standard is based on a vigilant estimate of all possible price increases, changes in available quantities, and new sources of supply in the next accounting period.</w:t>
      </w:r>
    </w:p>
    <w:p w14:paraId="4EF65A74" w14:textId="0376B247" w:rsidR="00765D58" w:rsidRPr="00765D58" w:rsidRDefault="00765D58" w:rsidP="00765D58">
      <w:pPr>
        <w:rPr>
          <w:rFonts w:ascii="Times New Roman" w:hAnsi="Times New Roman" w:cs="Times New Roman"/>
          <w:sz w:val="32"/>
          <w:szCs w:val="32"/>
        </w:rPr>
      </w:pPr>
      <w:r w:rsidRPr="00765D58">
        <w:rPr>
          <w:rFonts w:ascii="Times New Roman" w:hAnsi="Times New Roman" w:cs="Times New Roman"/>
          <w:sz w:val="32"/>
          <w:szCs w:val="32"/>
        </w:rPr>
        <w:t>The direct materials quantity standard is based on product engineering specifications, the quality of direct materials, the age and productivity of machines, and the quality and experience of the work force.</w:t>
      </w:r>
    </w:p>
    <w:p w14:paraId="796C753B" w14:textId="7BA20B02" w:rsidR="00765D58" w:rsidRPr="00765D58" w:rsidRDefault="00765D58" w:rsidP="00765D58">
      <w:pPr>
        <w:rPr>
          <w:rFonts w:ascii="Times New Roman" w:hAnsi="Times New Roman" w:cs="Times New Roman"/>
          <w:sz w:val="32"/>
          <w:szCs w:val="32"/>
        </w:rPr>
      </w:pPr>
      <w:r w:rsidRPr="00765D58">
        <w:rPr>
          <w:rFonts w:ascii="Times New Roman" w:hAnsi="Times New Roman" w:cs="Times New Roman"/>
          <w:sz w:val="32"/>
          <w:szCs w:val="32"/>
        </w:rPr>
        <w:t>The direct labour rate standard is defined by labour union contracts and company personnel policies.</w:t>
      </w:r>
    </w:p>
    <w:p w14:paraId="60C416C6" w14:textId="128D34EE" w:rsidR="00765D58" w:rsidRPr="00765D58" w:rsidRDefault="00765D58" w:rsidP="00765D58">
      <w:pPr>
        <w:rPr>
          <w:rFonts w:ascii="Times New Roman" w:hAnsi="Times New Roman" w:cs="Times New Roman"/>
          <w:sz w:val="32"/>
          <w:szCs w:val="32"/>
        </w:rPr>
      </w:pPr>
      <w:r w:rsidRPr="00765D58">
        <w:rPr>
          <w:rFonts w:ascii="Times New Roman" w:hAnsi="Times New Roman" w:cs="Times New Roman"/>
          <w:sz w:val="32"/>
          <w:szCs w:val="32"/>
        </w:rPr>
        <w:t>The direct labour time standard is based on current time and motion studies of workers and machines and records of their past performance.</w:t>
      </w:r>
    </w:p>
    <w:p w14:paraId="5DAA9A9F" w14:textId="77777777" w:rsidR="00765D58" w:rsidRPr="00765D58" w:rsidRDefault="00765D58" w:rsidP="00765D58">
      <w:pPr>
        <w:rPr>
          <w:rFonts w:ascii="Times New Roman" w:hAnsi="Times New Roman" w:cs="Times New Roman"/>
          <w:sz w:val="32"/>
          <w:szCs w:val="32"/>
        </w:rPr>
      </w:pPr>
      <w:r w:rsidRPr="00765D58">
        <w:rPr>
          <w:rFonts w:ascii="Times New Roman" w:hAnsi="Times New Roman" w:cs="Times New Roman"/>
          <w:sz w:val="32"/>
          <w:szCs w:val="32"/>
        </w:rPr>
        <w:t>The standard variable overhead rate and standard fixed overhead rate are found by dividing total budgeted variable and fixed overhead costs by an appropriate application base.</w:t>
      </w:r>
    </w:p>
    <w:p w14:paraId="74FAA6CA" w14:textId="77777777" w:rsidR="00765D58" w:rsidRPr="00765D58" w:rsidRDefault="00765D58" w:rsidP="00765D58">
      <w:pPr>
        <w:rPr>
          <w:rFonts w:ascii="Times New Roman" w:hAnsi="Times New Roman" w:cs="Times New Roman"/>
          <w:sz w:val="32"/>
          <w:szCs w:val="32"/>
        </w:rPr>
      </w:pPr>
    </w:p>
    <w:p w14:paraId="4A146325" w14:textId="77777777" w:rsidR="000D2C9D" w:rsidRDefault="00765D58" w:rsidP="00765D58">
      <w:pPr>
        <w:rPr>
          <w:rFonts w:ascii="Times New Roman" w:hAnsi="Times New Roman" w:cs="Times New Roman"/>
          <w:sz w:val="32"/>
          <w:szCs w:val="32"/>
        </w:rPr>
      </w:pPr>
      <w:r w:rsidRPr="000D2C9D">
        <w:rPr>
          <w:rFonts w:ascii="Times New Roman" w:hAnsi="Times New Roman" w:cs="Times New Roman"/>
          <w:b/>
          <w:bCs/>
          <w:sz w:val="32"/>
          <w:szCs w:val="32"/>
        </w:rPr>
        <w:t>Merits of standard costing</w:t>
      </w:r>
      <w:r w:rsidRPr="00765D58">
        <w:rPr>
          <w:rFonts w:ascii="Times New Roman" w:hAnsi="Times New Roman" w:cs="Times New Roman"/>
          <w:sz w:val="32"/>
          <w:szCs w:val="32"/>
        </w:rPr>
        <w:t>:</w:t>
      </w:r>
    </w:p>
    <w:p w14:paraId="4EDD9C34" w14:textId="050FCC11" w:rsidR="00765D58" w:rsidRPr="00765D58" w:rsidRDefault="00765D58" w:rsidP="000D2C9D">
      <w:pPr>
        <w:ind w:firstLine="720"/>
        <w:rPr>
          <w:rFonts w:ascii="Times New Roman" w:hAnsi="Times New Roman" w:cs="Times New Roman"/>
          <w:sz w:val="32"/>
          <w:szCs w:val="32"/>
        </w:rPr>
      </w:pPr>
      <w:r w:rsidRPr="00765D58">
        <w:rPr>
          <w:rFonts w:ascii="Times New Roman" w:hAnsi="Times New Roman" w:cs="Times New Roman"/>
          <w:sz w:val="32"/>
          <w:szCs w:val="32"/>
        </w:rPr>
        <w:t xml:space="preserve"> It is a very useful tool to control the cost. It is the analysis of variances which reduces the cost and increase profitability. It is also beneficial for management because it assists in fixation of selling price, ascertaining the value of closing stocks of work in progress, determining idle capacity, and performs various management functions. The standards provide incentives and motivation to work and help in increasing efficiency and productivity. This technique is helpful in optimal use of resources. Standard costing helps in budgetary control and in decision making. This technique is economical for users (Gupta, et, al., 2006).</w:t>
      </w:r>
    </w:p>
    <w:p w14:paraId="26BE4471" w14:textId="77777777" w:rsidR="00765D58" w:rsidRPr="00765D58" w:rsidRDefault="00765D58" w:rsidP="00765D58">
      <w:pPr>
        <w:rPr>
          <w:rFonts w:ascii="Times New Roman" w:hAnsi="Times New Roman" w:cs="Times New Roman"/>
          <w:sz w:val="32"/>
          <w:szCs w:val="32"/>
        </w:rPr>
      </w:pPr>
    </w:p>
    <w:p w14:paraId="5FF79541" w14:textId="77777777" w:rsidR="000D2C9D" w:rsidRDefault="000D2C9D" w:rsidP="00765D58">
      <w:pPr>
        <w:rPr>
          <w:rFonts w:ascii="Times New Roman" w:hAnsi="Times New Roman" w:cs="Times New Roman"/>
          <w:b/>
          <w:bCs/>
          <w:sz w:val="32"/>
          <w:szCs w:val="32"/>
        </w:rPr>
      </w:pPr>
    </w:p>
    <w:p w14:paraId="4EC31CC2" w14:textId="77777777" w:rsidR="000D2C9D" w:rsidRDefault="000D2C9D" w:rsidP="00765D58">
      <w:pPr>
        <w:rPr>
          <w:rFonts w:ascii="Times New Roman" w:hAnsi="Times New Roman" w:cs="Times New Roman"/>
          <w:b/>
          <w:bCs/>
          <w:sz w:val="32"/>
          <w:szCs w:val="32"/>
        </w:rPr>
      </w:pPr>
    </w:p>
    <w:p w14:paraId="1A83C76B" w14:textId="4C86143C" w:rsidR="000D2C9D" w:rsidRDefault="00765D58" w:rsidP="00765D58">
      <w:pPr>
        <w:rPr>
          <w:rFonts w:ascii="Times New Roman" w:hAnsi="Times New Roman" w:cs="Times New Roman"/>
          <w:sz w:val="32"/>
          <w:szCs w:val="32"/>
        </w:rPr>
      </w:pPr>
      <w:r w:rsidRPr="000D2C9D">
        <w:rPr>
          <w:rFonts w:ascii="Times New Roman" w:hAnsi="Times New Roman" w:cs="Times New Roman"/>
          <w:b/>
          <w:bCs/>
          <w:sz w:val="32"/>
          <w:szCs w:val="32"/>
        </w:rPr>
        <w:lastRenderedPageBreak/>
        <w:t>Demerits of Standard costing</w:t>
      </w:r>
      <w:r w:rsidRPr="00765D58">
        <w:rPr>
          <w:rFonts w:ascii="Times New Roman" w:hAnsi="Times New Roman" w:cs="Times New Roman"/>
          <w:sz w:val="32"/>
          <w:szCs w:val="32"/>
        </w:rPr>
        <w:t xml:space="preserve">: </w:t>
      </w:r>
    </w:p>
    <w:p w14:paraId="004528A2" w14:textId="2E332BF3" w:rsidR="00765D58" w:rsidRPr="00765D58" w:rsidRDefault="00765D58" w:rsidP="000D2C9D">
      <w:pPr>
        <w:ind w:firstLine="720"/>
        <w:rPr>
          <w:rFonts w:ascii="Times New Roman" w:hAnsi="Times New Roman" w:cs="Times New Roman"/>
          <w:sz w:val="32"/>
          <w:szCs w:val="32"/>
        </w:rPr>
      </w:pPr>
      <w:r w:rsidRPr="00765D58">
        <w:rPr>
          <w:rFonts w:ascii="Times New Roman" w:hAnsi="Times New Roman" w:cs="Times New Roman"/>
          <w:sz w:val="32"/>
          <w:szCs w:val="32"/>
        </w:rPr>
        <w:t>In this technique, establishing standards is difficult. Standards are determined by keeping in view the marketing condition, availability, and efficiency of labour, machine and plant. All these factors are not static. Standard costing requires specialists and expert staff. This involves heavy expenditure for the concern. This technique is impractical for small scale industries (Gupta, et, al., 2006).</w:t>
      </w:r>
    </w:p>
    <w:p w14:paraId="78348612" w14:textId="77777777" w:rsidR="00765D58" w:rsidRPr="00765D58" w:rsidRDefault="00765D58" w:rsidP="00765D58">
      <w:pPr>
        <w:rPr>
          <w:rFonts w:ascii="Times New Roman" w:hAnsi="Times New Roman" w:cs="Times New Roman"/>
          <w:sz w:val="32"/>
          <w:szCs w:val="32"/>
        </w:rPr>
      </w:pPr>
      <w:r w:rsidRPr="00765D58">
        <w:rPr>
          <w:rFonts w:ascii="Times New Roman" w:hAnsi="Times New Roman" w:cs="Times New Roman"/>
          <w:sz w:val="32"/>
          <w:szCs w:val="32"/>
        </w:rPr>
        <w:t>It can be established that Standard Costing is a notion of accounting to determine of standard for each constituent of costs. These fixed costs are compared with actual costs to realize the deviations known as "Variances". Recognition and analysis of causes for such variances and corrective measures should be taken in order to beat the reasons for Variances.</w:t>
      </w:r>
    </w:p>
    <w:p w14:paraId="12085BBA" w14:textId="77777777" w:rsidR="00765D58" w:rsidRPr="00765D58" w:rsidRDefault="00765D58" w:rsidP="00765D58">
      <w:pPr>
        <w:rPr>
          <w:rFonts w:ascii="Times New Roman" w:hAnsi="Times New Roman" w:cs="Times New Roman"/>
          <w:sz w:val="32"/>
          <w:szCs w:val="32"/>
        </w:rPr>
      </w:pPr>
    </w:p>
    <w:p w14:paraId="65B3A1BF" w14:textId="77777777" w:rsidR="00765D58" w:rsidRPr="000D2C9D" w:rsidRDefault="00765D58" w:rsidP="00765D58">
      <w:pPr>
        <w:rPr>
          <w:rFonts w:ascii="Times New Roman" w:hAnsi="Times New Roman" w:cs="Times New Roman"/>
          <w:b/>
          <w:bCs/>
          <w:sz w:val="32"/>
          <w:szCs w:val="32"/>
        </w:rPr>
      </w:pPr>
      <w:r w:rsidRPr="000D2C9D">
        <w:rPr>
          <w:rFonts w:ascii="Times New Roman" w:hAnsi="Times New Roman" w:cs="Times New Roman"/>
          <w:b/>
          <w:bCs/>
          <w:sz w:val="32"/>
          <w:szCs w:val="32"/>
        </w:rPr>
        <w:t>Variance Analysis</w:t>
      </w:r>
    </w:p>
    <w:p w14:paraId="385BFCBC" w14:textId="7C29CB36" w:rsidR="00765D58" w:rsidRPr="00765D58" w:rsidRDefault="00765D58" w:rsidP="00765D58">
      <w:pPr>
        <w:rPr>
          <w:rFonts w:ascii="Times New Roman" w:hAnsi="Times New Roman" w:cs="Times New Roman"/>
          <w:sz w:val="32"/>
          <w:szCs w:val="32"/>
        </w:rPr>
      </w:pPr>
      <w:r w:rsidRPr="00765D58">
        <w:rPr>
          <w:rFonts w:ascii="Times New Roman" w:hAnsi="Times New Roman" w:cs="Times New Roman"/>
          <w:sz w:val="32"/>
          <w:szCs w:val="32"/>
        </w:rPr>
        <w:t>Variance analysis is the procedure of computing the differences between standard costs and actual costs and recognizing the causes of those differences. Studies indicated that variance is the difference between standard performance and actual performance. It is the process of scrutinizing variance by subdividing the total variance in such a way that management can assign responsibility for off-Standard Performance.</w:t>
      </w:r>
    </w:p>
    <w:p w14:paraId="3B2B1105" w14:textId="6A65D0D3" w:rsidR="00765D58" w:rsidRPr="00765D58" w:rsidRDefault="00765D58" w:rsidP="00765D58">
      <w:pPr>
        <w:rPr>
          <w:rFonts w:ascii="Times New Roman" w:hAnsi="Times New Roman" w:cs="Times New Roman"/>
          <w:sz w:val="32"/>
          <w:szCs w:val="32"/>
        </w:rPr>
      </w:pPr>
      <w:r w:rsidRPr="000D2C9D">
        <w:rPr>
          <w:rFonts w:ascii="Times New Roman" w:hAnsi="Times New Roman" w:cs="Times New Roman"/>
          <w:b/>
          <w:bCs/>
          <w:sz w:val="32"/>
          <w:szCs w:val="32"/>
        </w:rPr>
        <w:t>Variance analysis has four steps:</w:t>
      </w:r>
    </w:p>
    <w:p w14:paraId="7E38BE7C" w14:textId="77777777" w:rsidR="00765D58" w:rsidRPr="00765D58" w:rsidRDefault="00765D58" w:rsidP="00765D58">
      <w:pPr>
        <w:rPr>
          <w:rFonts w:ascii="Times New Roman" w:hAnsi="Times New Roman" w:cs="Times New Roman"/>
          <w:sz w:val="32"/>
          <w:szCs w:val="32"/>
        </w:rPr>
      </w:pPr>
      <w:r w:rsidRPr="00765D58">
        <w:rPr>
          <w:rFonts w:ascii="Times New Roman" w:hAnsi="Times New Roman" w:cs="Times New Roman"/>
          <w:sz w:val="32"/>
          <w:szCs w:val="32"/>
        </w:rPr>
        <w:t>Compute the amount of the variance.</w:t>
      </w:r>
    </w:p>
    <w:p w14:paraId="61F09ACC" w14:textId="77777777" w:rsidR="00765D58" w:rsidRPr="00765D58" w:rsidRDefault="00765D58" w:rsidP="00765D58">
      <w:pPr>
        <w:rPr>
          <w:rFonts w:ascii="Times New Roman" w:hAnsi="Times New Roman" w:cs="Times New Roman"/>
          <w:sz w:val="32"/>
          <w:szCs w:val="32"/>
        </w:rPr>
      </w:pPr>
      <w:r w:rsidRPr="00765D58">
        <w:rPr>
          <w:rFonts w:ascii="Times New Roman" w:hAnsi="Times New Roman" w:cs="Times New Roman"/>
          <w:sz w:val="32"/>
          <w:szCs w:val="32"/>
        </w:rPr>
        <w:t>Determine the cause of any significant variance.</w:t>
      </w:r>
    </w:p>
    <w:p w14:paraId="666F78C5" w14:textId="77777777" w:rsidR="00765D58" w:rsidRPr="00765D58" w:rsidRDefault="00765D58" w:rsidP="00765D58">
      <w:pPr>
        <w:rPr>
          <w:rFonts w:ascii="Times New Roman" w:hAnsi="Times New Roman" w:cs="Times New Roman"/>
          <w:sz w:val="32"/>
          <w:szCs w:val="32"/>
        </w:rPr>
      </w:pPr>
      <w:r w:rsidRPr="00765D58">
        <w:rPr>
          <w:rFonts w:ascii="Times New Roman" w:hAnsi="Times New Roman" w:cs="Times New Roman"/>
          <w:sz w:val="32"/>
          <w:szCs w:val="32"/>
        </w:rPr>
        <w:t>Identify performance measures that will track those activities, analyse the results of the tracking, and determine what is needed to correct the problem.</w:t>
      </w:r>
    </w:p>
    <w:p w14:paraId="5D7916A6" w14:textId="77777777" w:rsidR="00765D58" w:rsidRPr="00765D58" w:rsidRDefault="00765D58" w:rsidP="00765D58">
      <w:pPr>
        <w:rPr>
          <w:rFonts w:ascii="Times New Roman" w:hAnsi="Times New Roman" w:cs="Times New Roman"/>
          <w:sz w:val="32"/>
          <w:szCs w:val="32"/>
        </w:rPr>
      </w:pPr>
      <w:r w:rsidRPr="00765D58">
        <w:rPr>
          <w:rFonts w:ascii="Times New Roman" w:hAnsi="Times New Roman" w:cs="Times New Roman"/>
          <w:sz w:val="32"/>
          <w:szCs w:val="32"/>
        </w:rPr>
        <w:t>Take corrective action.</w:t>
      </w:r>
    </w:p>
    <w:p w14:paraId="0966CC87" w14:textId="4781D75F" w:rsidR="00765D58" w:rsidRPr="00765D58" w:rsidRDefault="00765D58" w:rsidP="00765D58">
      <w:pPr>
        <w:rPr>
          <w:rFonts w:ascii="Times New Roman" w:hAnsi="Times New Roman" w:cs="Times New Roman"/>
          <w:sz w:val="32"/>
          <w:szCs w:val="32"/>
        </w:rPr>
      </w:pPr>
      <w:r w:rsidRPr="000D2C9D">
        <w:rPr>
          <w:rFonts w:ascii="Times New Roman" w:hAnsi="Times New Roman" w:cs="Times New Roman"/>
          <w:b/>
          <w:bCs/>
          <w:sz w:val="32"/>
          <w:szCs w:val="32"/>
        </w:rPr>
        <w:lastRenderedPageBreak/>
        <w:t>variance analysis</w:t>
      </w:r>
      <w:r w:rsidRPr="00765D58">
        <w:rPr>
          <w:rFonts w:ascii="Times New Roman" w:hAnsi="Times New Roman" w:cs="Times New Roman"/>
          <w:sz w:val="32"/>
          <w:szCs w:val="32"/>
        </w:rPr>
        <w:t xml:space="preserve">: A Four-Step Approach to Controlling </w:t>
      </w:r>
      <w:r w:rsidR="000D2C9D" w:rsidRPr="00765D58">
        <w:rPr>
          <w:rFonts w:ascii="Times New Roman" w:hAnsi="Times New Roman" w:cs="Times New Roman"/>
          <w:sz w:val="32"/>
          <w:szCs w:val="32"/>
        </w:rPr>
        <w:t>Costs Variance</w:t>
      </w:r>
      <w:r w:rsidRPr="00765D58">
        <w:rPr>
          <w:rFonts w:ascii="Times New Roman" w:hAnsi="Times New Roman" w:cs="Times New Roman"/>
          <w:sz w:val="32"/>
          <w:szCs w:val="32"/>
        </w:rPr>
        <w:t xml:space="preserve"> Analysis</w:t>
      </w:r>
    </w:p>
    <w:p w14:paraId="54D9F52F" w14:textId="5B3030E6" w:rsidR="00765D58" w:rsidRPr="00765D58" w:rsidRDefault="00765D58" w:rsidP="00765D58">
      <w:pPr>
        <w:rPr>
          <w:rFonts w:ascii="Times New Roman" w:hAnsi="Times New Roman" w:cs="Times New Roman"/>
          <w:sz w:val="32"/>
          <w:szCs w:val="32"/>
        </w:rPr>
      </w:pPr>
      <w:r w:rsidRPr="00765D58">
        <w:rPr>
          <w:rFonts w:ascii="Times New Roman" w:hAnsi="Times New Roman" w:cs="Times New Roman"/>
          <w:sz w:val="32"/>
          <w:szCs w:val="32"/>
        </w:rPr>
        <w:t>The variance can be favourable variance or unfavourable variance. When the actual performance is superior to the Standard, it resents "Favourable Variance." Likewise, where actual performance is under the standard it is called as "Unfavourable Variance."</w:t>
      </w:r>
    </w:p>
    <w:p w14:paraId="489FF37A" w14:textId="77777777" w:rsidR="00765D58" w:rsidRPr="00765D58" w:rsidRDefault="00765D58" w:rsidP="00765D58">
      <w:pPr>
        <w:rPr>
          <w:rFonts w:ascii="Times New Roman" w:hAnsi="Times New Roman" w:cs="Times New Roman"/>
          <w:sz w:val="32"/>
          <w:szCs w:val="32"/>
        </w:rPr>
      </w:pPr>
      <w:r w:rsidRPr="00765D58">
        <w:rPr>
          <w:rFonts w:ascii="Times New Roman" w:hAnsi="Times New Roman" w:cs="Times New Roman"/>
          <w:sz w:val="32"/>
          <w:szCs w:val="32"/>
        </w:rPr>
        <w:t>Variance analysis assists to fix the responsibility so that management can determine-</w:t>
      </w:r>
    </w:p>
    <w:p w14:paraId="7B7CB1CF" w14:textId="77777777" w:rsidR="00765D58" w:rsidRPr="00765D58" w:rsidRDefault="00765D58" w:rsidP="00765D58">
      <w:pPr>
        <w:rPr>
          <w:rFonts w:ascii="Times New Roman" w:hAnsi="Times New Roman" w:cs="Times New Roman"/>
          <w:sz w:val="32"/>
          <w:szCs w:val="32"/>
        </w:rPr>
      </w:pPr>
      <w:r w:rsidRPr="00765D58">
        <w:rPr>
          <w:rFonts w:ascii="Times New Roman" w:hAnsi="Times New Roman" w:cs="Times New Roman"/>
          <w:sz w:val="32"/>
          <w:szCs w:val="32"/>
        </w:rPr>
        <w:t>The amount of the variance</w:t>
      </w:r>
    </w:p>
    <w:p w14:paraId="79BE3DDE" w14:textId="77777777" w:rsidR="00765D58" w:rsidRPr="00765D58" w:rsidRDefault="00765D58" w:rsidP="00765D58">
      <w:pPr>
        <w:rPr>
          <w:rFonts w:ascii="Times New Roman" w:hAnsi="Times New Roman" w:cs="Times New Roman"/>
          <w:sz w:val="32"/>
          <w:szCs w:val="32"/>
        </w:rPr>
      </w:pPr>
      <w:r w:rsidRPr="00765D58">
        <w:rPr>
          <w:rFonts w:ascii="Times New Roman" w:hAnsi="Times New Roman" w:cs="Times New Roman"/>
          <w:sz w:val="32"/>
          <w:szCs w:val="32"/>
        </w:rPr>
        <w:t>The reasons for the difference between the actual performance and budgeted performance.</w:t>
      </w:r>
    </w:p>
    <w:p w14:paraId="12586E9A" w14:textId="77777777" w:rsidR="00765D58" w:rsidRPr="00765D58" w:rsidRDefault="00765D58" w:rsidP="00765D58">
      <w:pPr>
        <w:rPr>
          <w:rFonts w:ascii="Times New Roman" w:hAnsi="Times New Roman" w:cs="Times New Roman"/>
          <w:sz w:val="32"/>
          <w:szCs w:val="32"/>
        </w:rPr>
      </w:pPr>
      <w:r w:rsidRPr="00765D58">
        <w:rPr>
          <w:rFonts w:ascii="Times New Roman" w:hAnsi="Times New Roman" w:cs="Times New Roman"/>
          <w:sz w:val="32"/>
          <w:szCs w:val="32"/>
        </w:rPr>
        <w:t>The person responsible for poor performance</w:t>
      </w:r>
    </w:p>
    <w:p w14:paraId="6597D4A6" w14:textId="77777777" w:rsidR="00765D58" w:rsidRPr="00765D58" w:rsidRDefault="00765D58" w:rsidP="00765D58">
      <w:pPr>
        <w:rPr>
          <w:rFonts w:ascii="Times New Roman" w:hAnsi="Times New Roman" w:cs="Times New Roman"/>
          <w:sz w:val="32"/>
          <w:szCs w:val="32"/>
        </w:rPr>
      </w:pPr>
      <w:r w:rsidRPr="00765D58">
        <w:rPr>
          <w:rFonts w:ascii="Times New Roman" w:hAnsi="Times New Roman" w:cs="Times New Roman"/>
          <w:sz w:val="32"/>
          <w:szCs w:val="32"/>
        </w:rPr>
        <w:t>Corrective actions to be taken.</w:t>
      </w:r>
    </w:p>
    <w:p w14:paraId="19A93CC7" w14:textId="62D0DC24" w:rsidR="00765D58" w:rsidRPr="00765D58" w:rsidRDefault="00765D58" w:rsidP="00765D58">
      <w:pPr>
        <w:rPr>
          <w:rFonts w:ascii="Times New Roman" w:hAnsi="Times New Roman" w:cs="Times New Roman"/>
          <w:sz w:val="32"/>
          <w:szCs w:val="32"/>
        </w:rPr>
      </w:pPr>
      <w:r w:rsidRPr="000D2C9D">
        <w:rPr>
          <w:rFonts w:ascii="Times New Roman" w:hAnsi="Times New Roman" w:cs="Times New Roman"/>
          <w:b/>
          <w:bCs/>
          <w:sz w:val="32"/>
          <w:szCs w:val="32"/>
        </w:rPr>
        <w:t>Types of Variances</w:t>
      </w:r>
      <w:r w:rsidRPr="00765D58">
        <w:rPr>
          <w:rFonts w:ascii="Times New Roman" w:hAnsi="Times New Roman" w:cs="Times New Roman"/>
          <w:sz w:val="32"/>
          <w:szCs w:val="32"/>
        </w:rPr>
        <w:t>: Variances is categorized into two categories that include Cost Variance and Sales Variance.</w:t>
      </w:r>
    </w:p>
    <w:p w14:paraId="28B13443" w14:textId="019A4333" w:rsidR="00765D58" w:rsidRPr="00765D58" w:rsidRDefault="00765D58" w:rsidP="00765D58">
      <w:pPr>
        <w:rPr>
          <w:rFonts w:ascii="Times New Roman" w:hAnsi="Times New Roman" w:cs="Times New Roman"/>
          <w:sz w:val="32"/>
          <w:szCs w:val="32"/>
        </w:rPr>
      </w:pPr>
      <w:r w:rsidRPr="000D2C9D">
        <w:rPr>
          <w:rFonts w:ascii="Times New Roman" w:hAnsi="Times New Roman" w:cs="Times New Roman"/>
          <w:b/>
          <w:bCs/>
          <w:sz w:val="32"/>
          <w:szCs w:val="32"/>
        </w:rPr>
        <w:t>Cost Variance</w:t>
      </w:r>
      <w:r w:rsidRPr="00765D58">
        <w:rPr>
          <w:rFonts w:ascii="Times New Roman" w:hAnsi="Times New Roman" w:cs="Times New Roman"/>
          <w:sz w:val="32"/>
          <w:szCs w:val="32"/>
        </w:rPr>
        <w:t>: Total Cost Variance is the difference between Standards Cost for the Actual Output and the Actual Total Cost sustained for manufacturing actual output. The Total Cost Variance consists of:</w:t>
      </w:r>
    </w:p>
    <w:p w14:paraId="312EA6FD" w14:textId="77777777" w:rsidR="00765D58" w:rsidRPr="00765D58" w:rsidRDefault="00765D58" w:rsidP="00765D58">
      <w:pPr>
        <w:rPr>
          <w:rFonts w:ascii="Times New Roman" w:hAnsi="Times New Roman" w:cs="Times New Roman"/>
          <w:sz w:val="32"/>
          <w:szCs w:val="32"/>
        </w:rPr>
      </w:pPr>
      <w:r w:rsidRPr="00765D58">
        <w:rPr>
          <w:rFonts w:ascii="Times New Roman" w:hAnsi="Times New Roman" w:cs="Times New Roman"/>
          <w:sz w:val="32"/>
          <w:szCs w:val="32"/>
        </w:rPr>
        <w:t>Direct Material Cost Variance</w:t>
      </w:r>
    </w:p>
    <w:p w14:paraId="65C8F7AC" w14:textId="77777777" w:rsidR="00765D58" w:rsidRPr="00765D58" w:rsidRDefault="00765D58" w:rsidP="00765D58">
      <w:pPr>
        <w:rPr>
          <w:rFonts w:ascii="Times New Roman" w:hAnsi="Times New Roman" w:cs="Times New Roman"/>
          <w:sz w:val="32"/>
          <w:szCs w:val="32"/>
        </w:rPr>
      </w:pPr>
      <w:r w:rsidRPr="00765D58">
        <w:rPr>
          <w:rFonts w:ascii="Times New Roman" w:hAnsi="Times New Roman" w:cs="Times New Roman"/>
          <w:sz w:val="32"/>
          <w:szCs w:val="32"/>
        </w:rPr>
        <w:t>Direct Labour Cost Variance</w:t>
      </w:r>
    </w:p>
    <w:p w14:paraId="69D2716D" w14:textId="77777777" w:rsidR="00765D58" w:rsidRPr="00765D58" w:rsidRDefault="00765D58" w:rsidP="00765D58">
      <w:pPr>
        <w:rPr>
          <w:rFonts w:ascii="Times New Roman" w:hAnsi="Times New Roman" w:cs="Times New Roman"/>
          <w:sz w:val="32"/>
          <w:szCs w:val="32"/>
        </w:rPr>
      </w:pPr>
      <w:r w:rsidRPr="00765D58">
        <w:rPr>
          <w:rFonts w:ascii="Times New Roman" w:hAnsi="Times New Roman" w:cs="Times New Roman"/>
          <w:sz w:val="32"/>
          <w:szCs w:val="32"/>
        </w:rPr>
        <w:t>Overhead Cost Variance</w:t>
      </w:r>
    </w:p>
    <w:p w14:paraId="5FFE3763" w14:textId="36574AE2" w:rsidR="000D2C9D" w:rsidRDefault="00765D58" w:rsidP="00765D58">
      <w:pPr>
        <w:rPr>
          <w:rFonts w:ascii="Times New Roman" w:hAnsi="Times New Roman" w:cs="Times New Roman"/>
          <w:b/>
          <w:bCs/>
          <w:sz w:val="32"/>
          <w:szCs w:val="32"/>
        </w:rPr>
      </w:pPr>
      <w:r w:rsidRPr="000D2C9D">
        <w:rPr>
          <w:rFonts w:ascii="Times New Roman" w:hAnsi="Times New Roman" w:cs="Times New Roman"/>
          <w:b/>
          <w:bCs/>
          <w:sz w:val="32"/>
          <w:szCs w:val="32"/>
        </w:rPr>
        <w:t>Direct Material Variances</w:t>
      </w:r>
      <w:r w:rsidRPr="00765D58">
        <w:rPr>
          <w:rFonts w:ascii="Times New Roman" w:hAnsi="Times New Roman" w:cs="Times New Roman"/>
          <w:sz w:val="32"/>
          <w:szCs w:val="32"/>
        </w:rPr>
        <w:t xml:space="preserve">: Direct Material Variances are also known as Material Cost Variances. The Material Cost Variance is the difference between the Standard cost of materials for the Actual Output and the Actual Cost of materials used for producing actual output. </w:t>
      </w:r>
    </w:p>
    <w:p w14:paraId="27F97082" w14:textId="77777777" w:rsidR="000D2C9D" w:rsidRDefault="000D2C9D" w:rsidP="00765D58">
      <w:pPr>
        <w:rPr>
          <w:rFonts w:ascii="Times New Roman" w:hAnsi="Times New Roman" w:cs="Times New Roman"/>
          <w:b/>
          <w:bCs/>
          <w:sz w:val="32"/>
          <w:szCs w:val="32"/>
        </w:rPr>
      </w:pPr>
    </w:p>
    <w:p w14:paraId="636C8E3E" w14:textId="3CAF90EB" w:rsidR="00765D58" w:rsidRPr="00765D58" w:rsidRDefault="00FA0921" w:rsidP="00FA0921">
      <w:pPr>
        <w:rPr>
          <w:rFonts w:ascii="Times New Roman" w:hAnsi="Times New Roman" w:cs="Times New Roman"/>
          <w:sz w:val="32"/>
          <w:szCs w:val="32"/>
        </w:rPr>
      </w:pPr>
      <w:r>
        <w:rPr>
          <w:rFonts w:ascii="Times New Roman" w:hAnsi="Times New Roman" w:cs="Times New Roman"/>
          <w:b/>
          <w:bCs/>
          <w:sz w:val="32"/>
          <w:szCs w:val="32"/>
        </w:rPr>
        <w:lastRenderedPageBreak/>
        <w:t xml:space="preserve">Labour </w:t>
      </w:r>
      <w:r w:rsidR="00765D58" w:rsidRPr="00FA0921">
        <w:rPr>
          <w:rFonts w:ascii="Times New Roman" w:hAnsi="Times New Roman" w:cs="Times New Roman"/>
          <w:b/>
          <w:bCs/>
          <w:sz w:val="32"/>
          <w:szCs w:val="32"/>
        </w:rPr>
        <w:t>Cost Variance</w:t>
      </w:r>
      <w:r w:rsidR="00765D58" w:rsidRPr="00765D58">
        <w:rPr>
          <w:rFonts w:ascii="Times New Roman" w:hAnsi="Times New Roman" w:cs="Times New Roman"/>
          <w:sz w:val="32"/>
          <w:szCs w:val="32"/>
        </w:rPr>
        <w:t xml:space="preserve">: Labour Cost Variance is the difference between the Standard Cost of labour allowed for the actual output achieved and the actual wages paid. It is also termed as Direct Wage Variance or Wage Variance. </w:t>
      </w:r>
    </w:p>
    <w:p w14:paraId="65F08C87" w14:textId="176299B6" w:rsidR="00765D58" w:rsidRPr="00765D58" w:rsidRDefault="00765D58" w:rsidP="00FA0921">
      <w:pPr>
        <w:rPr>
          <w:rFonts w:ascii="Times New Roman" w:hAnsi="Times New Roman" w:cs="Times New Roman"/>
          <w:sz w:val="32"/>
          <w:szCs w:val="32"/>
        </w:rPr>
      </w:pPr>
      <w:r w:rsidRPr="00FA0921">
        <w:rPr>
          <w:rFonts w:ascii="Times New Roman" w:hAnsi="Times New Roman" w:cs="Times New Roman"/>
          <w:b/>
          <w:bCs/>
          <w:sz w:val="32"/>
          <w:szCs w:val="32"/>
        </w:rPr>
        <w:t>Overhead variance</w:t>
      </w:r>
      <w:r w:rsidRPr="00765D58">
        <w:rPr>
          <w:rFonts w:ascii="Times New Roman" w:hAnsi="Times New Roman" w:cs="Times New Roman"/>
          <w:sz w:val="32"/>
          <w:szCs w:val="32"/>
        </w:rPr>
        <w:t xml:space="preserve">: Overhead is explained as the cumulative of indirect material cost, indirect labour cost and indirect expenses. Overhead Variances may occur due to the difference between standard cost of overhead for actual production and the actual overhead cost incurred. </w:t>
      </w:r>
    </w:p>
    <w:p w14:paraId="08BDAD5C" w14:textId="17164EF3" w:rsidR="00765D58" w:rsidRPr="00765D58" w:rsidRDefault="00765D58" w:rsidP="00765D58">
      <w:pPr>
        <w:rPr>
          <w:rFonts w:ascii="Times New Roman" w:hAnsi="Times New Roman" w:cs="Times New Roman"/>
          <w:sz w:val="32"/>
          <w:szCs w:val="32"/>
        </w:rPr>
      </w:pPr>
    </w:p>
    <w:sectPr w:rsidR="00765D58" w:rsidRPr="00765D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D58"/>
    <w:rsid w:val="000D2C9D"/>
    <w:rsid w:val="00765D58"/>
    <w:rsid w:val="00FA092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4A8BB"/>
  <w15:chartTrackingRefBased/>
  <w15:docId w15:val="{8E2EC8A9-F22D-463D-B3BB-14CC395F0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0921"/>
    <w:rPr>
      <w:color w:val="0563C1" w:themeColor="hyperlink"/>
      <w:u w:val="single"/>
    </w:rPr>
  </w:style>
  <w:style w:type="character" w:styleId="UnresolvedMention">
    <w:name w:val="Unresolved Mention"/>
    <w:basedOn w:val="DefaultParagraphFont"/>
    <w:uiPriority w:val="99"/>
    <w:semiHidden/>
    <w:unhideWhenUsed/>
    <w:rsid w:val="00FA0921"/>
    <w:rPr>
      <w:color w:val="605E5C"/>
      <w:shd w:val="clear" w:color="auto" w:fill="E1DFDD"/>
    </w:rPr>
  </w:style>
  <w:style w:type="paragraph" w:styleId="ListParagraph">
    <w:name w:val="List Paragraph"/>
    <w:basedOn w:val="Normal"/>
    <w:uiPriority w:val="34"/>
    <w:qFormat/>
    <w:rsid w:val="00FA09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1321</Words>
  <Characters>7534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viji k</dc:creator>
  <cp:keywords/>
  <dc:description/>
  <cp:lastModifiedBy>viji k</cp:lastModifiedBy>
  <cp:revision>2</cp:revision>
  <dcterms:created xsi:type="dcterms:W3CDTF">2020-05-19T15:52:00Z</dcterms:created>
  <dcterms:modified xsi:type="dcterms:W3CDTF">2020-05-19T16:08:00Z</dcterms:modified>
</cp:coreProperties>
</file>