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31" w:rsidRDefault="00976231">
      <w:pPr>
        <w:pStyle w:val="BodyText"/>
        <w:spacing w:before="0"/>
        <w:ind w:left="0"/>
        <w:rPr>
          <w:sz w:val="20"/>
        </w:rPr>
      </w:pPr>
    </w:p>
    <w:p w:rsidR="00976231" w:rsidRDefault="00976231">
      <w:pPr>
        <w:pStyle w:val="BodyText"/>
        <w:spacing w:before="7"/>
        <w:ind w:left="0"/>
        <w:rPr>
          <w:sz w:val="17"/>
        </w:rPr>
      </w:pPr>
    </w:p>
    <w:p w:rsidR="00976231" w:rsidRDefault="00976231">
      <w:pPr>
        <w:pStyle w:val="BodyText"/>
        <w:spacing w:before="5"/>
        <w:ind w:left="0"/>
        <w:rPr>
          <w:rFonts w:ascii="Bookman Uralic"/>
          <w:b/>
          <w:sz w:val="16"/>
        </w:rPr>
      </w:pPr>
    </w:p>
    <w:p w:rsidR="00976231" w:rsidRDefault="00F06008">
      <w:pPr>
        <w:pStyle w:val="Heading1"/>
      </w:pPr>
      <w:r>
        <w:t>UNIT</w:t>
      </w:r>
      <w:r w:rsidR="00CB7A50">
        <w:t xml:space="preserve"> I</w:t>
      </w:r>
    </w:p>
    <w:p w:rsidR="00976231" w:rsidRDefault="00CB7A50">
      <w:pPr>
        <w:spacing w:before="118"/>
        <w:ind w:right="1031"/>
        <w:jc w:val="right"/>
        <w:rPr>
          <w:b/>
          <w:sz w:val="30"/>
        </w:rPr>
      </w:pPr>
      <w:r>
        <w:rPr>
          <w:b/>
          <w:sz w:val="30"/>
        </w:rPr>
        <w:t>SCOPE AND OBJECTIVE OF FINANCIAL MANAGEMENT</w:t>
      </w:r>
    </w:p>
    <w:p w:rsidR="00976231" w:rsidRDefault="00CB7A50">
      <w:pPr>
        <w:spacing w:before="121"/>
        <w:ind w:left="160"/>
        <w:rPr>
          <w:b/>
        </w:rPr>
      </w:pPr>
      <w:r>
        <w:rPr>
          <w:b/>
        </w:rPr>
        <w:t>INTRODUCTION</w:t>
      </w:r>
    </w:p>
    <w:p w:rsidR="00976231" w:rsidRDefault="00CB7A50">
      <w:pPr>
        <w:pStyle w:val="BodyText"/>
        <w:spacing w:before="112"/>
        <w:ind w:right="334" w:firstLine="720"/>
        <w:jc w:val="both"/>
      </w:pPr>
      <w:r>
        <w:t>Finance is called “The science of money”. It studies the principles and the methods of obtaining, control of money from those who have saved it, and of administering it by those into whose control it</w:t>
      </w:r>
      <w:r>
        <w:t xml:space="preserve"> passes. It is the process of conversion of accumulated funds to productive use. Financial management is the science of money management .It is that managerial activity which is concerned with planning and controlling of the firms financial resources. In o</w:t>
      </w:r>
      <w:r>
        <w:t>ther words it is concerned with acquiring, financing and managing assets to accomplish the overall goal of a business enterprise.</w:t>
      </w:r>
    </w:p>
    <w:p w:rsidR="00976231" w:rsidRDefault="00CB7A50">
      <w:pPr>
        <w:spacing w:before="121"/>
        <w:ind w:right="1014"/>
        <w:jc w:val="right"/>
        <w:rPr>
          <w:sz w:val="28"/>
        </w:rPr>
      </w:pPr>
      <w:r>
        <w:rPr>
          <w:b/>
          <w:sz w:val="26"/>
        </w:rPr>
        <w:t>MEANING, DEFINITION AND NATURE OF FINANCIAL MANAGEMENT</w:t>
      </w:r>
      <w:r>
        <w:rPr>
          <w:sz w:val="28"/>
        </w:rPr>
        <w:t>:</w:t>
      </w:r>
    </w:p>
    <w:p w:rsidR="00976231" w:rsidRDefault="00CB7A50">
      <w:pPr>
        <w:pStyle w:val="Heading3"/>
        <w:spacing w:before="124"/>
        <w:jc w:val="both"/>
      </w:pPr>
      <w:r>
        <w:t>Meaning and Definition</w:t>
      </w:r>
    </w:p>
    <w:p w:rsidR="00976231" w:rsidRDefault="00CB7A50">
      <w:pPr>
        <w:pStyle w:val="BodyText"/>
        <w:spacing w:before="115"/>
        <w:ind w:right="335" w:firstLine="720"/>
        <w:jc w:val="both"/>
      </w:pPr>
      <w:r>
        <w:t>Financial management is that managerial activit</w:t>
      </w:r>
      <w:r>
        <w:t>y which is concerned with the planning and controlling of the firm’s financial resources. In other words it is concerned with acquiring, financing and managing assets to accomplish the overall goal of a business enterprise (mainly to maximise the sharehold</w:t>
      </w:r>
      <w:r>
        <w:t>er’s wealth).</w:t>
      </w:r>
    </w:p>
    <w:p w:rsidR="00976231" w:rsidRDefault="00CB7A50">
      <w:pPr>
        <w:pStyle w:val="BodyText"/>
        <w:ind w:right="336" w:firstLine="720"/>
        <w:jc w:val="both"/>
      </w:pPr>
      <w:r>
        <w:t>“Financial management is concerned with the efficient use of an important economic resource, namely capital funds” - Solomon Ezra &amp; J. John Pringle.</w:t>
      </w:r>
    </w:p>
    <w:p w:rsidR="00976231" w:rsidRDefault="00CB7A50">
      <w:pPr>
        <w:pStyle w:val="BodyText"/>
        <w:ind w:right="334" w:firstLine="720"/>
        <w:jc w:val="both"/>
      </w:pPr>
      <w:r>
        <w:t>“Financial management is the operational activity of a business that is responsible for obtai</w:t>
      </w:r>
      <w:r>
        <w:t>ning and effectively utilizing the funds necessary for efficient business operations”- J.L. Massie.</w:t>
      </w:r>
    </w:p>
    <w:p w:rsidR="00976231" w:rsidRDefault="00CB7A50">
      <w:pPr>
        <w:pStyle w:val="BodyText"/>
        <w:ind w:right="330" w:firstLine="720"/>
        <w:jc w:val="both"/>
      </w:pPr>
      <w:r>
        <w:t>“Financial Management is concerned with managerial decisions that result in the acquisition and financing of long-term and short-term credits of the firm. A</w:t>
      </w:r>
      <w:r>
        <w:t xml:space="preserve">s such it deals with the situations that require selection of specific assets (or combination of assets), the selection of specific liability (or combination of liabilities) as well as the problem of size and growth of an enterprise. The analysis of these </w:t>
      </w:r>
      <w:r>
        <w:t>decisions is based on the expected inflows and outflows of funds and their effects upon</w:t>
      </w:r>
      <w:r>
        <w:rPr>
          <w:spacing w:val="-3"/>
        </w:rPr>
        <w:t xml:space="preserve"> </w:t>
      </w:r>
      <w:r>
        <w:t>managerial</w:t>
      </w:r>
    </w:p>
    <w:p w:rsidR="00976231" w:rsidRDefault="00CB7A50">
      <w:pPr>
        <w:pStyle w:val="BodyText"/>
        <w:jc w:val="both"/>
      </w:pPr>
      <w:r>
        <w:t>objectives”</w:t>
      </w:r>
      <w:r>
        <w:rPr>
          <w:b/>
        </w:rPr>
        <w:t xml:space="preserve">. - </w:t>
      </w:r>
      <w:r>
        <w:t>Phillippatus.</w:t>
      </w:r>
    </w:p>
    <w:p w:rsidR="00976231" w:rsidRDefault="00CB7A50">
      <w:pPr>
        <w:pStyle w:val="Heading3"/>
        <w:jc w:val="both"/>
      </w:pPr>
      <w:r>
        <w:t>'Financial Engineering'</w:t>
      </w:r>
    </w:p>
    <w:p w:rsidR="00976231" w:rsidRDefault="00CB7A50">
      <w:pPr>
        <w:pStyle w:val="BodyText"/>
        <w:spacing w:before="115"/>
        <w:ind w:right="1222" w:firstLine="720"/>
        <w:jc w:val="both"/>
      </w:pPr>
      <w:r>
        <w:t>The creation of new and improved financial products through innovative design or repackaging of existing</w:t>
      </w:r>
      <w:r>
        <w:t xml:space="preserve"> financial instruments.</w:t>
      </w:r>
    </w:p>
    <w:p w:rsidR="00976231" w:rsidRDefault="00CB7A50">
      <w:pPr>
        <w:pStyle w:val="BodyText"/>
        <w:ind w:right="328" w:firstLine="720"/>
        <w:jc w:val="both"/>
      </w:pPr>
      <w:r>
        <w:t>Financial engineers use various mathematical tools in order to create new investment strategies. The new products created by financial engineers can serve as solutions to problems or as ways to maximize returns from potential investment</w:t>
      </w:r>
      <w:r>
        <w:rPr>
          <w:spacing w:val="-6"/>
        </w:rPr>
        <w:t xml:space="preserve"> </w:t>
      </w:r>
      <w:r>
        <w:t>opportunities.</w:t>
      </w:r>
    </w:p>
    <w:p w:rsidR="00976231" w:rsidRDefault="00CB7A50">
      <w:pPr>
        <w:pStyle w:val="Heading3"/>
        <w:ind w:right="339"/>
        <w:jc w:val="both"/>
      </w:pPr>
      <w:r>
        <w:t>The management of the finances of a business / organisation in order to achieve financial objectives</w:t>
      </w:r>
    </w:p>
    <w:p w:rsidR="00976231" w:rsidRDefault="00CB7A50">
      <w:pPr>
        <w:pStyle w:val="BodyText"/>
        <w:spacing w:before="115"/>
        <w:ind w:right="333" w:firstLine="720"/>
        <w:jc w:val="both"/>
      </w:pPr>
      <w:r>
        <w:t>Taking a commercial business as the most common organisational structure, the key objectives of financial management would be to:</w:t>
      </w:r>
    </w:p>
    <w:p w:rsidR="00976231" w:rsidRDefault="00976231">
      <w:pPr>
        <w:jc w:val="both"/>
        <w:sectPr w:rsidR="00976231">
          <w:headerReference w:type="default" r:id="rId7"/>
          <w:footerReference w:type="default" r:id="rId8"/>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0"/>
          <w:numId w:val="95"/>
        </w:numPr>
        <w:tabs>
          <w:tab w:val="left" w:pos="304"/>
        </w:tabs>
        <w:spacing w:before="90"/>
        <w:ind w:left="303"/>
        <w:rPr>
          <w:sz w:val="24"/>
        </w:rPr>
      </w:pPr>
      <w:r>
        <w:rPr>
          <w:sz w:val="24"/>
        </w:rPr>
        <w:t>Create</w:t>
      </w:r>
      <w:r>
        <w:rPr>
          <w:sz w:val="24"/>
        </w:rPr>
        <w:t xml:space="preserve"> wealth for the</w:t>
      </w:r>
      <w:r>
        <w:rPr>
          <w:spacing w:val="-4"/>
          <w:sz w:val="24"/>
        </w:rPr>
        <w:t xml:space="preserve"> </w:t>
      </w:r>
      <w:r>
        <w:rPr>
          <w:sz w:val="24"/>
        </w:rPr>
        <w:t>business</w:t>
      </w:r>
    </w:p>
    <w:p w:rsidR="00976231" w:rsidRDefault="00CB7A50">
      <w:pPr>
        <w:pStyle w:val="ListParagraph"/>
        <w:numPr>
          <w:ilvl w:val="0"/>
          <w:numId w:val="95"/>
        </w:numPr>
        <w:tabs>
          <w:tab w:val="left" w:pos="304"/>
        </w:tabs>
        <w:ind w:left="303"/>
        <w:rPr>
          <w:sz w:val="24"/>
        </w:rPr>
      </w:pPr>
      <w:r>
        <w:rPr>
          <w:sz w:val="24"/>
        </w:rPr>
        <w:t>Generate cash,</w:t>
      </w:r>
      <w:r>
        <w:rPr>
          <w:spacing w:val="-3"/>
          <w:sz w:val="24"/>
        </w:rPr>
        <w:t xml:space="preserve"> </w:t>
      </w:r>
      <w:r>
        <w:rPr>
          <w:sz w:val="24"/>
        </w:rPr>
        <w:t>and</w:t>
      </w:r>
    </w:p>
    <w:p w:rsidR="00976231" w:rsidRDefault="00CB7A50">
      <w:pPr>
        <w:pStyle w:val="ListParagraph"/>
        <w:numPr>
          <w:ilvl w:val="0"/>
          <w:numId w:val="95"/>
        </w:numPr>
        <w:tabs>
          <w:tab w:val="left" w:pos="321"/>
        </w:tabs>
        <w:spacing w:before="122" w:line="237" w:lineRule="auto"/>
        <w:ind w:right="337" w:firstLine="0"/>
        <w:rPr>
          <w:sz w:val="24"/>
        </w:rPr>
      </w:pPr>
      <w:r>
        <w:rPr>
          <w:sz w:val="24"/>
        </w:rPr>
        <w:t>Provide an adequate return on investment - bearing in mind the risks that the business is taking and the resources</w:t>
      </w:r>
      <w:r>
        <w:rPr>
          <w:spacing w:val="-3"/>
          <w:sz w:val="24"/>
        </w:rPr>
        <w:t xml:space="preserve"> </w:t>
      </w:r>
      <w:r>
        <w:rPr>
          <w:sz w:val="24"/>
        </w:rPr>
        <w:t>invested.</w:t>
      </w:r>
    </w:p>
    <w:p w:rsidR="00976231" w:rsidRDefault="00CB7A50">
      <w:pPr>
        <w:pStyle w:val="BodyText"/>
        <w:spacing w:before="121"/>
      </w:pPr>
      <w:r>
        <w:t>There are three key elements to the process of financial management:</w:t>
      </w:r>
    </w:p>
    <w:p w:rsidR="00976231" w:rsidRDefault="00976231">
      <w:pPr>
        <w:pStyle w:val="BodyText"/>
        <w:spacing w:before="11"/>
        <w:ind w:left="0"/>
        <w:rPr>
          <w:sz w:val="32"/>
        </w:rPr>
      </w:pPr>
    </w:p>
    <w:p w:rsidR="00976231" w:rsidRDefault="00CB7A50">
      <w:pPr>
        <w:pStyle w:val="Heading3"/>
        <w:numPr>
          <w:ilvl w:val="0"/>
          <w:numId w:val="94"/>
        </w:numPr>
        <w:tabs>
          <w:tab w:val="left" w:pos="503"/>
        </w:tabs>
        <w:spacing w:before="0"/>
        <w:jc w:val="both"/>
      </w:pPr>
      <w:r>
        <w:t>Financial</w:t>
      </w:r>
      <w:r>
        <w:rPr>
          <w:spacing w:val="-1"/>
        </w:rPr>
        <w:t xml:space="preserve"> </w:t>
      </w:r>
      <w:r>
        <w:t>Plannin</w:t>
      </w:r>
      <w:r>
        <w:t>g</w:t>
      </w:r>
    </w:p>
    <w:p w:rsidR="00976231" w:rsidRDefault="00CB7A50">
      <w:pPr>
        <w:pStyle w:val="BodyText"/>
        <w:spacing w:before="115"/>
        <w:ind w:right="341" w:firstLine="720"/>
        <w:jc w:val="both"/>
      </w:pPr>
      <w:r>
        <w:t>Management need to ensure that enough funding is available at the right time to meet the needs of the business. In the short term, funding may be needed to invest in equipment and stocks, pay employees etc.</w:t>
      </w:r>
    </w:p>
    <w:p w:rsidR="00976231" w:rsidRDefault="00CB7A50">
      <w:pPr>
        <w:pStyle w:val="BodyText"/>
      </w:pPr>
      <w:r>
        <w:t>In the medium and long term, funding may be required for significant additions to the productive capacity of the business or to make acquisitions.</w:t>
      </w:r>
    </w:p>
    <w:p w:rsidR="00976231" w:rsidRDefault="00CB7A50">
      <w:pPr>
        <w:pStyle w:val="Heading3"/>
        <w:numPr>
          <w:ilvl w:val="0"/>
          <w:numId w:val="94"/>
        </w:numPr>
        <w:tabs>
          <w:tab w:val="left" w:pos="503"/>
        </w:tabs>
      </w:pPr>
      <w:r>
        <w:t>Financial</w:t>
      </w:r>
      <w:r>
        <w:rPr>
          <w:spacing w:val="-1"/>
        </w:rPr>
        <w:t xml:space="preserve"> </w:t>
      </w:r>
      <w:r>
        <w:t>Control</w:t>
      </w:r>
    </w:p>
    <w:p w:rsidR="00976231" w:rsidRDefault="00CB7A50">
      <w:pPr>
        <w:pStyle w:val="BodyText"/>
        <w:spacing w:before="115"/>
      </w:pPr>
      <w:r>
        <w:t>Financial control is a critically important activity to help the business ensure that the b</w:t>
      </w:r>
      <w:r>
        <w:t>usiness is meeting its objectives. Financial control addresses questions such as:</w:t>
      </w:r>
    </w:p>
    <w:p w:rsidR="00976231" w:rsidRDefault="00CB7A50">
      <w:pPr>
        <w:pStyle w:val="ListParagraph"/>
        <w:numPr>
          <w:ilvl w:val="0"/>
          <w:numId w:val="95"/>
        </w:numPr>
        <w:tabs>
          <w:tab w:val="left" w:pos="304"/>
        </w:tabs>
        <w:ind w:left="303"/>
        <w:rPr>
          <w:sz w:val="24"/>
        </w:rPr>
      </w:pPr>
      <w:r>
        <w:rPr>
          <w:sz w:val="24"/>
        </w:rPr>
        <w:t>Are assets being used</w:t>
      </w:r>
      <w:r>
        <w:rPr>
          <w:spacing w:val="-14"/>
          <w:sz w:val="24"/>
        </w:rPr>
        <w:t xml:space="preserve"> </w:t>
      </w:r>
      <w:r>
        <w:rPr>
          <w:sz w:val="24"/>
        </w:rPr>
        <w:t>efficiently?</w:t>
      </w:r>
    </w:p>
    <w:p w:rsidR="00976231" w:rsidRDefault="00CB7A50">
      <w:pPr>
        <w:pStyle w:val="ListParagraph"/>
        <w:numPr>
          <w:ilvl w:val="0"/>
          <w:numId w:val="95"/>
        </w:numPr>
        <w:tabs>
          <w:tab w:val="left" w:pos="304"/>
        </w:tabs>
        <w:ind w:left="303"/>
        <w:rPr>
          <w:sz w:val="24"/>
        </w:rPr>
      </w:pPr>
      <w:r>
        <w:rPr>
          <w:sz w:val="24"/>
        </w:rPr>
        <w:t>Are the businesses assets</w:t>
      </w:r>
      <w:r>
        <w:rPr>
          <w:spacing w:val="-14"/>
          <w:sz w:val="24"/>
        </w:rPr>
        <w:t xml:space="preserve"> </w:t>
      </w:r>
      <w:r>
        <w:rPr>
          <w:sz w:val="24"/>
        </w:rPr>
        <w:t>secure?</w:t>
      </w:r>
    </w:p>
    <w:p w:rsidR="00976231" w:rsidRDefault="00CB7A50">
      <w:pPr>
        <w:pStyle w:val="ListParagraph"/>
        <w:numPr>
          <w:ilvl w:val="0"/>
          <w:numId w:val="95"/>
        </w:numPr>
        <w:tabs>
          <w:tab w:val="left" w:pos="304"/>
        </w:tabs>
        <w:ind w:left="303"/>
        <w:rPr>
          <w:sz w:val="24"/>
        </w:rPr>
      </w:pPr>
      <w:r>
        <w:rPr>
          <w:sz w:val="24"/>
        </w:rPr>
        <w:t>Do management act in the best interest of shareholders and in accordance with business</w:t>
      </w:r>
      <w:r>
        <w:rPr>
          <w:spacing w:val="-15"/>
          <w:sz w:val="24"/>
        </w:rPr>
        <w:t xml:space="preserve"> </w:t>
      </w:r>
      <w:r>
        <w:rPr>
          <w:sz w:val="24"/>
        </w:rPr>
        <w:t>rules?</w:t>
      </w:r>
    </w:p>
    <w:p w:rsidR="00976231" w:rsidRDefault="00CB7A50">
      <w:pPr>
        <w:pStyle w:val="Heading3"/>
        <w:numPr>
          <w:ilvl w:val="0"/>
          <w:numId w:val="94"/>
        </w:numPr>
        <w:tabs>
          <w:tab w:val="left" w:pos="503"/>
        </w:tabs>
      </w:pPr>
      <w:r>
        <w:t>Financial</w:t>
      </w:r>
      <w:r>
        <w:rPr>
          <w:spacing w:val="-1"/>
        </w:rPr>
        <w:t xml:space="preserve"> </w:t>
      </w:r>
      <w:r>
        <w:t>D</w:t>
      </w:r>
      <w:r>
        <w:t>ecision-making</w:t>
      </w:r>
    </w:p>
    <w:p w:rsidR="00976231" w:rsidRDefault="00CB7A50">
      <w:pPr>
        <w:pStyle w:val="BodyText"/>
        <w:spacing w:before="116"/>
        <w:ind w:left="880"/>
        <w:jc w:val="both"/>
      </w:pPr>
      <w:r>
        <w:t>The key aspects of financial decision-making relate to investment, financing and dividends:</w:t>
      </w:r>
    </w:p>
    <w:p w:rsidR="00976231" w:rsidRDefault="00CB7A50">
      <w:pPr>
        <w:pStyle w:val="ListParagraph"/>
        <w:numPr>
          <w:ilvl w:val="0"/>
          <w:numId w:val="95"/>
        </w:numPr>
        <w:tabs>
          <w:tab w:val="left" w:pos="316"/>
        </w:tabs>
        <w:ind w:right="336" w:firstLine="0"/>
        <w:jc w:val="both"/>
        <w:rPr>
          <w:sz w:val="24"/>
        </w:rPr>
      </w:pPr>
      <w:r>
        <w:rPr>
          <w:sz w:val="24"/>
        </w:rPr>
        <w:t>Investments must be financed in some way – such as selling new shares, borrowing from banks or taking credit from suppliers</w:t>
      </w:r>
      <w:r>
        <w:rPr>
          <w:spacing w:val="-4"/>
          <w:sz w:val="24"/>
        </w:rPr>
        <w:t xml:space="preserve"> </w:t>
      </w:r>
      <w:r>
        <w:rPr>
          <w:sz w:val="24"/>
        </w:rPr>
        <w:t>etc.</w:t>
      </w:r>
    </w:p>
    <w:p w:rsidR="00976231" w:rsidRDefault="00CB7A50">
      <w:pPr>
        <w:pStyle w:val="ListParagraph"/>
        <w:numPr>
          <w:ilvl w:val="0"/>
          <w:numId w:val="95"/>
        </w:numPr>
        <w:tabs>
          <w:tab w:val="left" w:pos="311"/>
        </w:tabs>
        <w:ind w:right="339" w:firstLine="0"/>
        <w:jc w:val="both"/>
        <w:rPr>
          <w:sz w:val="24"/>
        </w:rPr>
      </w:pPr>
      <w:r>
        <w:rPr>
          <w:sz w:val="24"/>
        </w:rPr>
        <w:t>A key financing deci</w:t>
      </w:r>
      <w:r>
        <w:rPr>
          <w:sz w:val="24"/>
        </w:rPr>
        <w:t xml:space="preserve">sion is whether profits earned by the business should be retained rather than distributed to shareholders via dividends. </w:t>
      </w:r>
      <w:r>
        <w:rPr>
          <w:spacing w:val="-3"/>
          <w:sz w:val="24"/>
        </w:rPr>
        <w:t xml:space="preserve">If </w:t>
      </w:r>
      <w:r>
        <w:rPr>
          <w:sz w:val="24"/>
        </w:rPr>
        <w:t>dividends are too high, the business may be starved of funding to reinvest in growing revenues and profits</w:t>
      </w:r>
      <w:r>
        <w:rPr>
          <w:spacing w:val="-6"/>
          <w:sz w:val="24"/>
        </w:rPr>
        <w:t xml:space="preserve"> </w:t>
      </w:r>
      <w:r>
        <w:rPr>
          <w:sz w:val="24"/>
        </w:rPr>
        <w:t>further.</w:t>
      </w:r>
    </w:p>
    <w:p w:rsidR="00976231" w:rsidRDefault="00CB7A50">
      <w:pPr>
        <w:pStyle w:val="Heading3"/>
        <w:spacing w:before="124"/>
        <w:ind w:left="224"/>
        <w:jc w:val="both"/>
      </w:pPr>
      <w:r>
        <w:t>Nature of Financ</w:t>
      </w:r>
      <w:r>
        <w:t>ial Management</w:t>
      </w:r>
    </w:p>
    <w:p w:rsidR="00976231" w:rsidRDefault="00CB7A50">
      <w:pPr>
        <w:pStyle w:val="ListParagraph"/>
        <w:numPr>
          <w:ilvl w:val="1"/>
          <w:numId w:val="95"/>
        </w:numPr>
        <w:tabs>
          <w:tab w:val="left" w:pos="1239"/>
          <w:tab w:val="left" w:pos="1240"/>
        </w:tabs>
        <w:spacing w:before="118"/>
        <w:rPr>
          <w:sz w:val="24"/>
        </w:rPr>
      </w:pPr>
      <w:r>
        <w:rPr>
          <w:sz w:val="24"/>
        </w:rPr>
        <w:t>It is an indispensable organ of business</w:t>
      </w:r>
      <w:r>
        <w:rPr>
          <w:spacing w:val="-6"/>
          <w:sz w:val="24"/>
        </w:rPr>
        <w:t xml:space="preserve"> </w:t>
      </w:r>
      <w:r>
        <w:rPr>
          <w:sz w:val="24"/>
        </w:rPr>
        <w:t>management.</w:t>
      </w:r>
    </w:p>
    <w:p w:rsidR="00976231" w:rsidRDefault="00CB7A50">
      <w:pPr>
        <w:pStyle w:val="ListParagraph"/>
        <w:numPr>
          <w:ilvl w:val="1"/>
          <w:numId w:val="95"/>
        </w:numPr>
        <w:tabs>
          <w:tab w:val="left" w:pos="1239"/>
          <w:tab w:val="left" w:pos="1240"/>
        </w:tabs>
        <w:spacing w:before="118"/>
        <w:rPr>
          <w:sz w:val="24"/>
        </w:rPr>
      </w:pPr>
      <w:r>
        <w:rPr>
          <w:sz w:val="24"/>
        </w:rPr>
        <w:t>Its function is different from accounting</w:t>
      </w:r>
      <w:r>
        <w:rPr>
          <w:spacing w:val="-4"/>
          <w:sz w:val="24"/>
        </w:rPr>
        <w:t xml:space="preserve"> </w:t>
      </w:r>
      <w:r>
        <w:rPr>
          <w:sz w:val="24"/>
        </w:rPr>
        <w:t>function.</w:t>
      </w:r>
    </w:p>
    <w:p w:rsidR="00976231" w:rsidRDefault="00CB7A50">
      <w:pPr>
        <w:pStyle w:val="ListParagraph"/>
        <w:numPr>
          <w:ilvl w:val="1"/>
          <w:numId w:val="95"/>
        </w:numPr>
        <w:tabs>
          <w:tab w:val="left" w:pos="1239"/>
          <w:tab w:val="left" w:pos="1240"/>
        </w:tabs>
        <w:spacing w:before="119"/>
        <w:rPr>
          <w:sz w:val="24"/>
        </w:rPr>
      </w:pPr>
      <w:r>
        <w:rPr>
          <w:sz w:val="24"/>
        </w:rPr>
        <w:t>It is a centralised</w:t>
      </w:r>
      <w:r>
        <w:rPr>
          <w:spacing w:val="1"/>
          <w:sz w:val="24"/>
        </w:rPr>
        <w:t xml:space="preserve"> </w:t>
      </w:r>
      <w:r>
        <w:rPr>
          <w:sz w:val="24"/>
        </w:rPr>
        <w:t>function.</w:t>
      </w:r>
    </w:p>
    <w:p w:rsidR="00976231" w:rsidRDefault="00CB7A50">
      <w:pPr>
        <w:pStyle w:val="ListParagraph"/>
        <w:numPr>
          <w:ilvl w:val="1"/>
          <w:numId w:val="95"/>
        </w:numPr>
        <w:tabs>
          <w:tab w:val="left" w:pos="1239"/>
          <w:tab w:val="left" w:pos="1240"/>
        </w:tabs>
        <w:spacing w:before="119"/>
        <w:rPr>
          <w:sz w:val="24"/>
        </w:rPr>
      </w:pPr>
      <w:r>
        <w:rPr>
          <w:sz w:val="24"/>
        </w:rPr>
        <w:t>Helpful in decisions of top</w:t>
      </w:r>
      <w:r>
        <w:rPr>
          <w:spacing w:val="-2"/>
          <w:sz w:val="24"/>
        </w:rPr>
        <w:t xml:space="preserve"> </w:t>
      </w:r>
      <w:r>
        <w:rPr>
          <w:sz w:val="24"/>
        </w:rPr>
        <w:t>management.</w:t>
      </w:r>
    </w:p>
    <w:p w:rsidR="00976231" w:rsidRDefault="00CB7A50">
      <w:pPr>
        <w:pStyle w:val="ListParagraph"/>
        <w:numPr>
          <w:ilvl w:val="1"/>
          <w:numId w:val="95"/>
        </w:numPr>
        <w:tabs>
          <w:tab w:val="left" w:pos="1239"/>
          <w:tab w:val="left" w:pos="1240"/>
        </w:tabs>
        <w:spacing w:before="119"/>
        <w:rPr>
          <w:sz w:val="24"/>
        </w:rPr>
      </w:pPr>
      <w:r>
        <w:rPr>
          <w:sz w:val="24"/>
        </w:rPr>
        <w:t>It applicable to all types of</w:t>
      </w:r>
      <w:r>
        <w:rPr>
          <w:spacing w:val="-1"/>
          <w:sz w:val="24"/>
        </w:rPr>
        <w:t xml:space="preserve"> </w:t>
      </w:r>
      <w:r>
        <w:rPr>
          <w:sz w:val="24"/>
        </w:rPr>
        <w:t>concerns.</w:t>
      </w:r>
    </w:p>
    <w:p w:rsidR="00976231" w:rsidRDefault="00CB7A50">
      <w:pPr>
        <w:pStyle w:val="ListParagraph"/>
        <w:numPr>
          <w:ilvl w:val="1"/>
          <w:numId w:val="95"/>
        </w:numPr>
        <w:tabs>
          <w:tab w:val="left" w:pos="1239"/>
          <w:tab w:val="left" w:pos="1240"/>
        </w:tabs>
        <w:spacing w:before="121"/>
        <w:rPr>
          <w:sz w:val="24"/>
        </w:rPr>
      </w:pPr>
      <w:r>
        <w:rPr>
          <w:sz w:val="24"/>
        </w:rPr>
        <w:t>It needs financial planning, control and</w:t>
      </w:r>
      <w:r>
        <w:rPr>
          <w:spacing w:val="1"/>
          <w:sz w:val="24"/>
        </w:rPr>
        <w:t xml:space="preserve"> </w:t>
      </w:r>
      <w:r>
        <w:rPr>
          <w:sz w:val="24"/>
        </w:rPr>
        <w:t>follow-up.</w:t>
      </w:r>
    </w:p>
    <w:p w:rsidR="00976231" w:rsidRDefault="00CB7A50">
      <w:pPr>
        <w:pStyle w:val="ListParagraph"/>
        <w:numPr>
          <w:ilvl w:val="1"/>
          <w:numId w:val="95"/>
        </w:numPr>
        <w:tabs>
          <w:tab w:val="left" w:pos="1239"/>
          <w:tab w:val="left" w:pos="1240"/>
        </w:tabs>
        <w:spacing w:before="121" w:line="237" w:lineRule="auto"/>
        <w:ind w:right="339"/>
        <w:rPr>
          <w:sz w:val="24"/>
        </w:rPr>
      </w:pPr>
      <w:r>
        <w:rPr>
          <w:sz w:val="24"/>
        </w:rPr>
        <w:t>It related with different disciplines like economics, accounting, law, information technology, mathematics</w:t>
      </w:r>
      <w:r>
        <w:rPr>
          <w:spacing w:val="1"/>
          <w:sz w:val="24"/>
        </w:rPr>
        <w:t xml:space="preserve"> </w:t>
      </w:r>
      <w:r>
        <w:rPr>
          <w:sz w:val="24"/>
        </w:rPr>
        <w:t>etc.</w:t>
      </w:r>
    </w:p>
    <w:p w:rsidR="00976231" w:rsidRDefault="00976231">
      <w:pPr>
        <w:spacing w:line="237" w:lineRule="auto"/>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Heading3"/>
        <w:spacing w:before="90"/>
        <w:rPr>
          <w:b w:val="0"/>
        </w:rPr>
      </w:pPr>
      <w:r>
        <w:t>SCOPE AND FUNCTIONS OF FINANCIAL MANAGEMENT</w:t>
      </w:r>
      <w:r>
        <w:rPr>
          <w:b w:val="0"/>
        </w:rPr>
        <w:t>:</w:t>
      </w:r>
    </w:p>
    <w:p w:rsidR="00976231" w:rsidRDefault="00CB7A50">
      <w:pPr>
        <w:pStyle w:val="BodyText"/>
        <w:ind w:right="337" w:firstLine="720"/>
        <w:jc w:val="both"/>
      </w:pPr>
      <w:r>
        <w:t>The scope of financial manag</w:t>
      </w:r>
      <w:r>
        <w:t>ement has undergone changes over the years . Until the middle of this century, its scope was limited to procurement of funds. In the modern times ,the financial management includes besides procurement of funds ,the three different kinds of decision as well</w:t>
      </w:r>
      <w:r>
        <w:t xml:space="preserve"> namely investment, financing and dividend .Scope and importance of financial management</w:t>
      </w:r>
      <w:r>
        <w:rPr>
          <w:spacing w:val="-1"/>
        </w:rPr>
        <w:t xml:space="preserve"> </w:t>
      </w:r>
      <w:r>
        <w:t>includes-</w:t>
      </w:r>
    </w:p>
    <w:p w:rsidR="00976231" w:rsidRDefault="00CB7A50">
      <w:pPr>
        <w:pStyle w:val="ListParagraph"/>
        <w:numPr>
          <w:ilvl w:val="0"/>
          <w:numId w:val="93"/>
        </w:numPr>
        <w:tabs>
          <w:tab w:val="left" w:pos="879"/>
          <w:tab w:val="left" w:pos="880"/>
        </w:tabs>
        <w:spacing w:before="119"/>
        <w:rPr>
          <w:sz w:val="24"/>
        </w:rPr>
      </w:pPr>
      <w:r>
        <w:rPr>
          <w:sz w:val="24"/>
        </w:rPr>
        <w:t>Estimating the total requirements of funds for a given</w:t>
      </w:r>
      <w:r>
        <w:rPr>
          <w:spacing w:val="-8"/>
          <w:sz w:val="24"/>
        </w:rPr>
        <w:t xml:space="preserve"> </w:t>
      </w:r>
      <w:r>
        <w:rPr>
          <w:sz w:val="24"/>
        </w:rPr>
        <w:t>period.</w:t>
      </w:r>
    </w:p>
    <w:p w:rsidR="00976231" w:rsidRDefault="00CB7A50">
      <w:pPr>
        <w:pStyle w:val="ListParagraph"/>
        <w:numPr>
          <w:ilvl w:val="0"/>
          <w:numId w:val="93"/>
        </w:numPr>
        <w:tabs>
          <w:tab w:val="left" w:pos="879"/>
          <w:tab w:val="left" w:pos="880"/>
        </w:tabs>
        <w:spacing w:before="124" w:line="237" w:lineRule="auto"/>
        <w:ind w:right="339"/>
        <w:rPr>
          <w:sz w:val="24"/>
        </w:rPr>
      </w:pPr>
      <w:r>
        <w:rPr>
          <w:sz w:val="24"/>
        </w:rPr>
        <w:t>Raising funds through various sources, both national and international, keeping in mind the co</w:t>
      </w:r>
      <w:r>
        <w:rPr>
          <w:sz w:val="24"/>
        </w:rPr>
        <w:t>st</w:t>
      </w:r>
      <w:r>
        <w:rPr>
          <w:spacing w:val="-1"/>
          <w:sz w:val="24"/>
        </w:rPr>
        <w:t xml:space="preserve"> </w:t>
      </w:r>
      <w:r>
        <w:rPr>
          <w:sz w:val="24"/>
        </w:rPr>
        <w:t>effectiveness;</w:t>
      </w:r>
    </w:p>
    <w:p w:rsidR="00976231" w:rsidRDefault="00CB7A50">
      <w:pPr>
        <w:pStyle w:val="ListParagraph"/>
        <w:numPr>
          <w:ilvl w:val="0"/>
          <w:numId w:val="93"/>
        </w:numPr>
        <w:tabs>
          <w:tab w:val="left" w:pos="879"/>
          <w:tab w:val="left" w:pos="880"/>
        </w:tabs>
        <w:spacing w:before="122"/>
        <w:rPr>
          <w:sz w:val="24"/>
        </w:rPr>
      </w:pPr>
      <w:r>
        <w:rPr>
          <w:sz w:val="24"/>
        </w:rPr>
        <w:t>Investing the funds in both long term as well as short term capital</w:t>
      </w:r>
      <w:r>
        <w:rPr>
          <w:spacing w:val="-9"/>
          <w:sz w:val="24"/>
        </w:rPr>
        <w:t xml:space="preserve"> </w:t>
      </w:r>
      <w:r>
        <w:rPr>
          <w:sz w:val="24"/>
        </w:rPr>
        <w:t>needs;</w:t>
      </w:r>
    </w:p>
    <w:p w:rsidR="00976231" w:rsidRDefault="00CB7A50">
      <w:pPr>
        <w:pStyle w:val="ListParagraph"/>
        <w:numPr>
          <w:ilvl w:val="0"/>
          <w:numId w:val="93"/>
        </w:numPr>
        <w:tabs>
          <w:tab w:val="left" w:pos="879"/>
          <w:tab w:val="left" w:pos="880"/>
        </w:tabs>
        <w:spacing w:before="119"/>
        <w:rPr>
          <w:sz w:val="24"/>
        </w:rPr>
      </w:pPr>
      <w:r>
        <w:rPr>
          <w:sz w:val="24"/>
        </w:rPr>
        <w:t>Funding day-to-day working capital requirements of</w:t>
      </w:r>
      <w:r>
        <w:rPr>
          <w:spacing w:val="-14"/>
          <w:sz w:val="24"/>
        </w:rPr>
        <w:t xml:space="preserve"> </w:t>
      </w:r>
      <w:r>
        <w:rPr>
          <w:sz w:val="24"/>
        </w:rPr>
        <w:t>business;</w:t>
      </w:r>
    </w:p>
    <w:p w:rsidR="00976231" w:rsidRDefault="00CB7A50">
      <w:pPr>
        <w:pStyle w:val="ListParagraph"/>
        <w:numPr>
          <w:ilvl w:val="0"/>
          <w:numId w:val="93"/>
        </w:numPr>
        <w:tabs>
          <w:tab w:val="left" w:pos="879"/>
          <w:tab w:val="left" w:pos="880"/>
        </w:tabs>
        <w:spacing w:before="118"/>
        <w:rPr>
          <w:sz w:val="24"/>
        </w:rPr>
      </w:pPr>
      <w:r>
        <w:rPr>
          <w:sz w:val="24"/>
        </w:rPr>
        <w:t>Collecting on time from debtors and paying to creditors on</w:t>
      </w:r>
      <w:r>
        <w:rPr>
          <w:spacing w:val="-9"/>
          <w:sz w:val="24"/>
        </w:rPr>
        <w:t xml:space="preserve"> </w:t>
      </w:r>
      <w:r>
        <w:rPr>
          <w:sz w:val="24"/>
        </w:rPr>
        <w:t>time;</w:t>
      </w:r>
    </w:p>
    <w:p w:rsidR="00976231" w:rsidRDefault="00CB7A50">
      <w:pPr>
        <w:pStyle w:val="ListParagraph"/>
        <w:numPr>
          <w:ilvl w:val="0"/>
          <w:numId w:val="93"/>
        </w:numPr>
        <w:tabs>
          <w:tab w:val="left" w:pos="879"/>
          <w:tab w:val="left" w:pos="880"/>
        </w:tabs>
        <w:spacing w:before="119"/>
        <w:rPr>
          <w:sz w:val="24"/>
        </w:rPr>
      </w:pPr>
      <w:r>
        <w:rPr>
          <w:sz w:val="24"/>
        </w:rPr>
        <w:t>Managing funds and treasury</w:t>
      </w:r>
      <w:r>
        <w:rPr>
          <w:spacing w:val="-9"/>
          <w:sz w:val="24"/>
        </w:rPr>
        <w:t xml:space="preserve"> </w:t>
      </w:r>
      <w:r>
        <w:rPr>
          <w:sz w:val="24"/>
        </w:rPr>
        <w:t>operation</w:t>
      </w:r>
      <w:r>
        <w:rPr>
          <w:sz w:val="24"/>
        </w:rPr>
        <w:t>s;</w:t>
      </w:r>
    </w:p>
    <w:p w:rsidR="00976231" w:rsidRDefault="00CB7A50">
      <w:pPr>
        <w:pStyle w:val="ListParagraph"/>
        <w:numPr>
          <w:ilvl w:val="0"/>
          <w:numId w:val="93"/>
        </w:numPr>
        <w:tabs>
          <w:tab w:val="left" w:pos="879"/>
          <w:tab w:val="left" w:pos="880"/>
        </w:tabs>
        <w:spacing w:before="119"/>
        <w:rPr>
          <w:sz w:val="24"/>
        </w:rPr>
      </w:pPr>
      <w:r>
        <w:rPr>
          <w:sz w:val="24"/>
        </w:rPr>
        <w:t>Ensuring a satisfactory return to all the stake</w:t>
      </w:r>
      <w:r>
        <w:rPr>
          <w:spacing w:val="-9"/>
          <w:sz w:val="24"/>
        </w:rPr>
        <w:t xml:space="preserve"> </w:t>
      </w:r>
      <w:r>
        <w:rPr>
          <w:sz w:val="24"/>
        </w:rPr>
        <w:t>holders;</w:t>
      </w:r>
    </w:p>
    <w:p w:rsidR="00976231" w:rsidRDefault="00CB7A50">
      <w:pPr>
        <w:pStyle w:val="ListParagraph"/>
        <w:numPr>
          <w:ilvl w:val="0"/>
          <w:numId w:val="93"/>
        </w:numPr>
        <w:tabs>
          <w:tab w:val="left" w:pos="879"/>
          <w:tab w:val="left" w:pos="880"/>
        </w:tabs>
        <w:spacing w:before="121"/>
        <w:rPr>
          <w:sz w:val="24"/>
        </w:rPr>
      </w:pPr>
      <w:r>
        <w:rPr>
          <w:sz w:val="24"/>
        </w:rPr>
        <w:t>Paying interest on</w:t>
      </w:r>
      <w:r>
        <w:rPr>
          <w:spacing w:val="-4"/>
          <w:sz w:val="24"/>
        </w:rPr>
        <w:t xml:space="preserve"> </w:t>
      </w:r>
      <w:r>
        <w:rPr>
          <w:sz w:val="24"/>
        </w:rPr>
        <w:t>borrowings;</w:t>
      </w:r>
    </w:p>
    <w:p w:rsidR="00976231" w:rsidRDefault="00CB7A50">
      <w:pPr>
        <w:pStyle w:val="ListParagraph"/>
        <w:numPr>
          <w:ilvl w:val="0"/>
          <w:numId w:val="93"/>
        </w:numPr>
        <w:tabs>
          <w:tab w:val="left" w:pos="879"/>
          <w:tab w:val="left" w:pos="880"/>
        </w:tabs>
        <w:spacing w:before="119"/>
        <w:rPr>
          <w:sz w:val="24"/>
        </w:rPr>
      </w:pPr>
      <w:r>
        <w:rPr>
          <w:sz w:val="24"/>
        </w:rPr>
        <w:t>Repaying lenders on due</w:t>
      </w:r>
      <w:r>
        <w:rPr>
          <w:spacing w:val="-4"/>
          <w:sz w:val="24"/>
        </w:rPr>
        <w:t xml:space="preserve"> </w:t>
      </w:r>
      <w:r>
        <w:rPr>
          <w:sz w:val="24"/>
        </w:rPr>
        <w:t>dates;</w:t>
      </w:r>
    </w:p>
    <w:p w:rsidR="00976231" w:rsidRDefault="00CB7A50">
      <w:pPr>
        <w:pStyle w:val="ListParagraph"/>
        <w:numPr>
          <w:ilvl w:val="0"/>
          <w:numId w:val="93"/>
        </w:numPr>
        <w:tabs>
          <w:tab w:val="left" w:pos="879"/>
          <w:tab w:val="left" w:pos="880"/>
        </w:tabs>
        <w:spacing w:before="119"/>
        <w:rPr>
          <w:sz w:val="24"/>
        </w:rPr>
      </w:pPr>
      <w:r>
        <w:rPr>
          <w:sz w:val="24"/>
        </w:rPr>
        <w:t>Maximizing the wealth of the shareholders over the long</w:t>
      </w:r>
      <w:r>
        <w:rPr>
          <w:spacing w:val="-13"/>
          <w:sz w:val="24"/>
        </w:rPr>
        <w:t xml:space="preserve"> </w:t>
      </w:r>
      <w:r>
        <w:rPr>
          <w:sz w:val="24"/>
        </w:rPr>
        <w:t>term;</w:t>
      </w:r>
    </w:p>
    <w:p w:rsidR="00976231" w:rsidRDefault="00CB7A50">
      <w:pPr>
        <w:pStyle w:val="ListParagraph"/>
        <w:numPr>
          <w:ilvl w:val="0"/>
          <w:numId w:val="93"/>
        </w:numPr>
        <w:tabs>
          <w:tab w:val="left" w:pos="879"/>
          <w:tab w:val="left" w:pos="880"/>
        </w:tabs>
        <w:spacing w:before="119"/>
        <w:rPr>
          <w:sz w:val="24"/>
        </w:rPr>
      </w:pPr>
      <w:r>
        <w:rPr>
          <w:sz w:val="24"/>
        </w:rPr>
        <w:t>Interfacing with the capital</w:t>
      </w:r>
      <w:r>
        <w:rPr>
          <w:spacing w:val="-5"/>
          <w:sz w:val="24"/>
        </w:rPr>
        <w:t xml:space="preserve"> </w:t>
      </w:r>
      <w:r>
        <w:rPr>
          <w:sz w:val="24"/>
        </w:rPr>
        <w:t>markets;</w:t>
      </w:r>
    </w:p>
    <w:p w:rsidR="00976231" w:rsidRDefault="00CB7A50">
      <w:pPr>
        <w:pStyle w:val="ListParagraph"/>
        <w:numPr>
          <w:ilvl w:val="0"/>
          <w:numId w:val="93"/>
        </w:numPr>
        <w:tabs>
          <w:tab w:val="left" w:pos="879"/>
          <w:tab w:val="left" w:pos="880"/>
        </w:tabs>
        <w:spacing w:before="118"/>
        <w:rPr>
          <w:sz w:val="24"/>
        </w:rPr>
      </w:pPr>
      <w:r>
        <w:rPr>
          <w:sz w:val="24"/>
        </w:rPr>
        <w:t>Awareness to all the latest developments in the financial</w:t>
      </w:r>
      <w:r>
        <w:rPr>
          <w:spacing w:val="-7"/>
          <w:sz w:val="24"/>
        </w:rPr>
        <w:t xml:space="preserve"> </w:t>
      </w:r>
      <w:r>
        <w:rPr>
          <w:sz w:val="24"/>
        </w:rPr>
        <w:t>markets;</w:t>
      </w:r>
    </w:p>
    <w:p w:rsidR="00976231" w:rsidRDefault="00CB7A50">
      <w:pPr>
        <w:pStyle w:val="ListParagraph"/>
        <w:numPr>
          <w:ilvl w:val="0"/>
          <w:numId w:val="93"/>
        </w:numPr>
        <w:tabs>
          <w:tab w:val="left" w:pos="879"/>
          <w:tab w:val="left" w:pos="880"/>
        </w:tabs>
        <w:spacing w:before="119"/>
        <w:rPr>
          <w:sz w:val="24"/>
        </w:rPr>
      </w:pPr>
      <w:r>
        <w:rPr>
          <w:sz w:val="24"/>
        </w:rPr>
        <w:t>Increasing the firm’s competitive financial strength in the market;</w:t>
      </w:r>
      <w:r>
        <w:rPr>
          <w:spacing w:val="-10"/>
          <w:sz w:val="24"/>
        </w:rPr>
        <w:t xml:space="preserve"> </w:t>
      </w:r>
      <w:r>
        <w:rPr>
          <w:sz w:val="24"/>
        </w:rPr>
        <w:t>and</w:t>
      </w:r>
    </w:p>
    <w:p w:rsidR="00976231" w:rsidRDefault="00CB7A50">
      <w:pPr>
        <w:pStyle w:val="ListParagraph"/>
        <w:numPr>
          <w:ilvl w:val="0"/>
          <w:numId w:val="93"/>
        </w:numPr>
        <w:tabs>
          <w:tab w:val="left" w:pos="879"/>
          <w:tab w:val="left" w:pos="880"/>
        </w:tabs>
        <w:spacing w:before="121"/>
        <w:rPr>
          <w:sz w:val="24"/>
        </w:rPr>
      </w:pPr>
      <w:r>
        <w:rPr>
          <w:sz w:val="24"/>
        </w:rPr>
        <w:t>Adhering to the requirements of corporate</w:t>
      </w:r>
      <w:r>
        <w:rPr>
          <w:spacing w:val="-6"/>
          <w:sz w:val="24"/>
        </w:rPr>
        <w:t xml:space="preserve"> </w:t>
      </w:r>
      <w:r>
        <w:rPr>
          <w:sz w:val="24"/>
        </w:rPr>
        <w:t>governance.</w:t>
      </w:r>
    </w:p>
    <w:p w:rsidR="00976231" w:rsidRDefault="00CB7A50">
      <w:pPr>
        <w:pStyle w:val="BodyText"/>
        <w:spacing w:before="117"/>
        <w:ind w:left="400"/>
      </w:pPr>
      <w:r>
        <w:t>The above scope of activities can be grouped in to three functions-</w:t>
      </w:r>
    </w:p>
    <w:p w:rsidR="00976231" w:rsidRDefault="00CB7A50">
      <w:pPr>
        <w:pStyle w:val="Heading3"/>
      </w:pPr>
      <w:r>
        <w:t>FUNCTIONS OF FINANCIAL MANAGEMENT:</w:t>
      </w:r>
    </w:p>
    <w:p w:rsidR="00976231" w:rsidRDefault="00CB7A50">
      <w:pPr>
        <w:pStyle w:val="BodyText"/>
        <w:spacing w:before="115"/>
        <w:ind w:right="331" w:firstLine="720"/>
        <w:jc w:val="both"/>
      </w:pPr>
      <w:r>
        <w:t xml:space="preserve">The modern approach to the financial management is concerned with the solution of major problems like investment financing and dividend decisions of the </w:t>
      </w:r>
      <w:r>
        <w:t>financial operations of a business enterprise. Thus, the functions of financial management can be broadly classified into three major decisions, namely:</w:t>
      </w:r>
    </w:p>
    <w:p w:rsidR="00976231" w:rsidRDefault="00CB7A50">
      <w:pPr>
        <w:pStyle w:val="ListParagraph"/>
        <w:numPr>
          <w:ilvl w:val="1"/>
          <w:numId w:val="94"/>
        </w:numPr>
        <w:tabs>
          <w:tab w:val="left" w:pos="863"/>
        </w:tabs>
        <w:rPr>
          <w:i/>
          <w:sz w:val="24"/>
        </w:rPr>
      </w:pPr>
      <w:r>
        <w:rPr>
          <w:i/>
          <w:sz w:val="24"/>
        </w:rPr>
        <w:t>Investment</w:t>
      </w:r>
      <w:r>
        <w:rPr>
          <w:i/>
          <w:spacing w:val="-1"/>
          <w:sz w:val="24"/>
        </w:rPr>
        <w:t xml:space="preserve"> </w:t>
      </w:r>
      <w:r>
        <w:rPr>
          <w:i/>
          <w:sz w:val="24"/>
        </w:rPr>
        <w:t>decisions,</w:t>
      </w:r>
    </w:p>
    <w:p w:rsidR="00976231" w:rsidRDefault="00CB7A50">
      <w:pPr>
        <w:pStyle w:val="ListParagraph"/>
        <w:numPr>
          <w:ilvl w:val="1"/>
          <w:numId w:val="94"/>
        </w:numPr>
        <w:tabs>
          <w:tab w:val="left" w:pos="863"/>
        </w:tabs>
        <w:rPr>
          <w:i/>
          <w:sz w:val="24"/>
        </w:rPr>
      </w:pPr>
      <w:r>
        <w:rPr>
          <w:i/>
          <w:sz w:val="24"/>
        </w:rPr>
        <w:t>Financing</w:t>
      </w:r>
      <w:r>
        <w:rPr>
          <w:i/>
          <w:spacing w:val="-1"/>
          <w:sz w:val="24"/>
        </w:rPr>
        <w:t xml:space="preserve"> </w:t>
      </w:r>
      <w:r>
        <w:rPr>
          <w:i/>
          <w:sz w:val="24"/>
        </w:rPr>
        <w:t>decisions,</w:t>
      </w:r>
    </w:p>
    <w:p w:rsidR="00976231" w:rsidRDefault="00CB7A50">
      <w:pPr>
        <w:pStyle w:val="ListParagraph"/>
        <w:numPr>
          <w:ilvl w:val="1"/>
          <w:numId w:val="94"/>
        </w:numPr>
        <w:tabs>
          <w:tab w:val="left" w:pos="848"/>
        </w:tabs>
        <w:ind w:left="847" w:hanging="328"/>
        <w:rPr>
          <w:i/>
          <w:sz w:val="24"/>
        </w:rPr>
      </w:pPr>
      <w:r>
        <w:rPr>
          <w:i/>
          <w:sz w:val="24"/>
        </w:rPr>
        <w:t>Dividend</w:t>
      </w:r>
      <w:r>
        <w:rPr>
          <w:i/>
          <w:spacing w:val="-1"/>
          <w:sz w:val="24"/>
        </w:rPr>
        <w:t xml:space="preserve"> </w:t>
      </w:r>
      <w:r>
        <w:rPr>
          <w:i/>
          <w:sz w:val="24"/>
        </w:rPr>
        <w:t>decisions.</w:t>
      </w:r>
    </w:p>
    <w:p w:rsidR="00976231" w:rsidRDefault="00CB7A50">
      <w:pPr>
        <w:pStyle w:val="ListParagraph"/>
        <w:numPr>
          <w:ilvl w:val="0"/>
          <w:numId w:val="92"/>
        </w:numPr>
        <w:tabs>
          <w:tab w:val="left" w:pos="422"/>
        </w:tabs>
        <w:ind w:right="333" w:firstLine="0"/>
        <w:jc w:val="both"/>
        <w:rPr>
          <w:sz w:val="24"/>
        </w:rPr>
      </w:pPr>
      <w:r>
        <w:rPr>
          <w:b/>
          <w:sz w:val="24"/>
        </w:rPr>
        <w:t>Investment decisions</w:t>
      </w:r>
      <w:r>
        <w:rPr>
          <w:sz w:val="24"/>
        </w:rPr>
        <w:t>: These decisions re</w:t>
      </w:r>
      <w:r>
        <w:rPr>
          <w:sz w:val="24"/>
        </w:rPr>
        <w:t>late to the selection of assets in which funds will be invested by a firm .Funds procured from different sources have to be invested in various kinds of assets . Long term funds are used in a project for various fixed assets and also for current assets. Th</w:t>
      </w:r>
      <w:r>
        <w:rPr>
          <w:sz w:val="24"/>
        </w:rPr>
        <w:t>e investment of funds in a project has to be made after careful assessment of the various projects through capital budgeting .A part of long term fund is also to be kept for financing the working capital</w:t>
      </w:r>
      <w:r>
        <w:rPr>
          <w:spacing w:val="-1"/>
          <w:sz w:val="24"/>
        </w:rPr>
        <w:t xml:space="preserve"> </w:t>
      </w:r>
      <w:r>
        <w:rPr>
          <w:sz w:val="24"/>
        </w:rPr>
        <w:t>requirements.</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0"/>
          <w:numId w:val="92"/>
        </w:numPr>
        <w:tabs>
          <w:tab w:val="left" w:pos="410"/>
        </w:tabs>
        <w:spacing w:before="90"/>
        <w:ind w:right="333" w:firstLine="0"/>
        <w:jc w:val="both"/>
        <w:rPr>
          <w:sz w:val="24"/>
        </w:rPr>
      </w:pPr>
      <w:r>
        <w:rPr>
          <w:b/>
          <w:sz w:val="24"/>
        </w:rPr>
        <w:t xml:space="preserve">Financing decision </w:t>
      </w:r>
      <w:r>
        <w:rPr>
          <w:sz w:val="24"/>
        </w:rPr>
        <w:t xml:space="preserve">: These decisions relate to acquiring the optimum finance to meet financial objectives and seeing that fixed and working capital are effectively managed. </w:t>
      </w:r>
      <w:r>
        <w:rPr>
          <w:spacing w:val="-3"/>
          <w:sz w:val="24"/>
        </w:rPr>
        <w:t xml:space="preserve">It </w:t>
      </w:r>
      <w:r>
        <w:rPr>
          <w:sz w:val="24"/>
        </w:rPr>
        <w:t>includes sources of available funds and their respective cost ,capital structure,i.e. a proper bala</w:t>
      </w:r>
      <w:r>
        <w:rPr>
          <w:sz w:val="24"/>
        </w:rPr>
        <w:t xml:space="preserve">nce between equity and debt capital. </w:t>
      </w:r>
      <w:r>
        <w:rPr>
          <w:spacing w:val="-3"/>
          <w:sz w:val="24"/>
        </w:rPr>
        <w:t xml:space="preserve">It </w:t>
      </w:r>
      <w:r>
        <w:rPr>
          <w:sz w:val="24"/>
        </w:rPr>
        <w:t>segregate profit and cash flow, financing decisions also call for a good knowledge of evaluation of</w:t>
      </w:r>
      <w:r>
        <w:rPr>
          <w:spacing w:val="-3"/>
          <w:sz w:val="24"/>
        </w:rPr>
        <w:t xml:space="preserve"> </w:t>
      </w:r>
      <w:r>
        <w:rPr>
          <w:sz w:val="24"/>
        </w:rPr>
        <w:t>risk.</w:t>
      </w:r>
    </w:p>
    <w:p w:rsidR="00976231" w:rsidRDefault="00CB7A50">
      <w:pPr>
        <w:pStyle w:val="ListParagraph"/>
        <w:numPr>
          <w:ilvl w:val="0"/>
          <w:numId w:val="92"/>
        </w:numPr>
        <w:tabs>
          <w:tab w:val="left" w:pos="456"/>
        </w:tabs>
        <w:spacing w:before="117"/>
        <w:ind w:right="335" w:firstLine="0"/>
        <w:jc w:val="both"/>
        <w:rPr>
          <w:sz w:val="24"/>
        </w:rPr>
      </w:pPr>
      <w:r>
        <w:rPr>
          <w:b/>
          <w:sz w:val="24"/>
        </w:rPr>
        <w:t xml:space="preserve">Dividend decision- </w:t>
      </w:r>
      <w:r>
        <w:rPr>
          <w:sz w:val="24"/>
        </w:rPr>
        <w:t>These decisions relate to the determination as to how much and how frequently cash can be p</w:t>
      </w:r>
      <w:r>
        <w:rPr>
          <w:sz w:val="24"/>
        </w:rPr>
        <w:t>aid out of the profits of an organisation as income for its owners/shareholders, and the amount to be retained to support the growth of the organisation .The level and regular growth of dividends represent a significant factor in determining a profit makin</w:t>
      </w:r>
      <w:r>
        <w:rPr>
          <w:sz w:val="24"/>
        </w:rPr>
        <w:t>g company’s market value i.e. the value placed on its shares by the stock</w:t>
      </w:r>
      <w:r>
        <w:rPr>
          <w:spacing w:val="-13"/>
          <w:sz w:val="24"/>
        </w:rPr>
        <w:t xml:space="preserve"> </w:t>
      </w:r>
      <w:r>
        <w:rPr>
          <w:sz w:val="24"/>
        </w:rPr>
        <w:t>market.</w:t>
      </w:r>
    </w:p>
    <w:p w:rsidR="00976231" w:rsidRDefault="00CB7A50">
      <w:pPr>
        <w:pStyle w:val="BodyText"/>
        <w:ind w:right="331" w:firstLine="720"/>
        <w:jc w:val="both"/>
      </w:pPr>
      <w:r>
        <w:t>All the above three type of decisions are interrelated ,the first two pertaining to any kind of organisation while the third relates only to profit making organisations, thus</w:t>
      </w:r>
      <w:r>
        <w:t xml:space="preserve"> it can be seen that financial management is of vital importance at every level of business activity ,from a sole trader to the largest multinational</w:t>
      </w:r>
      <w:r>
        <w:rPr>
          <w:spacing w:val="-2"/>
        </w:rPr>
        <w:t xml:space="preserve"> </w:t>
      </w:r>
      <w:r>
        <w:t>corporation.</w:t>
      </w:r>
    </w:p>
    <w:p w:rsidR="00976231" w:rsidRDefault="00CB7A50">
      <w:pPr>
        <w:pStyle w:val="Heading3"/>
      </w:pPr>
      <w:r>
        <w:t>FUNCTIONAL AREAS OF FINANCIAL MANAGEMENT</w:t>
      </w:r>
    </w:p>
    <w:p w:rsidR="00976231" w:rsidRDefault="00CB7A50">
      <w:pPr>
        <w:pStyle w:val="ListParagraph"/>
        <w:numPr>
          <w:ilvl w:val="1"/>
          <w:numId w:val="92"/>
        </w:numPr>
        <w:tabs>
          <w:tab w:val="left" w:pos="879"/>
          <w:tab w:val="left" w:pos="880"/>
        </w:tabs>
        <w:spacing w:before="115"/>
        <w:rPr>
          <w:sz w:val="24"/>
        </w:rPr>
      </w:pPr>
      <w:r>
        <w:rPr>
          <w:sz w:val="24"/>
        </w:rPr>
        <w:t>Capital</w:t>
      </w:r>
      <w:r>
        <w:rPr>
          <w:spacing w:val="-1"/>
          <w:sz w:val="24"/>
        </w:rPr>
        <w:t xml:space="preserve"> </w:t>
      </w:r>
      <w:r>
        <w:rPr>
          <w:sz w:val="24"/>
        </w:rPr>
        <w:t>Budgeting</w:t>
      </w:r>
    </w:p>
    <w:p w:rsidR="00976231" w:rsidRDefault="00CB7A50">
      <w:pPr>
        <w:pStyle w:val="ListParagraph"/>
        <w:numPr>
          <w:ilvl w:val="1"/>
          <w:numId w:val="92"/>
        </w:numPr>
        <w:tabs>
          <w:tab w:val="left" w:pos="879"/>
          <w:tab w:val="left" w:pos="880"/>
        </w:tabs>
        <w:spacing w:before="40"/>
        <w:rPr>
          <w:sz w:val="24"/>
        </w:rPr>
      </w:pPr>
      <w:r>
        <w:rPr>
          <w:sz w:val="24"/>
        </w:rPr>
        <w:t>Working Capital</w:t>
      </w:r>
      <w:r>
        <w:rPr>
          <w:spacing w:val="-4"/>
          <w:sz w:val="24"/>
        </w:rPr>
        <w:t xml:space="preserve"> </w:t>
      </w:r>
      <w:r>
        <w:rPr>
          <w:sz w:val="24"/>
        </w:rPr>
        <w:t>Management</w:t>
      </w:r>
    </w:p>
    <w:p w:rsidR="00976231" w:rsidRDefault="00CB7A50">
      <w:pPr>
        <w:pStyle w:val="ListParagraph"/>
        <w:numPr>
          <w:ilvl w:val="1"/>
          <w:numId w:val="92"/>
        </w:numPr>
        <w:tabs>
          <w:tab w:val="left" w:pos="879"/>
          <w:tab w:val="left" w:pos="880"/>
        </w:tabs>
        <w:spacing w:before="39"/>
        <w:rPr>
          <w:sz w:val="24"/>
        </w:rPr>
      </w:pPr>
      <w:r>
        <w:rPr>
          <w:sz w:val="24"/>
        </w:rPr>
        <w:t>Dividen</w:t>
      </w:r>
      <w:r>
        <w:rPr>
          <w:sz w:val="24"/>
        </w:rPr>
        <w:t>d</w:t>
      </w:r>
      <w:r>
        <w:rPr>
          <w:spacing w:val="-1"/>
          <w:sz w:val="24"/>
        </w:rPr>
        <w:t xml:space="preserve"> </w:t>
      </w:r>
      <w:r>
        <w:rPr>
          <w:sz w:val="24"/>
        </w:rPr>
        <w:t>Policies</w:t>
      </w:r>
    </w:p>
    <w:p w:rsidR="00976231" w:rsidRDefault="00CB7A50">
      <w:pPr>
        <w:pStyle w:val="ListParagraph"/>
        <w:numPr>
          <w:ilvl w:val="1"/>
          <w:numId w:val="92"/>
        </w:numPr>
        <w:tabs>
          <w:tab w:val="left" w:pos="879"/>
          <w:tab w:val="left" w:pos="880"/>
        </w:tabs>
        <w:spacing w:before="40"/>
        <w:rPr>
          <w:sz w:val="24"/>
        </w:rPr>
      </w:pPr>
      <w:r>
        <w:rPr>
          <w:sz w:val="24"/>
        </w:rPr>
        <w:t>Acquisitions and</w:t>
      </w:r>
      <w:r>
        <w:rPr>
          <w:spacing w:val="-1"/>
          <w:sz w:val="24"/>
        </w:rPr>
        <w:t xml:space="preserve"> </w:t>
      </w:r>
      <w:r>
        <w:rPr>
          <w:sz w:val="24"/>
        </w:rPr>
        <w:t>Mergers</w:t>
      </w:r>
    </w:p>
    <w:p w:rsidR="00976231" w:rsidRDefault="00CB7A50">
      <w:pPr>
        <w:pStyle w:val="ListParagraph"/>
        <w:numPr>
          <w:ilvl w:val="1"/>
          <w:numId w:val="92"/>
        </w:numPr>
        <w:tabs>
          <w:tab w:val="left" w:pos="879"/>
          <w:tab w:val="left" w:pos="880"/>
        </w:tabs>
        <w:spacing w:before="39"/>
        <w:rPr>
          <w:sz w:val="24"/>
        </w:rPr>
      </w:pPr>
      <w:r>
        <w:rPr>
          <w:sz w:val="24"/>
        </w:rPr>
        <w:t>Corporate</w:t>
      </w:r>
      <w:r>
        <w:rPr>
          <w:spacing w:val="-2"/>
          <w:sz w:val="24"/>
        </w:rPr>
        <w:t xml:space="preserve"> </w:t>
      </w:r>
      <w:r>
        <w:rPr>
          <w:sz w:val="24"/>
        </w:rPr>
        <w:t>Taxation</w:t>
      </w:r>
    </w:p>
    <w:p w:rsidR="00976231" w:rsidRDefault="00CB7A50">
      <w:pPr>
        <w:pStyle w:val="ListParagraph"/>
        <w:numPr>
          <w:ilvl w:val="1"/>
          <w:numId w:val="92"/>
        </w:numPr>
        <w:tabs>
          <w:tab w:val="left" w:pos="879"/>
          <w:tab w:val="left" w:pos="880"/>
        </w:tabs>
        <w:spacing w:before="40"/>
        <w:rPr>
          <w:sz w:val="24"/>
        </w:rPr>
      </w:pPr>
      <w:r>
        <w:rPr>
          <w:sz w:val="24"/>
        </w:rPr>
        <w:t>Determining Financial</w:t>
      </w:r>
      <w:r>
        <w:rPr>
          <w:spacing w:val="-2"/>
          <w:sz w:val="24"/>
        </w:rPr>
        <w:t xml:space="preserve"> </w:t>
      </w:r>
      <w:r>
        <w:rPr>
          <w:sz w:val="24"/>
        </w:rPr>
        <w:t>Needs</w:t>
      </w:r>
    </w:p>
    <w:p w:rsidR="00976231" w:rsidRDefault="00CB7A50">
      <w:pPr>
        <w:pStyle w:val="ListParagraph"/>
        <w:numPr>
          <w:ilvl w:val="1"/>
          <w:numId w:val="92"/>
        </w:numPr>
        <w:tabs>
          <w:tab w:val="left" w:pos="879"/>
          <w:tab w:val="left" w:pos="880"/>
        </w:tabs>
        <w:spacing w:before="37"/>
        <w:rPr>
          <w:sz w:val="24"/>
        </w:rPr>
      </w:pPr>
      <w:r>
        <w:rPr>
          <w:sz w:val="24"/>
        </w:rPr>
        <w:t>Determining Sources of</w:t>
      </w:r>
      <w:r>
        <w:rPr>
          <w:spacing w:val="-4"/>
          <w:sz w:val="24"/>
        </w:rPr>
        <w:t xml:space="preserve"> </w:t>
      </w:r>
      <w:r>
        <w:rPr>
          <w:sz w:val="24"/>
        </w:rPr>
        <w:t>Funds</w:t>
      </w:r>
    </w:p>
    <w:p w:rsidR="00976231" w:rsidRDefault="00CB7A50">
      <w:pPr>
        <w:pStyle w:val="ListParagraph"/>
        <w:numPr>
          <w:ilvl w:val="1"/>
          <w:numId w:val="92"/>
        </w:numPr>
        <w:tabs>
          <w:tab w:val="left" w:pos="879"/>
          <w:tab w:val="left" w:pos="880"/>
        </w:tabs>
        <w:spacing w:before="40"/>
        <w:rPr>
          <w:sz w:val="24"/>
        </w:rPr>
      </w:pPr>
      <w:r>
        <w:rPr>
          <w:sz w:val="24"/>
        </w:rPr>
        <w:t>Financial</w:t>
      </w:r>
      <w:r>
        <w:rPr>
          <w:spacing w:val="-1"/>
          <w:sz w:val="24"/>
        </w:rPr>
        <w:t xml:space="preserve"> </w:t>
      </w:r>
      <w:r>
        <w:rPr>
          <w:sz w:val="24"/>
        </w:rPr>
        <w:t>Analysis</w:t>
      </w:r>
    </w:p>
    <w:p w:rsidR="00976231" w:rsidRDefault="00CB7A50">
      <w:pPr>
        <w:pStyle w:val="ListParagraph"/>
        <w:numPr>
          <w:ilvl w:val="1"/>
          <w:numId w:val="92"/>
        </w:numPr>
        <w:tabs>
          <w:tab w:val="left" w:pos="879"/>
          <w:tab w:val="left" w:pos="880"/>
        </w:tabs>
        <w:spacing w:before="39"/>
        <w:rPr>
          <w:sz w:val="24"/>
        </w:rPr>
      </w:pPr>
      <w:r>
        <w:rPr>
          <w:sz w:val="24"/>
        </w:rPr>
        <w:t>Optimal Capital</w:t>
      </w:r>
      <w:r>
        <w:rPr>
          <w:spacing w:val="-1"/>
          <w:sz w:val="24"/>
        </w:rPr>
        <w:t xml:space="preserve"> </w:t>
      </w:r>
      <w:r>
        <w:rPr>
          <w:sz w:val="24"/>
        </w:rPr>
        <w:t>Structure</w:t>
      </w:r>
    </w:p>
    <w:p w:rsidR="00976231" w:rsidRDefault="00CB7A50">
      <w:pPr>
        <w:pStyle w:val="ListParagraph"/>
        <w:numPr>
          <w:ilvl w:val="1"/>
          <w:numId w:val="92"/>
        </w:numPr>
        <w:tabs>
          <w:tab w:val="left" w:pos="879"/>
          <w:tab w:val="left" w:pos="880"/>
        </w:tabs>
        <w:spacing w:before="40"/>
        <w:rPr>
          <w:sz w:val="24"/>
        </w:rPr>
      </w:pPr>
      <w:r>
        <w:rPr>
          <w:sz w:val="24"/>
        </w:rPr>
        <w:t>Cost Volume Profit</w:t>
      </w:r>
      <w:r>
        <w:rPr>
          <w:spacing w:val="-2"/>
          <w:sz w:val="24"/>
        </w:rPr>
        <w:t xml:space="preserve"> </w:t>
      </w:r>
      <w:r>
        <w:rPr>
          <w:sz w:val="24"/>
        </w:rPr>
        <w:t>Analysis</w:t>
      </w:r>
    </w:p>
    <w:p w:rsidR="00976231" w:rsidRDefault="00CB7A50">
      <w:pPr>
        <w:pStyle w:val="ListParagraph"/>
        <w:numPr>
          <w:ilvl w:val="1"/>
          <w:numId w:val="92"/>
        </w:numPr>
        <w:tabs>
          <w:tab w:val="left" w:pos="879"/>
          <w:tab w:val="left" w:pos="880"/>
        </w:tabs>
        <w:spacing w:before="39"/>
        <w:rPr>
          <w:sz w:val="24"/>
        </w:rPr>
      </w:pPr>
      <w:r>
        <w:rPr>
          <w:sz w:val="24"/>
        </w:rPr>
        <w:t>Profit Planning and</w:t>
      </w:r>
      <w:r>
        <w:rPr>
          <w:spacing w:val="-4"/>
          <w:sz w:val="24"/>
        </w:rPr>
        <w:t xml:space="preserve"> </w:t>
      </w:r>
      <w:r>
        <w:rPr>
          <w:sz w:val="24"/>
        </w:rPr>
        <w:t>Control</w:t>
      </w:r>
    </w:p>
    <w:p w:rsidR="00976231" w:rsidRDefault="00CB7A50">
      <w:pPr>
        <w:pStyle w:val="ListParagraph"/>
        <w:numPr>
          <w:ilvl w:val="1"/>
          <w:numId w:val="92"/>
        </w:numPr>
        <w:tabs>
          <w:tab w:val="left" w:pos="879"/>
          <w:tab w:val="left" w:pos="880"/>
        </w:tabs>
        <w:spacing w:before="40"/>
        <w:rPr>
          <w:sz w:val="24"/>
        </w:rPr>
      </w:pPr>
      <w:r>
        <w:rPr>
          <w:sz w:val="24"/>
        </w:rPr>
        <w:t>Fixed Assets</w:t>
      </w:r>
      <w:r>
        <w:rPr>
          <w:spacing w:val="-2"/>
          <w:sz w:val="24"/>
        </w:rPr>
        <w:t xml:space="preserve"> </w:t>
      </w:r>
      <w:r>
        <w:rPr>
          <w:sz w:val="24"/>
        </w:rPr>
        <w:t>Management</w:t>
      </w:r>
    </w:p>
    <w:p w:rsidR="00976231" w:rsidRDefault="00CB7A50">
      <w:pPr>
        <w:pStyle w:val="ListParagraph"/>
        <w:numPr>
          <w:ilvl w:val="1"/>
          <w:numId w:val="92"/>
        </w:numPr>
        <w:tabs>
          <w:tab w:val="left" w:pos="879"/>
          <w:tab w:val="left" w:pos="880"/>
        </w:tabs>
        <w:spacing w:before="37"/>
        <w:rPr>
          <w:sz w:val="24"/>
        </w:rPr>
      </w:pPr>
      <w:r>
        <w:rPr>
          <w:sz w:val="24"/>
        </w:rPr>
        <w:t>Project Planning and</w:t>
      </w:r>
      <w:r>
        <w:rPr>
          <w:spacing w:val="-4"/>
          <w:sz w:val="24"/>
        </w:rPr>
        <w:t xml:space="preserve"> </w:t>
      </w:r>
      <w:r>
        <w:rPr>
          <w:sz w:val="24"/>
        </w:rPr>
        <w:t>Evaluation.</w:t>
      </w:r>
    </w:p>
    <w:p w:rsidR="00976231" w:rsidRDefault="00CB7A50">
      <w:pPr>
        <w:pStyle w:val="Heading3"/>
        <w:spacing w:before="127"/>
      </w:pPr>
      <w:r>
        <w:t>OBJECTIVE OF FINANCIAL MANAGEMENT :</w:t>
      </w:r>
    </w:p>
    <w:p w:rsidR="00976231" w:rsidRDefault="00CB7A50">
      <w:pPr>
        <w:pStyle w:val="BodyText"/>
        <w:spacing w:before="115"/>
        <w:ind w:right="336" w:firstLine="720"/>
        <w:jc w:val="both"/>
      </w:pPr>
      <w:r>
        <w:t>Financial Management as the name suggests is management of finance. It deals with planning and mobilization of funds required by the firm. Managing of finance is nothing but managing of m</w:t>
      </w:r>
      <w:r>
        <w:t>oney. Every activity of an organization is reflected in its financial statements. Financial Management deals with activities which have financial implications. Efficient financial management requires the existence of some objectives or goals because judgme</w:t>
      </w:r>
      <w:r>
        <w:t>nt as to whether or not a financial decision is efficient must be made in the light of some objectives. It includes-</w:t>
      </w:r>
    </w:p>
    <w:p w:rsidR="00976231" w:rsidRDefault="00CB7A50">
      <w:pPr>
        <w:pStyle w:val="ListParagraph"/>
        <w:numPr>
          <w:ilvl w:val="1"/>
          <w:numId w:val="92"/>
        </w:numPr>
        <w:tabs>
          <w:tab w:val="left" w:pos="879"/>
          <w:tab w:val="left" w:pos="880"/>
        </w:tabs>
        <w:rPr>
          <w:sz w:val="24"/>
        </w:rPr>
      </w:pPr>
      <w:r>
        <w:rPr>
          <w:sz w:val="24"/>
        </w:rPr>
        <w:t>Profit maximisation and wealth /value</w:t>
      </w:r>
      <w:r>
        <w:rPr>
          <w:spacing w:val="-2"/>
          <w:sz w:val="24"/>
        </w:rPr>
        <w:t xml:space="preserve"> </w:t>
      </w:r>
      <w:r>
        <w:rPr>
          <w:sz w:val="24"/>
        </w:rPr>
        <w:t>maximisation</w:t>
      </w:r>
    </w:p>
    <w:p w:rsidR="00976231" w:rsidRDefault="00CB7A50">
      <w:pPr>
        <w:pStyle w:val="ListParagraph"/>
        <w:numPr>
          <w:ilvl w:val="1"/>
          <w:numId w:val="92"/>
        </w:numPr>
        <w:tabs>
          <w:tab w:val="left" w:pos="879"/>
          <w:tab w:val="left" w:pos="880"/>
        </w:tabs>
        <w:spacing w:before="61"/>
        <w:rPr>
          <w:sz w:val="24"/>
        </w:rPr>
      </w:pPr>
      <w:r>
        <w:rPr>
          <w:sz w:val="24"/>
        </w:rPr>
        <w:t>Achieving a higher growth</w:t>
      </w:r>
      <w:r>
        <w:rPr>
          <w:spacing w:val="-4"/>
          <w:sz w:val="24"/>
        </w:rPr>
        <w:t xml:space="preserve"> </w:t>
      </w:r>
      <w:r>
        <w:rPr>
          <w:sz w:val="24"/>
        </w:rPr>
        <w:t>rate.</w:t>
      </w:r>
    </w:p>
    <w:p w:rsidR="00976231" w:rsidRDefault="00CB7A50">
      <w:pPr>
        <w:pStyle w:val="ListParagraph"/>
        <w:numPr>
          <w:ilvl w:val="1"/>
          <w:numId w:val="92"/>
        </w:numPr>
        <w:tabs>
          <w:tab w:val="left" w:pos="879"/>
          <w:tab w:val="left" w:pos="880"/>
        </w:tabs>
        <w:spacing w:before="58"/>
        <w:rPr>
          <w:sz w:val="24"/>
        </w:rPr>
      </w:pPr>
      <w:r>
        <w:rPr>
          <w:sz w:val="24"/>
        </w:rPr>
        <w:t>Attaining a large market</w:t>
      </w:r>
      <w:r>
        <w:rPr>
          <w:spacing w:val="-4"/>
          <w:sz w:val="24"/>
        </w:rPr>
        <w:t xml:space="preserve"> </w:t>
      </w:r>
      <w:r>
        <w:rPr>
          <w:sz w:val="24"/>
        </w:rPr>
        <w:t>share.</w:t>
      </w:r>
    </w:p>
    <w:p w:rsidR="00976231" w:rsidRDefault="00CB7A50">
      <w:pPr>
        <w:pStyle w:val="ListParagraph"/>
        <w:numPr>
          <w:ilvl w:val="1"/>
          <w:numId w:val="92"/>
        </w:numPr>
        <w:tabs>
          <w:tab w:val="left" w:pos="879"/>
          <w:tab w:val="left" w:pos="880"/>
        </w:tabs>
        <w:spacing w:before="59"/>
        <w:rPr>
          <w:sz w:val="24"/>
        </w:rPr>
      </w:pPr>
      <w:r>
        <w:rPr>
          <w:sz w:val="24"/>
        </w:rPr>
        <w:t>Promoting employee</w:t>
      </w:r>
      <w:r>
        <w:rPr>
          <w:spacing w:val="-5"/>
          <w:sz w:val="24"/>
        </w:rPr>
        <w:t xml:space="preserve"> </w:t>
      </w:r>
      <w:r>
        <w:rPr>
          <w:sz w:val="24"/>
        </w:rPr>
        <w:t>welfa</w:t>
      </w:r>
      <w:r>
        <w:rPr>
          <w:sz w:val="24"/>
        </w:rPr>
        <w:t>re</w:t>
      </w:r>
    </w:p>
    <w:p w:rsidR="00976231" w:rsidRDefault="00CB7A50">
      <w:pPr>
        <w:pStyle w:val="ListParagraph"/>
        <w:numPr>
          <w:ilvl w:val="1"/>
          <w:numId w:val="92"/>
        </w:numPr>
        <w:tabs>
          <w:tab w:val="left" w:pos="879"/>
          <w:tab w:val="left" w:pos="880"/>
        </w:tabs>
        <w:spacing w:before="59"/>
        <w:rPr>
          <w:sz w:val="24"/>
        </w:rPr>
      </w:pPr>
      <w:r>
        <w:rPr>
          <w:sz w:val="24"/>
        </w:rPr>
        <w:t>Increasing customer</w:t>
      </w:r>
      <w:r>
        <w:rPr>
          <w:spacing w:val="-3"/>
          <w:sz w:val="24"/>
        </w:rPr>
        <w:t xml:space="preserve"> </w:t>
      </w:r>
      <w:r>
        <w:rPr>
          <w:sz w:val="24"/>
        </w:rPr>
        <w:t>satisfaction.</w:t>
      </w:r>
    </w:p>
    <w:p w:rsidR="00976231" w:rsidRDefault="00CB7A50">
      <w:pPr>
        <w:pStyle w:val="ListParagraph"/>
        <w:numPr>
          <w:ilvl w:val="1"/>
          <w:numId w:val="92"/>
        </w:numPr>
        <w:tabs>
          <w:tab w:val="left" w:pos="879"/>
          <w:tab w:val="left" w:pos="880"/>
        </w:tabs>
        <w:spacing w:before="59"/>
        <w:rPr>
          <w:sz w:val="24"/>
        </w:rPr>
      </w:pPr>
      <w:r>
        <w:rPr>
          <w:sz w:val="24"/>
        </w:rPr>
        <w:t>Improve community</w:t>
      </w:r>
      <w:r>
        <w:rPr>
          <w:spacing w:val="-7"/>
          <w:sz w:val="24"/>
        </w:rPr>
        <w:t xml:space="preserve"> </w:t>
      </w:r>
      <w:r>
        <w:rPr>
          <w:sz w:val="24"/>
        </w:rPr>
        <w:t>life.</w:t>
      </w:r>
    </w:p>
    <w:p w:rsidR="00976231" w:rsidRDefault="00976231">
      <w:pPr>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BodyText"/>
        <w:spacing w:before="90"/>
        <w:ind w:firstLine="720"/>
      </w:pPr>
      <w:r>
        <w:t>Among these, a conflict included in profit maximisation and wealth /value maximisation objective i.e.-</w:t>
      </w:r>
    </w:p>
    <w:p w:rsidR="00976231" w:rsidRDefault="00CB7A50">
      <w:pPr>
        <w:pStyle w:val="BodyText"/>
        <w:ind w:left="880"/>
      </w:pPr>
      <w:r>
        <w:t>The primary objective</w:t>
      </w:r>
      <w:r>
        <w:rPr>
          <w:spacing w:val="51"/>
        </w:rPr>
        <w:t xml:space="preserve"> </w:t>
      </w:r>
      <w:r>
        <w:t>of a business is to earn</w:t>
      </w:r>
      <w:r>
        <w:rPr>
          <w:spacing w:val="52"/>
        </w:rPr>
        <w:t xml:space="preserve"> </w:t>
      </w:r>
      <w:r>
        <w:t>profit; hence the objective of financial</w:t>
      </w:r>
    </w:p>
    <w:p w:rsidR="00976231" w:rsidRDefault="00976231">
      <w:pPr>
        <w:sectPr w:rsidR="00976231">
          <w:pgSz w:w="11910" w:h="16840"/>
          <w:pgMar w:top="1780" w:right="600" w:bottom="1360" w:left="1280" w:header="1443" w:footer="1162" w:gutter="0"/>
          <w:cols w:space="720"/>
        </w:sectPr>
      </w:pPr>
    </w:p>
    <w:p w:rsidR="00976231" w:rsidRDefault="00CB7A50">
      <w:pPr>
        <w:pStyle w:val="BodyText"/>
        <w:spacing w:before="0"/>
        <w:ind w:right="-3"/>
      </w:pPr>
      <w:r>
        <w:lastRenderedPageBreak/>
        <w:t xml:space="preserve">management is also </w:t>
      </w:r>
      <w:r>
        <w:rPr>
          <w:spacing w:val="-4"/>
        </w:rPr>
        <w:t xml:space="preserve">profit </w:t>
      </w:r>
      <w:r>
        <w:t xml:space="preserve">problems can arise, such </w:t>
      </w:r>
      <w:r>
        <w:rPr>
          <w:spacing w:val="-6"/>
        </w:rPr>
        <w:t>as-</w:t>
      </w:r>
    </w:p>
    <w:p w:rsidR="00976231" w:rsidRDefault="00CB7A50">
      <w:pPr>
        <w:pStyle w:val="BodyText"/>
        <w:spacing w:before="0" w:line="273" w:lineRule="exact"/>
        <w:ind w:left="92"/>
      </w:pPr>
      <w:r>
        <w:br w:type="column"/>
      </w:r>
      <w:r>
        <w:lastRenderedPageBreak/>
        <w:t>maximisation. If profit is given undue importance, a number of</w:t>
      </w:r>
    </w:p>
    <w:p w:rsidR="00976231" w:rsidRDefault="00976231">
      <w:pPr>
        <w:spacing w:line="273" w:lineRule="exact"/>
        <w:sectPr w:rsidR="00976231">
          <w:type w:val="continuous"/>
          <w:pgSz w:w="11910" w:h="16840"/>
          <w:pgMar w:top="1500" w:right="600" w:bottom="280" w:left="1280" w:header="720" w:footer="720" w:gutter="0"/>
          <w:cols w:num="2" w:space="720" w:equalWidth="0">
            <w:col w:w="2859" w:space="40"/>
            <w:col w:w="7131"/>
          </w:cols>
        </w:sectPr>
      </w:pPr>
    </w:p>
    <w:p w:rsidR="00976231" w:rsidRDefault="00CB7A50">
      <w:pPr>
        <w:pStyle w:val="ListParagraph"/>
        <w:numPr>
          <w:ilvl w:val="2"/>
          <w:numId w:val="92"/>
        </w:numPr>
        <w:tabs>
          <w:tab w:val="left" w:pos="1421"/>
        </w:tabs>
        <w:spacing w:before="119"/>
        <w:ind w:left="1420" w:hanging="541"/>
        <w:jc w:val="both"/>
        <w:rPr>
          <w:sz w:val="24"/>
        </w:rPr>
      </w:pPr>
      <w:r>
        <w:rPr>
          <w:sz w:val="24"/>
        </w:rPr>
        <w:lastRenderedPageBreak/>
        <w:t>It does not take into account the time pattern of</w:t>
      </w:r>
      <w:r>
        <w:rPr>
          <w:spacing w:val="-6"/>
          <w:sz w:val="24"/>
        </w:rPr>
        <w:t xml:space="preserve"> </w:t>
      </w:r>
      <w:r>
        <w:rPr>
          <w:sz w:val="24"/>
        </w:rPr>
        <w:t>returns.</w:t>
      </w:r>
    </w:p>
    <w:p w:rsidR="00976231" w:rsidRDefault="00CB7A50">
      <w:pPr>
        <w:pStyle w:val="ListParagraph"/>
        <w:numPr>
          <w:ilvl w:val="2"/>
          <w:numId w:val="92"/>
        </w:numPr>
        <w:tabs>
          <w:tab w:val="left" w:pos="1421"/>
        </w:tabs>
        <w:spacing w:before="121"/>
        <w:ind w:left="1420" w:hanging="541"/>
        <w:jc w:val="both"/>
        <w:rPr>
          <w:sz w:val="24"/>
        </w:rPr>
      </w:pPr>
      <w:r>
        <w:rPr>
          <w:sz w:val="24"/>
        </w:rPr>
        <w:t>It fails to take into account the social consideration to workers, customers</w:t>
      </w:r>
      <w:r>
        <w:rPr>
          <w:spacing w:val="-12"/>
          <w:sz w:val="24"/>
        </w:rPr>
        <w:t xml:space="preserve"> </w:t>
      </w:r>
      <w:r>
        <w:rPr>
          <w:sz w:val="24"/>
        </w:rPr>
        <w:t>etc.</w:t>
      </w:r>
    </w:p>
    <w:p w:rsidR="00976231" w:rsidRDefault="00CB7A50">
      <w:pPr>
        <w:pStyle w:val="ListParagraph"/>
        <w:numPr>
          <w:ilvl w:val="2"/>
          <w:numId w:val="92"/>
        </w:numPr>
        <w:tabs>
          <w:tab w:val="left" w:pos="1421"/>
        </w:tabs>
        <w:spacing w:before="122" w:line="237" w:lineRule="auto"/>
        <w:ind w:right="333" w:firstLine="720"/>
        <w:jc w:val="both"/>
        <w:rPr>
          <w:sz w:val="24"/>
        </w:rPr>
      </w:pPr>
      <w:r>
        <w:rPr>
          <w:sz w:val="24"/>
        </w:rPr>
        <w:t>The term profit is vague – it conveys a different meaning to different people .e.g. total profit, rate of profit</w:t>
      </w:r>
      <w:r>
        <w:rPr>
          <w:spacing w:val="-3"/>
          <w:sz w:val="24"/>
        </w:rPr>
        <w:t xml:space="preserve"> </w:t>
      </w:r>
      <w:r>
        <w:rPr>
          <w:sz w:val="24"/>
        </w:rPr>
        <w:t>etc.</w:t>
      </w:r>
    </w:p>
    <w:p w:rsidR="00976231" w:rsidRDefault="00CB7A50">
      <w:pPr>
        <w:pStyle w:val="BodyText"/>
        <w:ind w:right="328" w:firstLine="720"/>
        <w:jc w:val="both"/>
      </w:pPr>
      <w:r>
        <w:t>In wealth maximisation business firm maximise i</w:t>
      </w:r>
      <w:r>
        <w:t>ts market value ,it implies that business decision should seek to increase the net present value of the economic profit of the firm .It is the duty of the finance manager to see that the share holders get good return on the share (EPS - Earning per Share).</w:t>
      </w:r>
      <w:r>
        <w:t xml:space="preserve"> Hence, the value of the share should increase in the stock market.</w:t>
      </w:r>
    </w:p>
    <w:p w:rsidR="00976231" w:rsidRDefault="00CB7A50">
      <w:pPr>
        <w:pStyle w:val="BodyText"/>
        <w:ind w:right="334" w:firstLine="720"/>
        <w:jc w:val="both"/>
      </w:pPr>
      <w:r>
        <w:t>The wealth maximisation objective is generally in accord with the interest of the various groups such as owners, employees etc.</w:t>
      </w:r>
    </w:p>
    <w:p w:rsidR="00976231" w:rsidRDefault="00CB7A50">
      <w:pPr>
        <w:pStyle w:val="BodyText"/>
        <w:ind w:right="333" w:firstLine="720"/>
        <w:jc w:val="both"/>
      </w:pPr>
      <w:r>
        <w:t>Owing to limitation (timing, social consideration etc.) in p</w:t>
      </w:r>
      <w:r>
        <w:t>rofit maximisation, in today’s real world situations which is uncertain and multi-period in nature, wealth maximisation is a</w:t>
      </w:r>
      <w:r>
        <w:rPr>
          <w:spacing w:val="35"/>
        </w:rPr>
        <w:t xml:space="preserve"> </w:t>
      </w:r>
      <w:r>
        <w:t>better</w:t>
      </w:r>
    </w:p>
    <w:p w:rsidR="00976231" w:rsidRDefault="00CB7A50">
      <w:pPr>
        <w:pStyle w:val="BodyText"/>
        <w:spacing w:before="0"/>
      </w:pPr>
      <w:r>
        <w:t xml:space="preserve">objective </w:t>
      </w:r>
      <w:r>
        <w:rPr>
          <w:spacing w:val="25"/>
        </w:rPr>
        <w:t xml:space="preserve"> </w:t>
      </w:r>
      <w:r>
        <w:t xml:space="preserve">.Where </w:t>
      </w:r>
      <w:r>
        <w:rPr>
          <w:spacing w:val="26"/>
        </w:rPr>
        <w:t xml:space="preserve"> </w:t>
      </w:r>
      <w:r>
        <w:t xml:space="preserve">the </w:t>
      </w:r>
      <w:r>
        <w:rPr>
          <w:spacing w:val="26"/>
        </w:rPr>
        <w:t xml:space="preserve"> </w:t>
      </w:r>
      <w:r>
        <w:t xml:space="preserve">time </w:t>
      </w:r>
      <w:r>
        <w:rPr>
          <w:spacing w:val="27"/>
        </w:rPr>
        <w:t xml:space="preserve"> </w:t>
      </w:r>
      <w:r>
        <w:t xml:space="preserve">period </w:t>
      </w:r>
      <w:r>
        <w:rPr>
          <w:spacing w:val="27"/>
        </w:rPr>
        <w:t xml:space="preserve"> </w:t>
      </w:r>
      <w:r>
        <w:t xml:space="preserve">is </w:t>
      </w:r>
      <w:r>
        <w:rPr>
          <w:spacing w:val="27"/>
        </w:rPr>
        <w:t xml:space="preserve"> </w:t>
      </w:r>
      <w:r>
        <w:t xml:space="preserve">short </w:t>
      </w:r>
      <w:r>
        <w:rPr>
          <w:spacing w:val="26"/>
        </w:rPr>
        <w:t xml:space="preserve"> </w:t>
      </w:r>
      <w:r>
        <w:t xml:space="preserve">and </w:t>
      </w:r>
      <w:r>
        <w:rPr>
          <w:spacing w:val="27"/>
        </w:rPr>
        <w:t xml:space="preserve"> </w:t>
      </w:r>
      <w:r>
        <w:t xml:space="preserve">degree </w:t>
      </w:r>
      <w:r>
        <w:rPr>
          <w:spacing w:val="26"/>
        </w:rPr>
        <w:t xml:space="preserve"> </w:t>
      </w:r>
      <w:r>
        <w:t xml:space="preserve">of </w:t>
      </w:r>
      <w:r>
        <w:rPr>
          <w:spacing w:val="25"/>
        </w:rPr>
        <w:t xml:space="preserve"> </w:t>
      </w:r>
      <w:r>
        <w:t xml:space="preserve">uncertainty </w:t>
      </w:r>
      <w:r>
        <w:rPr>
          <w:spacing w:val="22"/>
        </w:rPr>
        <w:t xml:space="preserve"> </w:t>
      </w:r>
      <w:r>
        <w:t xml:space="preserve">is </w:t>
      </w:r>
      <w:r>
        <w:rPr>
          <w:spacing w:val="27"/>
        </w:rPr>
        <w:t xml:space="preserve"> </w:t>
      </w:r>
      <w:r>
        <w:t xml:space="preserve">not </w:t>
      </w:r>
      <w:r>
        <w:rPr>
          <w:spacing w:val="27"/>
        </w:rPr>
        <w:t xml:space="preserve"> </w:t>
      </w:r>
      <w:r>
        <w:t xml:space="preserve">great, </w:t>
      </w:r>
      <w:r>
        <w:rPr>
          <w:spacing w:val="27"/>
        </w:rPr>
        <w:t xml:space="preserve"> </w:t>
      </w:r>
      <w:r>
        <w:t>wealth</w:t>
      </w:r>
    </w:p>
    <w:p w:rsidR="00976231" w:rsidRDefault="00CB7A50">
      <w:pPr>
        <w:pStyle w:val="BodyText"/>
        <w:spacing w:before="0"/>
      </w:pPr>
      <w:r>
        <w:t>maximisation and profit maximisation amount to essentially the same.</w:t>
      </w:r>
    </w:p>
    <w:p w:rsidR="00976231" w:rsidRDefault="00976231">
      <w:pPr>
        <w:pStyle w:val="BodyText"/>
        <w:spacing w:before="3"/>
        <w:ind w:left="0"/>
        <w:rPr>
          <w:sz w:val="21"/>
        </w:rPr>
      </w:pPr>
    </w:p>
    <w:p w:rsidR="00976231" w:rsidRDefault="00CB7A50">
      <w:pPr>
        <w:pStyle w:val="Heading3"/>
        <w:spacing w:before="0"/>
      </w:pPr>
      <w:r>
        <w:t>TIME VALUE OF MONEY AND MATHEMATICS OF FINANCE</w:t>
      </w:r>
    </w:p>
    <w:p w:rsidR="00976231" w:rsidRDefault="00CB7A50">
      <w:pPr>
        <w:spacing w:before="120"/>
        <w:ind w:left="160"/>
        <w:rPr>
          <w:b/>
          <w:sz w:val="24"/>
        </w:rPr>
      </w:pPr>
      <w:r>
        <w:rPr>
          <w:b/>
          <w:sz w:val="24"/>
        </w:rPr>
        <w:t>Concept</w:t>
      </w:r>
    </w:p>
    <w:p w:rsidR="00976231" w:rsidRDefault="00CB7A50">
      <w:pPr>
        <w:pStyle w:val="BodyText"/>
        <w:tabs>
          <w:tab w:val="left" w:pos="2648"/>
          <w:tab w:val="left" w:pos="7013"/>
        </w:tabs>
        <w:spacing w:before="116"/>
        <w:ind w:left="880"/>
      </w:pPr>
      <w:r>
        <w:rPr>
          <w:noProof/>
        </w:rPr>
        <w:drawing>
          <wp:anchor distT="0" distB="0" distL="0" distR="0" simplePos="0" relativeHeight="484219392" behindDoc="1" locked="0" layoutInCell="1" allowOverlap="1">
            <wp:simplePos x="0" y="0"/>
            <wp:positionH relativeFrom="page">
              <wp:posOffset>2377439</wp:posOffset>
            </wp:positionH>
            <wp:positionV relativeFrom="paragraph">
              <wp:posOffset>125998</wp:posOffset>
            </wp:positionV>
            <wp:extent cx="64007" cy="9753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64007" cy="97536"/>
                    </a:xfrm>
                    <a:prstGeom prst="rect">
                      <a:avLst/>
                    </a:prstGeom>
                  </pic:spPr>
                </pic:pic>
              </a:graphicData>
            </a:graphic>
          </wp:anchor>
        </w:drawing>
      </w:r>
      <w:r>
        <w:rPr>
          <w:noProof/>
        </w:rPr>
        <w:drawing>
          <wp:anchor distT="0" distB="0" distL="0" distR="0" simplePos="0" relativeHeight="484220416" behindDoc="1" locked="0" layoutInCell="1" allowOverlap="1">
            <wp:simplePos x="0" y="0"/>
            <wp:positionH relativeFrom="page">
              <wp:posOffset>5093208</wp:posOffset>
            </wp:positionH>
            <wp:positionV relativeFrom="paragraph">
              <wp:posOffset>125998</wp:posOffset>
            </wp:positionV>
            <wp:extent cx="64008" cy="97536"/>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64008" cy="97536"/>
                    </a:xfrm>
                    <a:prstGeom prst="rect">
                      <a:avLst/>
                    </a:prstGeom>
                  </pic:spPr>
                </pic:pic>
              </a:graphicData>
            </a:graphic>
          </wp:anchor>
        </w:drawing>
      </w:r>
      <w:r>
        <w:t>We</w:t>
      </w:r>
      <w:r>
        <w:rPr>
          <w:spacing w:val="18"/>
        </w:rPr>
        <w:t xml:space="preserve"> </w:t>
      </w:r>
      <w:r>
        <w:t>know</w:t>
      </w:r>
      <w:r>
        <w:rPr>
          <w:spacing w:val="18"/>
        </w:rPr>
        <w:t xml:space="preserve"> </w:t>
      </w:r>
      <w:r>
        <w:t>that</w:t>
      </w:r>
      <w:r>
        <w:tab/>
        <w:t>100  in hand today is more</w:t>
      </w:r>
      <w:r>
        <w:rPr>
          <w:spacing w:val="45"/>
        </w:rPr>
        <w:t xml:space="preserve"> </w:t>
      </w:r>
      <w:r>
        <w:t>valuable</w:t>
      </w:r>
      <w:r>
        <w:rPr>
          <w:spacing w:val="17"/>
        </w:rPr>
        <w:t xml:space="preserve"> </w:t>
      </w:r>
      <w:r>
        <w:t>than</w:t>
      </w:r>
      <w:r>
        <w:tab/>
        <w:t xml:space="preserve">100 receivable after a </w:t>
      </w:r>
      <w:r>
        <w:rPr>
          <w:spacing w:val="7"/>
        </w:rPr>
        <w:t xml:space="preserve"> </w:t>
      </w:r>
      <w:r>
        <w:t>year.</w:t>
      </w:r>
    </w:p>
    <w:p w:rsidR="00976231" w:rsidRDefault="00CB7A50">
      <w:pPr>
        <w:pStyle w:val="BodyText"/>
        <w:tabs>
          <w:tab w:val="left" w:pos="2526"/>
          <w:tab w:val="left" w:pos="3644"/>
        </w:tabs>
        <w:spacing w:before="0"/>
        <w:ind w:right="338"/>
      </w:pPr>
      <w:r>
        <w:rPr>
          <w:noProof/>
        </w:rPr>
        <w:drawing>
          <wp:anchor distT="0" distB="0" distL="0" distR="0" simplePos="0" relativeHeight="484219904" behindDoc="1" locked="0" layoutInCell="1" allowOverlap="1">
            <wp:simplePos x="0" y="0"/>
            <wp:positionH relativeFrom="page">
              <wp:posOffset>2304288</wp:posOffset>
            </wp:positionH>
            <wp:positionV relativeFrom="paragraph">
              <wp:posOffset>59958</wp:posOffset>
            </wp:positionV>
            <wp:extent cx="64007" cy="88391"/>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64007" cy="88391"/>
                    </a:xfrm>
                    <a:prstGeom prst="rect">
                      <a:avLst/>
                    </a:prstGeom>
                  </pic:spPr>
                </pic:pic>
              </a:graphicData>
            </a:graphic>
          </wp:anchor>
        </w:drawing>
      </w:r>
      <w:r>
        <w:rPr>
          <w:noProof/>
        </w:rPr>
        <w:drawing>
          <wp:anchor distT="0" distB="0" distL="0" distR="0" simplePos="0" relativeHeight="484220928" behindDoc="1" locked="0" layoutInCell="1" allowOverlap="1">
            <wp:simplePos x="0" y="0"/>
            <wp:positionH relativeFrom="page">
              <wp:posOffset>2999232</wp:posOffset>
            </wp:positionH>
            <wp:positionV relativeFrom="paragraph">
              <wp:posOffset>233694</wp:posOffset>
            </wp:positionV>
            <wp:extent cx="73151" cy="9143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73151" cy="91439"/>
                    </a:xfrm>
                    <a:prstGeom prst="rect">
                      <a:avLst/>
                    </a:prstGeom>
                  </pic:spPr>
                </pic:pic>
              </a:graphicData>
            </a:graphic>
          </wp:anchor>
        </w:drawing>
      </w:r>
      <w:r>
        <w:rPr>
          <w:noProof/>
        </w:rPr>
        <w:drawing>
          <wp:anchor distT="0" distB="0" distL="0" distR="0" simplePos="0" relativeHeight="484221440" behindDoc="1" locked="0" layoutInCell="1" allowOverlap="1">
            <wp:simplePos x="0" y="0"/>
            <wp:positionH relativeFrom="page">
              <wp:posOffset>3383279</wp:posOffset>
            </wp:positionH>
            <wp:positionV relativeFrom="paragraph">
              <wp:posOffset>407430</wp:posOffset>
            </wp:positionV>
            <wp:extent cx="64008" cy="91439"/>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3"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221952" behindDoc="1" locked="0" layoutInCell="1" allowOverlap="1">
            <wp:simplePos x="0" y="0"/>
            <wp:positionH relativeFrom="page">
              <wp:posOffset>6894576</wp:posOffset>
            </wp:positionH>
            <wp:positionV relativeFrom="paragraph">
              <wp:posOffset>59958</wp:posOffset>
            </wp:positionV>
            <wp:extent cx="64007" cy="91439"/>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4" cstate="print"/>
                    <a:stretch>
                      <a:fillRect/>
                    </a:stretch>
                  </pic:blipFill>
                  <pic:spPr>
                    <a:xfrm>
                      <a:off x="0" y="0"/>
                      <a:ext cx="64007" cy="91439"/>
                    </a:xfrm>
                    <a:prstGeom prst="rect">
                      <a:avLst/>
                    </a:prstGeom>
                  </pic:spPr>
                </pic:pic>
              </a:graphicData>
            </a:graphic>
          </wp:anchor>
        </w:drawing>
      </w:r>
      <w:r>
        <w:t>We will not</w:t>
      </w:r>
      <w:r>
        <w:rPr>
          <w:spacing w:val="19"/>
        </w:rPr>
        <w:t xml:space="preserve"> </w:t>
      </w:r>
      <w:r>
        <w:t>part</w:t>
      </w:r>
      <w:r>
        <w:rPr>
          <w:spacing w:val="6"/>
        </w:rPr>
        <w:t xml:space="preserve"> </w:t>
      </w:r>
      <w:r>
        <w:t>with</w:t>
      </w:r>
      <w:r>
        <w:tab/>
      </w:r>
      <w:r>
        <w:t>100 now if the same sum is repaid after a year. But we might part with 100</w:t>
      </w:r>
      <w:r>
        <w:rPr>
          <w:spacing w:val="22"/>
        </w:rPr>
        <w:t xml:space="preserve"> </w:t>
      </w:r>
      <w:r>
        <w:t>now</w:t>
      </w:r>
      <w:r>
        <w:rPr>
          <w:spacing w:val="23"/>
        </w:rPr>
        <w:t xml:space="preserve"> </w:t>
      </w:r>
      <w:r>
        <w:t>if</w:t>
      </w:r>
      <w:r>
        <w:rPr>
          <w:spacing w:val="22"/>
        </w:rPr>
        <w:t xml:space="preserve"> </w:t>
      </w:r>
      <w:r>
        <w:t>we</w:t>
      </w:r>
      <w:r>
        <w:rPr>
          <w:spacing w:val="24"/>
        </w:rPr>
        <w:t xml:space="preserve"> </w:t>
      </w:r>
      <w:r>
        <w:t>are</w:t>
      </w:r>
      <w:r>
        <w:rPr>
          <w:spacing w:val="25"/>
        </w:rPr>
        <w:t xml:space="preserve"> </w:t>
      </w:r>
      <w:r>
        <w:t>assured</w:t>
      </w:r>
      <w:r>
        <w:rPr>
          <w:spacing w:val="22"/>
        </w:rPr>
        <w:t xml:space="preserve"> </w:t>
      </w:r>
      <w:r>
        <w:t>that</w:t>
      </w:r>
      <w:r>
        <w:tab/>
        <w:t>110</w:t>
      </w:r>
      <w:r>
        <w:rPr>
          <w:spacing w:val="22"/>
        </w:rPr>
        <w:t xml:space="preserve"> </w:t>
      </w:r>
      <w:r>
        <w:t>will</w:t>
      </w:r>
      <w:r>
        <w:rPr>
          <w:spacing w:val="24"/>
        </w:rPr>
        <w:t xml:space="preserve"> </w:t>
      </w:r>
      <w:r>
        <w:t>be</w:t>
      </w:r>
      <w:r>
        <w:rPr>
          <w:spacing w:val="22"/>
        </w:rPr>
        <w:t xml:space="preserve"> </w:t>
      </w:r>
      <w:r>
        <w:t>paid</w:t>
      </w:r>
      <w:r>
        <w:rPr>
          <w:spacing w:val="22"/>
        </w:rPr>
        <w:t xml:space="preserve"> </w:t>
      </w:r>
      <w:r>
        <w:t>at</w:t>
      </w:r>
      <w:r>
        <w:rPr>
          <w:spacing w:val="23"/>
        </w:rPr>
        <w:t xml:space="preserve"> </w:t>
      </w:r>
      <w:r>
        <w:t>the</w:t>
      </w:r>
      <w:r>
        <w:rPr>
          <w:spacing w:val="24"/>
        </w:rPr>
        <w:t xml:space="preserve"> </w:t>
      </w:r>
      <w:r>
        <w:t>end</w:t>
      </w:r>
      <w:r>
        <w:rPr>
          <w:spacing w:val="22"/>
        </w:rPr>
        <w:t xml:space="preserve"> </w:t>
      </w:r>
      <w:r>
        <w:t>of</w:t>
      </w:r>
      <w:r>
        <w:rPr>
          <w:spacing w:val="24"/>
        </w:rPr>
        <w:t xml:space="preserve"> </w:t>
      </w:r>
      <w:r>
        <w:t>the</w:t>
      </w:r>
      <w:r>
        <w:rPr>
          <w:spacing w:val="22"/>
        </w:rPr>
        <w:t xml:space="preserve"> </w:t>
      </w:r>
      <w:r>
        <w:t>first</w:t>
      </w:r>
      <w:r>
        <w:rPr>
          <w:spacing w:val="25"/>
        </w:rPr>
        <w:t xml:space="preserve"> </w:t>
      </w:r>
      <w:r>
        <w:t>year.</w:t>
      </w:r>
      <w:r>
        <w:rPr>
          <w:spacing w:val="22"/>
        </w:rPr>
        <w:t xml:space="preserve"> </w:t>
      </w:r>
      <w:r>
        <w:t>This</w:t>
      </w:r>
      <w:r>
        <w:rPr>
          <w:spacing w:val="25"/>
        </w:rPr>
        <w:t xml:space="preserve"> </w:t>
      </w:r>
      <w:r>
        <w:t>“additional</w:t>
      </w:r>
    </w:p>
    <w:p w:rsidR="00976231" w:rsidRDefault="00976231">
      <w:pPr>
        <w:sectPr w:rsidR="00976231">
          <w:type w:val="continuous"/>
          <w:pgSz w:w="11910" w:h="16840"/>
          <w:pgMar w:top="1500" w:right="600" w:bottom="280" w:left="1280" w:header="720" w:footer="720" w:gutter="0"/>
          <w:cols w:space="720"/>
        </w:sectPr>
      </w:pPr>
    </w:p>
    <w:p w:rsidR="00976231" w:rsidRDefault="00CB7A50">
      <w:pPr>
        <w:pStyle w:val="BodyText"/>
        <w:spacing w:before="0"/>
      </w:pPr>
      <w:r>
        <w:lastRenderedPageBreak/>
        <w:t>Compensation” required</w:t>
      </w:r>
      <w:r>
        <w:rPr>
          <w:spacing w:val="55"/>
        </w:rPr>
        <w:t xml:space="preserve"> </w:t>
      </w:r>
      <w:r>
        <w:rPr>
          <w:spacing w:val="-7"/>
        </w:rPr>
        <w:t>for</w:t>
      </w:r>
    </w:p>
    <w:p w:rsidR="00976231" w:rsidRDefault="00CB7A50">
      <w:pPr>
        <w:pStyle w:val="BodyText"/>
        <w:tabs>
          <w:tab w:val="left" w:pos="1268"/>
        </w:tabs>
        <w:spacing w:before="0"/>
        <w:ind w:left="78"/>
      </w:pPr>
      <w:r>
        <w:br w:type="column"/>
      </w:r>
      <w:r>
        <w:lastRenderedPageBreak/>
        <w:t>parting</w:t>
      </w:r>
      <w:r>
        <w:tab/>
        <w:t>100 today, is called</w:t>
      </w:r>
      <w:r>
        <w:rPr>
          <w:spacing w:val="1"/>
        </w:rPr>
        <w:t xml:space="preserve"> </w:t>
      </w:r>
      <w:r>
        <w:rPr>
          <w:spacing w:val="-3"/>
        </w:rPr>
        <w:t>“interest”</w:t>
      </w:r>
    </w:p>
    <w:p w:rsidR="00976231" w:rsidRDefault="00CB7A50">
      <w:pPr>
        <w:pStyle w:val="BodyText"/>
        <w:spacing w:before="0"/>
        <w:ind w:left="80"/>
      </w:pPr>
      <w:r>
        <w:br w:type="column"/>
      </w:r>
      <w:r>
        <w:lastRenderedPageBreak/>
        <w:t>or “t</w:t>
      </w:r>
      <w:r>
        <w:t>he time value of</w:t>
      </w:r>
    </w:p>
    <w:p w:rsidR="00976231" w:rsidRDefault="00976231">
      <w:pPr>
        <w:sectPr w:rsidR="00976231">
          <w:type w:val="continuous"/>
          <w:pgSz w:w="11910" w:h="16840"/>
          <w:pgMar w:top="1500" w:right="600" w:bottom="280" w:left="1280" w:header="720" w:footer="720" w:gutter="0"/>
          <w:cols w:num="3" w:space="720" w:equalWidth="0">
            <w:col w:w="2968" w:space="40"/>
            <w:col w:w="4346" w:space="39"/>
            <w:col w:w="2637"/>
          </w:cols>
        </w:sectPr>
      </w:pPr>
    </w:p>
    <w:p w:rsidR="00976231" w:rsidRDefault="00CB7A50">
      <w:pPr>
        <w:pStyle w:val="BodyText"/>
        <w:spacing w:before="0"/>
      </w:pPr>
      <w:r>
        <w:lastRenderedPageBreak/>
        <w:t>money”. It is expressed in terms of percentage per annum.</w:t>
      </w:r>
    </w:p>
    <w:p w:rsidR="00976231" w:rsidRDefault="00CB7A50">
      <w:pPr>
        <w:spacing w:before="120"/>
        <w:ind w:left="160"/>
        <w:rPr>
          <w:i/>
          <w:sz w:val="24"/>
        </w:rPr>
      </w:pPr>
      <w:r>
        <w:rPr>
          <w:i/>
          <w:sz w:val="24"/>
        </w:rPr>
        <w:t>Money should have time value for the following reasons:</w:t>
      </w:r>
    </w:p>
    <w:p w:rsidR="00976231" w:rsidRDefault="00CB7A50">
      <w:pPr>
        <w:pStyle w:val="ListParagraph"/>
        <w:numPr>
          <w:ilvl w:val="1"/>
          <w:numId w:val="92"/>
        </w:numPr>
        <w:tabs>
          <w:tab w:val="left" w:pos="879"/>
          <w:tab w:val="left" w:pos="881"/>
        </w:tabs>
        <w:spacing w:before="122"/>
        <w:ind w:hanging="361"/>
        <w:rPr>
          <w:sz w:val="24"/>
        </w:rPr>
      </w:pPr>
      <w:r>
        <w:rPr>
          <w:sz w:val="24"/>
        </w:rPr>
        <w:t>Money can be employed productively to generate real</w:t>
      </w:r>
      <w:r>
        <w:rPr>
          <w:spacing w:val="-4"/>
          <w:sz w:val="24"/>
        </w:rPr>
        <w:t xml:space="preserve"> </w:t>
      </w:r>
      <w:r>
        <w:rPr>
          <w:sz w:val="24"/>
        </w:rPr>
        <w:t>returns;</w:t>
      </w:r>
    </w:p>
    <w:p w:rsidR="00976231" w:rsidRDefault="00CB7A50">
      <w:pPr>
        <w:pStyle w:val="ListParagraph"/>
        <w:numPr>
          <w:ilvl w:val="1"/>
          <w:numId w:val="92"/>
        </w:numPr>
        <w:tabs>
          <w:tab w:val="left" w:pos="879"/>
          <w:tab w:val="left" w:pos="881"/>
        </w:tabs>
        <w:spacing w:before="61" w:line="237" w:lineRule="auto"/>
        <w:ind w:right="333"/>
        <w:rPr>
          <w:sz w:val="24"/>
        </w:rPr>
      </w:pPr>
      <w:r>
        <w:rPr>
          <w:sz w:val="24"/>
        </w:rPr>
        <w:t>In an inflationary period, a rup</w:t>
      </w:r>
      <w:r>
        <w:rPr>
          <w:sz w:val="24"/>
        </w:rPr>
        <w:t>ee today has higher purchasing power than a rupee in the future;</w:t>
      </w:r>
    </w:p>
    <w:p w:rsidR="00976231" w:rsidRDefault="00CB7A50">
      <w:pPr>
        <w:pStyle w:val="ListParagraph"/>
        <w:numPr>
          <w:ilvl w:val="1"/>
          <w:numId w:val="92"/>
        </w:numPr>
        <w:tabs>
          <w:tab w:val="left" w:pos="879"/>
          <w:tab w:val="left" w:pos="881"/>
        </w:tabs>
        <w:spacing w:before="62" w:line="285" w:lineRule="auto"/>
        <w:ind w:right="1841"/>
        <w:rPr>
          <w:sz w:val="24"/>
        </w:rPr>
      </w:pPr>
      <w:r>
        <w:rPr>
          <w:sz w:val="24"/>
        </w:rPr>
        <w:t>Due to uncertainties in the future, current consumption is preferred to future Consumption.</w:t>
      </w:r>
    </w:p>
    <w:p w:rsidR="00976231" w:rsidRDefault="00976231">
      <w:pPr>
        <w:spacing w:line="285" w:lineRule="auto"/>
        <w:rPr>
          <w:sz w:val="24"/>
        </w:rPr>
        <w:sectPr w:rsidR="00976231">
          <w:type w:val="continuous"/>
          <w:pgSz w:w="11910" w:h="16840"/>
          <w:pgMar w:top="1500" w:right="600" w:bottom="280" w:left="1280" w:header="720" w:footer="720" w:gutter="0"/>
          <w:cols w:space="720"/>
        </w:sectPr>
      </w:pPr>
    </w:p>
    <w:p w:rsidR="00976231" w:rsidRDefault="00CB7A50">
      <w:pPr>
        <w:pStyle w:val="ListParagraph"/>
        <w:numPr>
          <w:ilvl w:val="1"/>
          <w:numId w:val="92"/>
        </w:numPr>
        <w:tabs>
          <w:tab w:val="left" w:pos="879"/>
          <w:tab w:val="left" w:pos="881"/>
        </w:tabs>
        <w:spacing w:before="13" w:line="237" w:lineRule="auto"/>
        <w:rPr>
          <w:sz w:val="24"/>
        </w:rPr>
      </w:pPr>
      <w:r>
        <w:rPr>
          <w:sz w:val="24"/>
        </w:rPr>
        <w:lastRenderedPageBreak/>
        <w:t>The three determinants combined together can be expressed to interest as follows</w:t>
      </w:r>
      <w:r>
        <w:rPr>
          <w:spacing w:val="-3"/>
          <w:sz w:val="24"/>
        </w:rPr>
        <w:t xml:space="preserve"> </w:t>
      </w:r>
      <w:r>
        <w:rPr>
          <w:sz w:val="24"/>
        </w:rPr>
        <w:t>:</w:t>
      </w:r>
    </w:p>
    <w:p w:rsidR="00976231" w:rsidRDefault="00CB7A50">
      <w:pPr>
        <w:pStyle w:val="Heading3"/>
      </w:pPr>
      <w:r>
        <w:t>Nominal or market interest rate</w:t>
      </w:r>
    </w:p>
    <w:p w:rsidR="00976231" w:rsidRDefault="00CB7A50">
      <w:pPr>
        <w:pStyle w:val="BodyText"/>
        <w:spacing w:before="28"/>
        <w:ind w:left="82"/>
      </w:pPr>
      <w:r>
        <w:br w:type="column"/>
      </w:r>
      <w:r>
        <w:lastRenderedPageBreak/>
        <w:t>determine the rate of</w:t>
      </w:r>
    </w:p>
    <w:p w:rsidR="00976231" w:rsidRDefault="00976231">
      <w:pPr>
        <w:sectPr w:rsidR="00976231">
          <w:type w:val="continuous"/>
          <w:pgSz w:w="11910" w:h="16840"/>
          <w:pgMar w:top="1500" w:right="600" w:bottom="280" w:left="1280" w:header="720" w:footer="720" w:gutter="0"/>
          <w:cols w:num="2" w:space="720" w:equalWidth="0">
            <w:col w:w="7382" w:space="40"/>
            <w:col w:w="2608"/>
          </w:cols>
        </w:sectPr>
      </w:pPr>
    </w:p>
    <w:p w:rsidR="00976231" w:rsidRDefault="00CB7A50">
      <w:pPr>
        <w:pStyle w:val="BodyText"/>
        <w:spacing w:before="115"/>
        <w:ind w:left="520" w:right="332"/>
      </w:pPr>
      <w:r>
        <w:lastRenderedPageBreak/>
        <w:t>= Real rate of interest or return (+) Expected rate of inflation (+) Risk premiums to compensate for uncertainty.</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1"/>
        <w:ind w:left="0"/>
        <w:rPr>
          <w:sz w:val="16"/>
        </w:rPr>
      </w:pPr>
    </w:p>
    <w:p w:rsidR="00976231" w:rsidRDefault="00CB7A50">
      <w:pPr>
        <w:pStyle w:val="Heading4"/>
      </w:pPr>
      <w:r>
        <w:t>Time Value of Money and mathematics</w:t>
      </w:r>
    </w:p>
    <w:p w:rsidR="00976231" w:rsidRDefault="00CB7A50">
      <w:pPr>
        <w:pStyle w:val="ListParagraph"/>
        <w:numPr>
          <w:ilvl w:val="0"/>
          <w:numId w:val="91"/>
        </w:numPr>
        <w:tabs>
          <w:tab w:val="left" w:pos="529"/>
        </w:tabs>
        <w:spacing w:before="115"/>
        <w:ind w:right="330" w:firstLine="0"/>
        <w:rPr>
          <w:sz w:val="24"/>
        </w:rPr>
      </w:pPr>
      <w:r>
        <w:rPr>
          <w:sz w:val="24"/>
        </w:rPr>
        <w:t>Compoun</w:t>
      </w:r>
      <w:r>
        <w:rPr>
          <w:sz w:val="24"/>
        </w:rPr>
        <w:t xml:space="preserve">ding: We find the Future Values (FV) of all the cash flows </w:t>
      </w:r>
      <w:r>
        <w:rPr>
          <w:spacing w:val="4"/>
          <w:sz w:val="24"/>
        </w:rPr>
        <w:t xml:space="preserve">at </w:t>
      </w:r>
      <w:r>
        <w:rPr>
          <w:sz w:val="24"/>
        </w:rPr>
        <w:t>the end of the time period at a given rate of interest.</w:t>
      </w:r>
    </w:p>
    <w:p w:rsidR="00976231" w:rsidRDefault="00CB7A50">
      <w:pPr>
        <w:pStyle w:val="ListParagraph"/>
        <w:numPr>
          <w:ilvl w:val="0"/>
          <w:numId w:val="91"/>
        </w:numPr>
        <w:tabs>
          <w:tab w:val="left" w:pos="527"/>
        </w:tabs>
        <w:spacing w:before="118"/>
        <w:ind w:right="336" w:firstLine="0"/>
        <w:rPr>
          <w:sz w:val="24"/>
        </w:rPr>
      </w:pPr>
      <w:r>
        <w:rPr>
          <w:sz w:val="24"/>
        </w:rPr>
        <w:t xml:space="preserve">Discounting: We determine the Time Value of Money at Time “O” by comparing the initial outflow with the sum of the Present Values (PV) of </w:t>
      </w:r>
      <w:r>
        <w:rPr>
          <w:sz w:val="24"/>
        </w:rPr>
        <w:t>the future inflows at a given rate of</w:t>
      </w:r>
      <w:r>
        <w:rPr>
          <w:spacing w:val="-19"/>
          <w:sz w:val="24"/>
        </w:rPr>
        <w:t xml:space="preserve"> </w:t>
      </w:r>
      <w:r>
        <w:rPr>
          <w:sz w:val="24"/>
        </w:rPr>
        <w:t>interest.</w:t>
      </w:r>
    </w:p>
    <w:p w:rsidR="00976231" w:rsidRDefault="00976231">
      <w:pPr>
        <w:pStyle w:val="BodyText"/>
        <w:spacing w:before="3"/>
        <w:ind w:left="0"/>
        <w:rPr>
          <w:sz w:val="21"/>
        </w:rPr>
      </w:pPr>
    </w:p>
    <w:p w:rsidR="00976231" w:rsidRDefault="00CB7A50">
      <w:pPr>
        <w:ind w:left="1300"/>
        <w:rPr>
          <w:b/>
          <w:sz w:val="24"/>
        </w:rPr>
      </w:pPr>
      <w:r>
        <w:rPr>
          <w:b/>
          <w:sz w:val="24"/>
          <w:u w:val="thick"/>
        </w:rPr>
        <w:t>Time Value of Money</w:t>
      </w:r>
    </w:p>
    <w:p w:rsidR="00976231" w:rsidRDefault="00976231">
      <w:pPr>
        <w:pStyle w:val="BodyText"/>
        <w:spacing w:before="3"/>
        <w:ind w:left="0"/>
        <w:rPr>
          <w:b/>
          <w:sz w:val="17"/>
        </w:rPr>
      </w:pPr>
    </w:p>
    <w:p w:rsidR="00976231" w:rsidRDefault="00976231">
      <w:pPr>
        <w:rPr>
          <w:sz w:val="17"/>
        </w:rPr>
        <w:sectPr w:rsidR="00976231">
          <w:pgSz w:w="11910" w:h="16840"/>
          <w:pgMar w:top="1780" w:right="600" w:bottom="1360" w:left="1280" w:header="1443" w:footer="1162" w:gutter="0"/>
          <w:cols w:space="720"/>
        </w:sectPr>
      </w:pPr>
    </w:p>
    <w:p w:rsidR="00976231" w:rsidRDefault="00CB7A50">
      <w:pPr>
        <w:spacing w:before="90" w:line="343" w:lineRule="auto"/>
        <w:ind w:left="160" w:right="1512"/>
        <w:rPr>
          <w:b/>
          <w:sz w:val="24"/>
        </w:rPr>
      </w:pPr>
      <w:r>
        <w:rPr>
          <w:b/>
          <w:sz w:val="24"/>
        </w:rPr>
        <w:lastRenderedPageBreak/>
        <w:t>Compounding (Future Value)</w:t>
      </w:r>
    </w:p>
    <w:p w:rsidR="00976231" w:rsidRDefault="00CB7A50">
      <w:pPr>
        <w:pStyle w:val="ListParagraph"/>
        <w:numPr>
          <w:ilvl w:val="0"/>
          <w:numId w:val="90"/>
        </w:numPr>
        <w:tabs>
          <w:tab w:val="left" w:pos="486"/>
        </w:tabs>
        <w:spacing w:before="0" w:line="274" w:lineRule="exact"/>
        <w:rPr>
          <w:sz w:val="24"/>
        </w:rPr>
      </w:pPr>
      <w:r>
        <w:rPr>
          <w:sz w:val="24"/>
        </w:rPr>
        <w:t>Single</w:t>
      </w:r>
      <w:r>
        <w:rPr>
          <w:spacing w:val="-2"/>
          <w:sz w:val="24"/>
        </w:rPr>
        <w:t xml:space="preserve"> </w:t>
      </w:r>
      <w:r>
        <w:rPr>
          <w:sz w:val="24"/>
        </w:rPr>
        <w:t>Flow</w:t>
      </w:r>
    </w:p>
    <w:p w:rsidR="00976231" w:rsidRDefault="00CB7A50">
      <w:pPr>
        <w:pStyle w:val="ListParagraph"/>
        <w:numPr>
          <w:ilvl w:val="0"/>
          <w:numId w:val="90"/>
        </w:numPr>
        <w:tabs>
          <w:tab w:val="left" w:pos="500"/>
        </w:tabs>
        <w:ind w:left="499" w:hanging="340"/>
        <w:rPr>
          <w:sz w:val="24"/>
        </w:rPr>
      </w:pPr>
      <w:r>
        <w:rPr>
          <w:sz w:val="24"/>
        </w:rPr>
        <w:t>Multiple</w:t>
      </w:r>
      <w:r>
        <w:rPr>
          <w:spacing w:val="-2"/>
          <w:sz w:val="24"/>
        </w:rPr>
        <w:t xml:space="preserve"> </w:t>
      </w:r>
      <w:r>
        <w:rPr>
          <w:sz w:val="24"/>
        </w:rPr>
        <w:t>Flows</w:t>
      </w:r>
    </w:p>
    <w:p w:rsidR="00976231" w:rsidRDefault="00CB7A50">
      <w:pPr>
        <w:pStyle w:val="ListParagraph"/>
        <w:numPr>
          <w:ilvl w:val="0"/>
          <w:numId w:val="90"/>
        </w:numPr>
        <w:tabs>
          <w:tab w:val="left" w:pos="486"/>
        </w:tabs>
        <w:rPr>
          <w:sz w:val="24"/>
        </w:rPr>
      </w:pPr>
      <w:r>
        <w:rPr>
          <w:sz w:val="24"/>
        </w:rPr>
        <w:t>Annuity</w:t>
      </w:r>
    </w:p>
    <w:p w:rsidR="00976231" w:rsidRDefault="00976231">
      <w:pPr>
        <w:pStyle w:val="BodyText"/>
        <w:spacing w:before="3"/>
        <w:ind w:left="0"/>
        <w:rPr>
          <w:sz w:val="21"/>
        </w:rPr>
      </w:pPr>
    </w:p>
    <w:p w:rsidR="00976231" w:rsidRDefault="00CB7A50">
      <w:pPr>
        <w:pStyle w:val="Heading3"/>
        <w:spacing w:before="0"/>
      </w:pPr>
      <w:r>
        <w:t xml:space="preserve">Future Value of a Single </w:t>
      </w:r>
      <w:r>
        <w:rPr>
          <w:spacing w:val="-5"/>
        </w:rPr>
        <w:t>Flow</w:t>
      </w:r>
    </w:p>
    <w:p w:rsidR="00976231" w:rsidRDefault="00CB7A50">
      <w:pPr>
        <w:spacing w:before="90" w:line="343" w:lineRule="auto"/>
        <w:ind w:left="50" w:right="5108" w:hanging="2"/>
        <w:rPr>
          <w:b/>
          <w:sz w:val="24"/>
        </w:rPr>
      </w:pPr>
      <w:r>
        <w:br w:type="column"/>
      </w:r>
      <w:r>
        <w:rPr>
          <w:b/>
          <w:sz w:val="24"/>
        </w:rPr>
        <w:lastRenderedPageBreak/>
        <w:t>Discounting (Present Value)</w:t>
      </w:r>
    </w:p>
    <w:p w:rsidR="00976231" w:rsidRDefault="00CB7A50">
      <w:pPr>
        <w:pStyle w:val="ListParagraph"/>
        <w:numPr>
          <w:ilvl w:val="0"/>
          <w:numId w:val="89"/>
        </w:numPr>
        <w:tabs>
          <w:tab w:val="left" w:pos="403"/>
        </w:tabs>
        <w:spacing w:before="0" w:line="274" w:lineRule="exact"/>
        <w:ind w:hanging="327"/>
        <w:rPr>
          <w:sz w:val="24"/>
        </w:rPr>
      </w:pPr>
      <w:r>
        <w:rPr>
          <w:sz w:val="24"/>
        </w:rPr>
        <w:t>Single</w:t>
      </w:r>
      <w:r>
        <w:rPr>
          <w:spacing w:val="-2"/>
          <w:sz w:val="24"/>
        </w:rPr>
        <w:t xml:space="preserve"> </w:t>
      </w:r>
      <w:r>
        <w:rPr>
          <w:sz w:val="24"/>
        </w:rPr>
        <w:t>Flow</w:t>
      </w:r>
    </w:p>
    <w:p w:rsidR="00976231" w:rsidRDefault="00CB7A50">
      <w:pPr>
        <w:pStyle w:val="ListParagraph"/>
        <w:numPr>
          <w:ilvl w:val="0"/>
          <w:numId w:val="89"/>
        </w:numPr>
        <w:tabs>
          <w:tab w:val="left" w:pos="438"/>
        </w:tabs>
        <w:ind w:left="438" w:hanging="340"/>
        <w:rPr>
          <w:sz w:val="24"/>
        </w:rPr>
      </w:pPr>
      <w:r>
        <w:rPr>
          <w:sz w:val="24"/>
        </w:rPr>
        <w:t>Uneven Multiple</w:t>
      </w:r>
      <w:r>
        <w:rPr>
          <w:spacing w:val="-2"/>
          <w:sz w:val="24"/>
        </w:rPr>
        <w:t xml:space="preserve"> </w:t>
      </w:r>
      <w:r>
        <w:rPr>
          <w:sz w:val="24"/>
        </w:rPr>
        <w:t>Flows</w:t>
      </w:r>
    </w:p>
    <w:p w:rsidR="00976231" w:rsidRDefault="00CB7A50">
      <w:pPr>
        <w:pStyle w:val="ListParagraph"/>
        <w:numPr>
          <w:ilvl w:val="0"/>
          <w:numId w:val="89"/>
        </w:numPr>
        <w:tabs>
          <w:tab w:val="left" w:pos="444"/>
        </w:tabs>
        <w:ind w:left="443"/>
        <w:rPr>
          <w:sz w:val="24"/>
        </w:rPr>
      </w:pPr>
      <w:r>
        <w:rPr>
          <w:sz w:val="24"/>
        </w:rPr>
        <w:t>Annuity</w:t>
      </w:r>
    </w:p>
    <w:p w:rsidR="00976231" w:rsidRDefault="00976231">
      <w:pPr>
        <w:rPr>
          <w:sz w:val="24"/>
        </w:rPr>
        <w:sectPr w:rsidR="00976231">
          <w:type w:val="continuous"/>
          <w:pgSz w:w="11910" w:h="16840"/>
          <w:pgMar w:top="1500" w:right="600" w:bottom="280" w:left="1280" w:header="720" w:footer="720" w:gutter="0"/>
          <w:cols w:num="2" w:space="720" w:equalWidth="0">
            <w:col w:w="3219" w:space="40"/>
            <w:col w:w="6771"/>
          </w:cols>
        </w:sectPr>
      </w:pPr>
    </w:p>
    <w:p w:rsidR="00976231" w:rsidRDefault="00CB7A50">
      <w:pPr>
        <w:pStyle w:val="BodyText"/>
        <w:spacing w:before="115"/>
        <w:ind w:right="418" w:firstLine="720"/>
      </w:pPr>
      <w:r>
        <w:lastRenderedPageBreak/>
        <w:t>It is the process to determine the future value of a lump sum amount invested at one point of</w:t>
      </w:r>
      <w:r>
        <w:rPr>
          <w:spacing w:val="-1"/>
        </w:rPr>
        <w:t xml:space="preserve"> </w:t>
      </w:r>
      <w:r>
        <w:t>time.</w:t>
      </w:r>
    </w:p>
    <w:p w:rsidR="00976231" w:rsidRDefault="00CB7A50">
      <w:pPr>
        <w:pStyle w:val="BodyText"/>
        <w:ind w:left="880"/>
      </w:pPr>
      <w:r>
        <w:t>FVn = PV (1+i)n</w:t>
      </w:r>
    </w:p>
    <w:p w:rsidR="00976231" w:rsidRDefault="00976231">
      <w:pPr>
        <w:sectPr w:rsidR="00976231">
          <w:type w:val="continuous"/>
          <w:pgSz w:w="11910" w:h="16840"/>
          <w:pgMar w:top="1500" w:right="600" w:bottom="280" w:left="1280" w:header="720" w:footer="720" w:gutter="0"/>
          <w:cols w:space="720"/>
        </w:sectPr>
      </w:pPr>
    </w:p>
    <w:p w:rsidR="00976231" w:rsidRDefault="00CB7A50">
      <w:pPr>
        <w:pStyle w:val="BodyText"/>
      </w:pPr>
      <w:r>
        <w:rPr>
          <w:spacing w:val="-1"/>
        </w:rPr>
        <w:lastRenderedPageBreak/>
        <w:t>Where,</w:t>
      </w:r>
    </w:p>
    <w:p w:rsidR="00976231" w:rsidRDefault="00CB7A50">
      <w:pPr>
        <w:pStyle w:val="BodyText"/>
        <w:spacing w:before="0"/>
        <w:ind w:left="0"/>
        <w:rPr>
          <w:sz w:val="26"/>
        </w:rPr>
      </w:pPr>
      <w:r>
        <w:br w:type="column"/>
      </w:r>
    </w:p>
    <w:p w:rsidR="00976231" w:rsidRDefault="00CB7A50">
      <w:pPr>
        <w:pStyle w:val="BodyText"/>
        <w:spacing w:before="217" w:line="343" w:lineRule="auto"/>
        <w:ind w:left="-19" w:right="3822"/>
      </w:pPr>
      <w:r>
        <w:t>FVn = Future value of initial cash outflow after n years PV = Initial cash outflow</w:t>
      </w:r>
    </w:p>
    <w:p w:rsidR="00976231" w:rsidRDefault="00CB7A50">
      <w:pPr>
        <w:pStyle w:val="BodyText"/>
        <w:spacing w:before="3"/>
        <w:ind w:left="-19"/>
      </w:pPr>
      <w:r>
        <w:t>i = Rate of Interest p.a.</w:t>
      </w:r>
    </w:p>
    <w:p w:rsidR="00976231" w:rsidRDefault="00CB7A50">
      <w:pPr>
        <w:pStyle w:val="BodyText"/>
        <w:ind w:left="-19"/>
      </w:pPr>
      <w:r>
        <w:t>n = Life of the Investment</w:t>
      </w:r>
    </w:p>
    <w:p w:rsidR="00976231" w:rsidRDefault="00CB7A50">
      <w:pPr>
        <w:pStyle w:val="BodyText"/>
        <w:spacing w:before="118"/>
        <w:ind w:left="-19"/>
      </w:pPr>
      <w:r>
        <w:t>and (1+i)n = Future Value of Interest Factor (FVIF)</w:t>
      </w:r>
    </w:p>
    <w:p w:rsidR="00976231" w:rsidRDefault="00976231">
      <w:pPr>
        <w:sectPr w:rsidR="00976231">
          <w:type w:val="continuous"/>
          <w:pgSz w:w="11910" w:h="16840"/>
          <w:pgMar w:top="1500" w:right="600" w:bottom="280" w:left="1280" w:header="720" w:footer="720" w:gutter="0"/>
          <w:cols w:num="2" w:space="720" w:equalWidth="0">
            <w:col w:w="859" w:space="40"/>
            <w:col w:w="9131"/>
          </w:cols>
        </w:sectPr>
      </w:pPr>
    </w:p>
    <w:p w:rsidR="00976231" w:rsidRDefault="00CB7A50">
      <w:pPr>
        <w:pStyle w:val="Heading3"/>
      </w:pPr>
      <w:r>
        <w:lastRenderedPageBreak/>
        <w:t>Example</w:t>
      </w:r>
    </w:p>
    <w:p w:rsidR="00976231" w:rsidRDefault="00CB7A50">
      <w:pPr>
        <w:pStyle w:val="BodyText"/>
        <w:spacing w:before="115" w:line="343" w:lineRule="auto"/>
        <w:ind w:left="340" w:right="1578" w:hanging="180"/>
      </w:pPr>
      <w:r>
        <w:t>The fixed deposit scheme of Punjab National Bank offers the following interest rates : Period of Deposit Rate Per An</w:t>
      </w:r>
      <w:r>
        <w:t>num</w:t>
      </w:r>
    </w:p>
    <w:p w:rsidR="00976231" w:rsidRDefault="00CB7A50">
      <w:pPr>
        <w:pStyle w:val="BodyText"/>
        <w:spacing w:before="2"/>
        <w:ind w:left="880"/>
      </w:pPr>
      <w:r>
        <w:t>46 days to 179 days 5.0</w:t>
      </w:r>
    </w:p>
    <w:p w:rsidR="00976231" w:rsidRDefault="00CB7A50">
      <w:pPr>
        <w:pStyle w:val="BodyText"/>
        <w:ind w:left="880"/>
      </w:pPr>
      <w:r>
        <w:t>180 days &lt; 1 year 5.5</w:t>
      </w:r>
    </w:p>
    <w:p w:rsidR="00976231" w:rsidRDefault="00CB7A50">
      <w:pPr>
        <w:pStyle w:val="BodyText"/>
        <w:ind w:left="880"/>
      </w:pPr>
      <w:r>
        <w:t>1 year and above 6.0</w:t>
      </w:r>
    </w:p>
    <w:p w:rsidR="00976231" w:rsidRDefault="00CB7A50">
      <w:pPr>
        <w:pStyle w:val="BodyText"/>
        <w:spacing w:before="121" w:line="343" w:lineRule="auto"/>
        <w:ind w:left="880" w:right="2491" w:hanging="720"/>
      </w:pPr>
      <w:r>
        <w:t>An amount of Rs. 15,000 invested today for 3 years will be compounded to : FVn = PV (1+i)n</w:t>
      </w:r>
    </w:p>
    <w:p w:rsidR="00976231" w:rsidRDefault="00CB7A50">
      <w:pPr>
        <w:pStyle w:val="BodyText"/>
        <w:spacing w:before="2"/>
        <w:ind w:left="880"/>
      </w:pPr>
      <w:r>
        <w:t>= PV × FVIF (6, 3)</w:t>
      </w:r>
    </w:p>
    <w:p w:rsidR="00976231" w:rsidRDefault="00CB7A50">
      <w:pPr>
        <w:pStyle w:val="BodyText"/>
        <w:ind w:left="880"/>
      </w:pPr>
      <w:r>
        <w:t>= PV × (1.06)3</w:t>
      </w:r>
    </w:p>
    <w:p w:rsidR="00976231" w:rsidRDefault="00CB7A50">
      <w:pPr>
        <w:pStyle w:val="BodyText"/>
        <w:ind w:left="880"/>
      </w:pPr>
      <w:r>
        <w:t>= 15,000 (1.191)</w:t>
      </w:r>
    </w:p>
    <w:p w:rsidR="00976231" w:rsidRDefault="00CB7A50">
      <w:pPr>
        <w:pStyle w:val="BodyText"/>
        <w:tabs>
          <w:tab w:val="left" w:pos="1343"/>
        </w:tabs>
        <w:ind w:left="880"/>
      </w:pPr>
      <w:r>
        <w:rPr>
          <w:noProof/>
        </w:rPr>
        <w:drawing>
          <wp:anchor distT="0" distB="0" distL="0" distR="0" simplePos="0" relativeHeight="484222464" behindDoc="1" locked="0" layoutInCell="1" allowOverlap="1">
            <wp:simplePos x="0" y="0"/>
            <wp:positionH relativeFrom="page">
              <wp:posOffset>1554480</wp:posOffset>
            </wp:positionH>
            <wp:positionV relativeFrom="paragraph">
              <wp:posOffset>134635</wp:posOffset>
            </wp:positionV>
            <wp:extent cx="73151" cy="91440"/>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5" cstate="print"/>
                    <a:stretch>
                      <a:fillRect/>
                    </a:stretch>
                  </pic:blipFill>
                  <pic:spPr>
                    <a:xfrm>
                      <a:off x="0" y="0"/>
                      <a:ext cx="73151" cy="91440"/>
                    </a:xfrm>
                    <a:prstGeom prst="rect">
                      <a:avLst/>
                    </a:prstGeom>
                  </pic:spPr>
                </pic:pic>
              </a:graphicData>
            </a:graphic>
          </wp:anchor>
        </w:drawing>
      </w:r>
      <w:r>
        <w:t>=</w:t>
      </w:r>
      <w:r>
        <w:tab/>
        <w:t>17,865</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1"/>
        <w:ind w:left="0"/>
        <w:rPr>
          <w:sz w:val="16"/>
        </w:rPr>
      </w:pPr>
    </w:p>
    <w:p w:rsidR="00976231" w:rsidRDefault="00CB7A50">
      <w:pPr>
        <w:pStyle w:val="Heading3"/>
        <w:spacing w:before="90"/>
      </w:pPr>
      <w:r>
        <w:t>Present Value of a Single Flow :</w:t>
      </w:r>
    </w:p>
    <w:p w:rsidR="00976231" w:rsidRDefault="00976231">
      <w:pPr>
        <w:sectPr w:rsidR="00976231">
          <w:pgSz w:w="11910" w:h="16840"/>
          <w:pgMar w:top="1780" w:right="600" w:bottom="1360" w:left="1280" w:header="1443" w:footer="1162" w:gutter="0"/>
          <w:cols w:space="720"/>
        </w:sectPr>
      </w:pPr>
    </w:p>
    <w:p w:rsidR="00976231" w:rsidRDefault="00976231">
      <w:pPr>
        <w:pStyle w:val="BodyText"/>
        <w:spacing w:before="2"/>
        <w:ind w:left="0"/>
        <w:rPr>
          <w:b/>
        </w:rPr>
      </w:pPr>
    </w:p>
    <w:p w:rsidR="00976231" w:rsidRDefault="00CB7A50">
      <w:pPr>
        <w:pStyle w:val="BodyText"/>
        <w:spacing w:before="0"/>
        <w:ind w:left="880"/>
      </w:pPr>
      <w:r>
        <w:t>PV=</w:t>
      </w:r>
    </w:p>
    <w:p w:rsidR="00976231" w:rsidRDefault="00CB7A50">
      <w:pPr>
        <w:spacing w:before="128"/>
        <w:ind w:left="142"/>
        <w:rPr>
          <w:i/>
          <w:sz w:val="24"/>
        </w:rPr>
      </w:pPr>
      <w:r>
        <w:br w:type="column"/>
      </w:r>
      <w:r>
        <w:rPr>
          <w:i/>
          <w:sz w:val="24"/>
        </w:rPr>
        <w:lastRenderedPageBreak/>
        <w:t>FVn</w:t>
      </w:r>
    </w:p>
    <w:p w:rsidR="00976231" w:rsidRDefault="00976231">
      <w:pPr>
        <w:pStyle w:val="BodyText"/>
        <w:spacing w:before="11"/>
        <w:ind w:left="0"/>
        <w:rPr>
          <w:i/>
          <w:sz w:val="2"/>
        </w:rPr>
      </w:pPr>
    </w:p>
    <w:p w:rsidR="00976231" w:rsidRDefault="00976231">
      <w:pPr>
        <w:pStyle w:val="BodyText"/>
        <w:spacing w:before="0" w:line="20" w:lineRule="exact"/>
        <w:ind w:left="-6"/>
        <w:rPr>
          <w:sz w:val="2"/>
        </w:rPr>
      </w:pPr>
      <w:r>
        <w:rPr>
          <w:sz w:val="2"/>
        </w:rPr>
      </w:r>
      <w:r>
        <w:rPr>
          <w:sz w:val="2"/>
        </w:rPr>
        <w:pict>
          <v:group id="_x0000_s1152" style="width:34.4pt;height:.5pt;mso-position-horizontal-relative:char;mso-position-vertical-relative:line" coordsize="688,10">
            <v:line id="_x0000_s1153" style="position:absolute" from="0,5" to="688,5" strokeweight=".5pt"/>
            <w10:wrap type="none"/>
            <w10:anchorlock/>
          </v:group>
        </w:pict>
      </w:r>
    </w:p>
    <w:p w:rsidR="00976231" w:rsidRDefault="00CB7A50">
      <w:pPr>
        <w:ind w:left="11"/>
        <w:rPr>
          <w:i/>
          <w:sz w:val="24"/>
        </w:rPr>
      </w:pPr>
      <w:r>
        <w:rPr>
          <w:sz w:val="24"/>
        </w:rPr>
        <w:t>(1</w:t>
      </w:r>
      <w:r>
        <w:rPr>
          <w:rFonts w:ascii="Symbol" w:hAnsi="Symbol"/>
          <w:sz w:val="24"/>
        </w:rPr>
        <w:t></w:t>
      </w:r>
      <w:r>
        <w:rPr>
          <w:sz w:val="24"/>
        </w:rPr>
        <w:t xml:space="preserve"> </w:t>
      </w:r>
      <w:r>
        <w:rPr>
          <w:i/>
          <w:sz w:val="24"/>
        </w:rPr>
        <w:t xml:space="preserve">i </w:t>
      </w:r>
      <w:r>
        <w:rPr>
          <w:sz w:val="24"/>
        </w:rPr>
        <w:t>)</w:t>
      </w:r>
      <w:r>
        <w:rPr>
          <w:i/>
          <w:sz w:val="24"/>
        </w:rPr>
        <w:t>n</w:t>
      </w:r>
    </w:p>
    <w:p w:rsidR="00976231" w:rsidRDefault="00976231">
      <w:pPr>
        <w:rPr>
          <w:sz w:val="24"/>
        </w:rPr>
        <w:sectPr w:rsidR="00976231">
          <w:type w:val="continuous"/>
          <w:pgSz w:w="11910" w:h="16840"/>
          <w:pgMar w:top="1500" w:right="600" w:bottom="280" w:left="1280" w:header="720" w:footer="720" w:gutter="0"/>
          <w:cols w:num="2" w:space="720" w:equalWidth="0">
            <w:col w:w="1323" w:space="40"/>
            <w:col w:w="8667"/>
          </w:cols>
        </w:sectPr>
      </w:pPr>
    </w:p>
    <w:p w:rsidR="00976231" w:rsidRDefault="00CB7A50">
      <w:pPr>
        <w:pStyle w:val="BodyText"/>
        <w:spacing w:before="151"/>
        <w:ind w:left="220"/>
      </w:pPr>
      <w:r>
        <w:lastRenderedPageBreak/>
        <w:t>Where, PV = Present</w:t>
      </w:r>
      <w:r>
        <w:rPr>
          <w:spacing w:val="-6"/>
        </w:rPr>
        <w:t xml:space="preserve"> </w:t>
      </w:r>
      <w:r>
        <w:t>Value</w:t>
      </w:r>
    </w:p>
    <w:p w:rsidR="00976231" w:rsidRDefault="00CB7A50">
      <w:pPr>
        <w:pStyle w:val="BodyText"/>
        <w:spacing w:line="343" w:lineRule="auto"/>
        <w:ind w:left="1180" w:right="4970" w:hanging="420"/>
      </w:pPr>
      <w:r>
        <w:t>FVn = Future Value receivable after n years i = rate of</w:t>
      </w:r>
      <w:r>
        <w:rPr>
          <w:spacing w:val="-4"/>
        </w:rPr>
        <w:t xml:space="preserve"> </w:t>
      </w:r>
      <w:r>
        <w:t>interest</w:t>
      </w:r>
    </w:p>
    <w:p w:rsidR="00976231" w:rsidRDefault="00CB7A50">
      <w:pPr>
        <w:pStyle w:val="BodyText"/>
        <w:spacing w:before="1"/>
        <w:ind w:left="1120"/>
      </w:pPr>
      <w:r>
        <w:t>n = time period</w:t>
      </w:r>
    </w:p>
    <w:p w:rsidR="00976231" w:rsidRDefault="00CB7A50">
      <w:pPr>
        <w:pStyle w:val="Heading3"/>
      </w:pPr>
      <w:r>
        <w:t>Example</w:t>
      </w:r>
    </w:p>
    <w:p w:rsidR="00976231" w:rsidRDefault="00CB7A50">
      <w:pPr>
        <w:pStyle w:val="BodyText"/>
        <w:tabs>
          <w:tab w:val="left" w:pos="2142"/>
        </w:tabs>
        <w:spacing w:before="115"/>
      </w:pPr>
      <w:r>
        <w:rPr>
          <w:noProof/>
        </w:rPr>
        <w:drawing>
          <wp:anchor distT="0" distB="0" distL="0" distR="0" simplePos="0" relativeHeight="484223488" behindDoc="1" locked="0" layoutInCell="1" allowOverlap="1">
            <wp:simplePos x="0" y="0"/>
            <wp:positionH relativeFrom="page">
              <wp:posOffset>2066544</wp:posOffset>
            </wp:positionH>
            <wp:positionV relativeFrom="paragraph">
              <wp:posOffset>131458</wp:posOffset>
            </wp:positionV>
            <wp:extent cx="64007" cy="91440"/>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6" cstate="print"/>
                    <a:stretch>
                      <a:fillRect/>
                    </a:stretch>
                  </pic:blipFill>
                  <pic:spPr>
                    <a:xfrm>
                      <a:off x="0" y="0"/>
                      <a:ext cx="64007" cy="91440"/>
                    </a:xfrm>
                    <a:prstGeom prst="rect">
                      <a:avLst/>
                    </a:prstGeom>
                  </pic:spPr>
                </pic:pic>
              </a:graphicData>
            </a:graphic>
          </wp:anchor>
        </w:drawing>
      </w:r>
      <w:r>
        <w:t>Calculate</w:t>
      </w:r>
      <w:r>
        <w:rPr>
          <w:spacing w:val="-2"/>
        </w:rPr>
        <w:t xml:space="preserve"> </w:t>
      </w:r>
      <w:r>
        <w:t>P.V.</w:t>
      </w:r>
      <w:r>
        <w:rPr>
          <w:spacing w:val="-1"/>
        </w:rPr>
        <w:t xml:space="preserve"> </w:t>
      </w:r>
      <w:r>
        <w:t>of</w:t>
      </w:r>
      <w:r>
        <w:tab/>
        <w:t>50,000 receivable for 3 years @</w:t>
      </w:r>
      <w:r>
        <w:rPr>
          <w:spacing w:val="-1"/>
        </w:rPr>
        <w:t xml:space="preserve"> </w:t>
      </w:r>
      <w:r>
        <w:t>10%</w:t>
      </w:r>
    </w:p>
    <w:p w:rsidR="00976231" w:rsidRDefault="00976231">
      <w:pPr>
        <w:pStyle w:val="BodyText"/>
        <w:spacing w:before="1"/>
        <w:ind w:left="0"/>
        <w:rPr>
          <w:sz w:val="19"/>
        </w:rPr>
      </w:pPr>
    </w:p>
    <w:p w:rsidR="00976231" w:rsidRDefault="00CB7A50">
      <w:pPr>
        <w:pStyle w:val="BodyText"/>
        <w:spacing w:before="90"/>
      </w:pPr>
      <w:r>
        <w:t>P.V. = Cash Flows × Annuity @ 10% for 3 years.</w:t>
      </w:r>
    </w:p>
    <w:p w:rsidR="00976231" w:rsidRDefault="00CB7A50">
      <w:pPr>
        <w:pStyle w:val="BodyText"/>
        <w:tabs>
          <w:tab w:val="left" w:pos="3176"/>
        </w:tabs>
        <w:ind w:left="880"/>
      </w:pPr>
      <w:r>
        <w:rPr>
          <w:noProof/>
        </w:rPr>
        <w:drawing>
          <wp:anchor distT="0" distB="0" distL="0" distR="0" simplePos="0" relativeHeight="484224000" behindDoc="1" locked="0" layoutInCell="1" allowOverlap="1">
            <wp:simplePos x="0" y="0"/>
            <wp:positionH relativeFrom="page">
              <wp:posOffset>2715767</wp:posOffset>
            </wp:positionH>
            <wp:positionV relativeFrom="paragraph">
              <wp:posOffset>133110</wp:posOffset>
            </wp:positionV>
            <wp:extent cx="73151" cy="91440"/>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7" cstate="print"/>
                    <a:stretch>
                      <a:fillRect/>
                    </a:stretch>
                  </pic:blipFill>
                  <pic:spPr>
                    <a:xfrm>
                      <a:off x="0" y="0"/>
                      <a:ext cx="73151" cy="91440"/>
                    </a:xfrm>
                    <a:prstGeom prst="rect">
                      <a:avLst/>
                    </a:prstGeom>
                  </pic:spPr>
                </pic:pic>
              </a:graphicData>
            </a:graphic>
          </wp:anchor>
        </w:drawing>
      </w:r>
      <w:r>
        <w:t>= 50,000 ×</w:t>
      </w:r>
      <w:r>
        <w:rPr>
          <w:spacing w:val="-2"/>
        </w:rPr>
        <w:t xml:space="preserve"> </w:t>
      </w:r>
      <w:r>
        <w:t>2.4868 =</w:t>
      </w:r>
      <w:r>
        <w:tab/>
        <w:t>1,24,340/-</w:t>
      </w:r>
    </w:p>
    <w:p w:rsidR="00976231" w:rsidRDefault="00976231">
      <w:pPr>
        <w:pStyle w:val="BodyText"/>
        <w:spacing w:before="5"/>
        <w:ind w:left="0"/>
        <w:rPr>
          <w:sz w:val="13"/>
        </w:rPr>
      </w:pPr>
    </w:p>
    <w:p w:rsidR="00976231" w:rsidRDefault="00CB7A50">
      <w:pPr>
        <w:pStyle w:val="Heading3"/>
        <w:spacing w:before="90"/>
        <w:jc w:val="both"/>
      </w:pPr>
      <w:r>
        <w:t>CONCEPT OF RISK AND RETURN</w:t>
      </w:r>
    </w:p>
    <w:p w:rsidR="00976231" w:rsidRDefault="00CB7A50">
      <w:pPr>
        <w:pStyle w:val="BodyText"/>
        <w:spacing w:before="116"/>
        <w:ind w:right="327" w:firstLine="720"/>
        <w:jc w:val="both"/>
      </w:pPr>
      <w:r>
        <w:t>Return expresses the amount which an investor actually earned on an i</w:t>
      </w:r>
      <w:r>
        <w:t>nvestment during a certain period. Return includes the interest, dividend and capital gains; while risk represents the uncertainty associated with a particular task. In financial terms, risk is the chance or probability that a certain investment may or may</w:t>
      </w:r>
      <w:r>
        <w:t xml:space="preserve"> not deliver the actual/expected</w:t>
      </w:r>
      <w:r>
        <w:rPr>
          <w:spacing w:val="-12"/>
        </w:rPr>
        <w:t xml:space="preserve"> </w:t>
      </w:r>
      <w:r>
        <w:t>returns.</w:t>
      </w:r>
    </w:p>
    <w:p w:rsidR="00976231" w:rsidRDefault="00CB7A50">
      <w:pPr>
        <w:pStyle w:val="BodyText"/>
        <w:ind w:right="334" w:firstLine="720"/>
        <w:jc w:val="both"/>
      </w:pPr>
      <w:r>
        <w:t>Investors make investment with the objective of earning some tangible benefit. This benefit in financial terminology is termed as return and is a reward for taking a specified amount of risk.</w:t>
      </w:r>
    </w:p>
    <w:p w:rsidR="00976231" w:rsidRDefault="00CB7A50">
      <w:pPr>
        <w:pStyle w:val="BodyText"/>
        <w:ind w:right="330" w:firstLine="720"/>
        <w:jc w:val="both"/>
      </w:pPr>
      <w:r>
        <w:t>Risk is defined as the</w:t>
      </w:r>
      <w:r>
        <w:t xml:space="preserve"> possibility of the actual return being different from the expected return on an investment over the period of investment. Low risk leads to low returns. For instance, in case of government securities, while the rate of return is low, the risk of defaultin</w:t>
      </w:r>
      <w:r>
        <w:t>g is also low. High risks lead to higher potential returns, but may also lead to higher losses. Long-term returns on stocks are much higher than the returns on Government securities, but the risk of losing money is also higher.</w:t>
      </w:r>
    </w:p>
    <w:p w:rsidR="00976231" w:rsidRDefault="00CB7A50">
      <w:pPr>
        <w:pStyle w:val="BodyText"/>
        <w:ind w:right="338" w:firstLine="720"/>
        <w:jc w:val="both"/>
      </w:pPr>
      <w:r>
        <w:t>The risk and return trade of</w:t>
      </w:r>
      <w:r>
        <w:t>f says that the potential return rises with an increase in risk. It is important for an investor to decide on a balance between the desire for the lowest possible risk and highest possible return.</w:t>
      </w:r>
    </w:p>
    <w:p w:rsidR="00976231" w:rsidRDefault="00CB7A50">
      <w:pPr>
        <w:pStyle w:val="BodyText"/>
        <w:spacing w:line="343" w:lineRule="auto"/>
        <w:ind w:right="2291"/>
        <w:jc w:val="both"/>
      </w:pPr>
      <w:r>
        <w:t>Rate of return on an investment can be calculated using the following formula- Return = (Amount received - Amount invested) / Amount invested</w:t>
      </w:r>
    </w:p>
    <w:p w:rsidR="00976231" w:rsidRDefault="00CB7A50">
      <w:pPr>
        <w:pStyle w:val="BodyText"/>
        <w:spacing w:before="3"/>
        <w:ind w:right="328"/>
        <w:jc w:val="both"/>
      </w:pPr>
      <w:r>
        <w:t>The functions of Financial Management involves acquiring funds for meeting short term and long term requirements o</w:t>
      </w:r>
      <w:r>
        <w:t>f the firm, deployment of funds, control over the use of funds and to trade-off between risk and return.</w:t>
      </w:r>
    </w:p>
    <w:p w:rsidR="00976231" w:rsidRDefault="00976231">
      <w:pPr>
        <w:jc w:val="both"/>
        <w:sectPr w:rsidR="00976231">
          <w:type w:val="continuous"/>
          <w:pgSz w:w="11910" w:h="16840"/>
          <w:pgMar w:top="1500" w:right="600" w:bottom="280" w:left="1280" w:header="720" w:footer="720" w:gutter="0"/>
          <w:cols w:space="720"/>
        </w:sectPr>
      </w:pPr>
    </w:p>
    <w:p w:rsidR="00976231" w:rsidRDefault="00976231">
      <w:pPr>
        <w:pStyle w:val="BodyText"/>
        <w:spacing w:before="9"/>
        <w:ind w:left="0"/>
        <w:rPr>
          <w:sz w:val="16"/>
        </w:rPr>
      </w:pPr>
    </w:p>
    <w:p w:rsidR="00976231" w:rsidRDefault="00F06008">
      <w:pPr>
        <w:pStyle w:val="Heading1"/>
      </w:pPr>
      <w:r>
        <w:t>UNIT</w:t>
      </w:r>
      <w:r w:rsidR="00CB7A50">
        <w:t>-II</w:t>
      </w:r>
    </w:p>
    <w:p w:rsidR="00976231" w:rsidRDefault="00CB7A50">
      <w:pPr>
        <w:pStyle w:val="Heading2"/>
        <w:spacing w:before="237"/>
        <w:ind w:right="612"/>
      </w:pPr>
      <w:r>
        <w:t>INVESTMENT DECISION</w:t>
      </w:r>
    </w:p>
    <w:p w:rsidR="00976231" w:rsidRDefault="00CB7A50">
      <w:pPr>
        <w:pStyle w:val="BodyText"/>
        <w:spacing w:before="236"/>
        <w:ind w:right="332" w:firstLine="720"/>
        <w:jc w:val="both"/>
      </w:pPr>
      <w:r>
        <w:t>Investment decision relates to the determination of total amount of assets to be held in the firm ,the c</w:t>
      </w:r>
      <w:r>
        <w:t>omposition of these assets and the business risk complexions of the firm as perceived by its investors .It is the most important financial decision that the firm makes in pursuit of making shareholders wealth.</w:t>
      </w:r>
    </w:p>
    <w:p w:rsidR="00976231" w:rsidRDefault="00CB7A50">
      <w:pPr>
        <w:pStyle w:val="BodyText"/>
        <w:ind w:left="880"/>
        <w:jc w:val="both"/>
      </w:pPr>
      <w:r>
        <w:t>Investment decision can be classified under tw</w:t>
      </w:r>
      <w:r>
        <w:t>o broad groups.</w:t>
      </w:r>
    </w:p>
    <w:p w:rsidR="00976231" w:rsidRDefault="00CB7A50">
      <w:pPr>
        <w:pStyle w:val="ListParagraph"/>
        <w:numPr>
          <w:ilvl w:val="1"/>
          <w:numId w:val="89"/>
        </w:numPr>
        <w:tabs>
          <w:tab w:val="left" w:pos="880"/>
        </w:tabs>
        <w:spacing w:before="122"/>
        <w:jc w:val="both"/>
        <w:rPr>
          <w:sz w:val="24"/>
        </w:rPr>
      </w:pPr>
      <w:r>
        <w:rPr>
          <w:sz w:val="24"/>
        </w:rPr>
        <w:t>Long –term investment decision i.e. Capital</w:t>
      </w:r>
      <w:r>
        <w:rPr>
          <w:spacing w:val="-4"/>
          <w:sz w:val="24"/>
        </w:rPr>
        <w:t xml:space="preserve"> </w:t>
      </w:r>
      <w:r>
        <w:rPr>
          <w:sz w:val="24"/>
        </w:rPr>
        <w:t>budgeting.</w:t>
      </w:r>
    </w:p>
    <w:p w:rsidR="00976231" w:rsidRDefault="00CB7A50">
      <w:pPr>
        <w:pStyle w:val="ListParagraph"/>
        <w:numPr>
          <w:ilvl w:val="1"/>
          <w:numId w:val="89"/>
        </w:numPr>
        <w:tabs>
          <w:tab w:val="left" w:pos="880"/>
        </w:tabs>
        <w:spacing w:before="119"/>
        <w:jc w:val="both"/>
        <w:rPr>
          <w:sz w:val="24"/>
        </w:rPr>
      </w:pPr>
      <w:r>
        <w:rPr>
          <w:sz w:val="24"/>
        </w:rPr>
        <w:t>Short-term investment decision i.e. Working Capital</w:t>
      </w:r>
      <w:r>
        <w:rPr>
          <w:spacing w:val="-6"/>
          <w:sz w:val="24"/>
        </w:rPr>
        <w:t xml:space="preserve"> </w:t>
      </w:r>
      <w:r>
        <w:rPr>
          <w:sz w:val="24"/>
        </w:rPr>
        <w:t>Management.</w:t>
      </w:r>
    </w:p>
    <w:p w:rsidR="00976231" w:rsidRDefault="00976231">
      <w:pPr>
        <w:pStyle w:val="BodyText"/>
        <w:spacing w:before="7"/>
        <w:ind w:left="0"/>
        <w:rPr>
          <w:sz w:val="22"/>
        </w:rPr>
      </w:pPr>
    </w:p>
    <w:p w:rsidR="00976231" w:rsidRDefault="00CB7A50">
      <w:pPr>
        <w:pStyle w:val="BodyText"/>
        <w:spacing w:before="0"/>
        <w:ind w:right="337" w:firstLine="720"/>
        <w:jc w:val="both"/>
      </w:pPr>
      <w:r>
        <w:t>The evaluation of long-term investment decisions or investment analysis to be consistent with the firm’s goal involves t</w:t>
      </w:r>
      <w:r>
        <w:t>he following three basic steps.</w:t>
      </w:r>
    </w:p>
    <w:p w:rsidR="00976231" w:rsidRDefault="00CB7A50">
      <w:pPr>
        <w:pStyle w:val="ListParagraph"/>
        <w:numPr>
          <w:ilvl w:val="0"/>
          <w:numId w:val="88"/>
        </w:numPr>
        <w:tabs>
          <w:tab w:val="left" w:pos="972"/>
        </w:tabs>
        <w:jc w:val="both"/>
        <w:rPr>
          <w:sz w:val="24"/>
        </w:rPr>
      </w:pPr>
      <w:r>
        <w:rPr>
          <w:sz w:val="24"/>
        </w:rPr>
        <w:t>Estimation or determination of cash</w:t>
      </w:r>
      <w:r>
        <w:rPr>
          <w:spacing w:val="-3"/>
          <w:sz w:val="24"/>
        </w:rPr>
        <w:t xml:space="preserve"> </w:t>
      </w:r>
      <w:r>
        <w:rPr>
          <w:sz w:val="24"/>
        </w:rPr>
        <w:t>flows.</w:t>
      </w:r>
    </w:p>
    <w:p w:rsidR="00976231" w:rsidRDefault="00CB7A50">
      <w:pPr>
        <w:pStyle w:val="ListParagraph"/>
        <w:numPr>
          <w:ilvl w:val="0"/>
          <w:numId w:val="88"/>
        </w:numPr>
        <w:tabs>
          <w:tab w:val="left" w:pos="972"/>
        </w:tabs>
        <w:spacing w:before="118"/>
        <w:jc w:val="both"/>
        <w:rPr>
          <w:sz w:val="24"/>
        </w:rPr>
      </w:pPr>
      <w:r>
        <w:rPr>
          <w:sz w:val="24"/>
        </w:rPr>
        <w:t>Determining the rate of discount or cost of</w:t>
      </w:r>
      <w:r>
        <w:rPr>
          <w:spacing w:val="-9"/>
          <w:sz w:val="24"/>
        </w:rPr>
        <w:t xml:space="preserve"> </w:t>
      </w:r>
      <w:r>
        <w:rPr>
          <w:sz w:val="24"/>
        </w:rPr>
        <w:t>capital.</w:t>
      </w:r>
    </w:p>
    <w:p w:rsidR="00976231" w:rsidRDefault="00CB7A50">
      <w:pPr>
        <w:pStyle w:val="ListParagraph"/>
        <w:numPr>
          <w:ilvl w:val="0"/>
          <w:numId w:val="88"/>
        </w:numPr>
        <w:tabs>
          <w:tab w:val="left" w:pos="972"/>
        </w:tabs>
        <w:ind w:right="339"/>
        <w:jc w:val="both"/>
        <w:rPr>
          <w:sz w:val="24"/>
        </w:rPr>
      </w:pPr>
      <w:r>
        <w:rPr>
          <w:sz w:val="24"/>
        </w:rPr>
        <w:t>Applying the technique of capital budgeting to determine the viability of the investment proposal.</w:t>
      </w:r>
    </w:p>
    <w:p w:rsidR="00976231" w:rsidRDefault="00CB7A50">
      <w:pPr>
        <w:pStyle w:val="Heading3"/>
        <w:numPr>
          <w:ilvl w:val="0"/>
          <w:numId w:val="87"/>
        </w:numPr>
        <w:tabs>
          <w:tab w:val="left" w:pos="520"/>
        </w:tabs>
        <w:jc w:val="both"/>
      </w:pPr>
      <w:r>
        <w:t>Estimation of relevant cash</w:t>
      </w:r>
      <w:r>
        <w:rPr>
          <w:spacing w:val="-1"/>
        </w:rPr>
        <w:t xml:space="preserve"> </w:t>
      </w:r>
      <w:r>
        <w:t>flows.</w:t>
      </w:r>
    </w:p>
    <w:p w:rsidR="00976231" w:rsidRDefault="00CB7A50">
      <w:pPr>
        <w:pStyle w:val="BodyText"/>
        <w:spacing w:before="115"/>
        <w:ind w:right="335" w:firstLine="720"/>
        <w:jc w:val="both"/>
      </w:pPr>
      <w:r>
        <w:t>If a firm makes an investment today ,it will require an immediate cash outlay, but the benefits of this investment will be received in future .There are two alternative criteria available for ascertaining future economic benefits of an investment</w:t>
      </w:r>
      <w:r>
        <w:rPr>
          <w:spacing w:val="-9"/>
        </w:rPr>
        <w:t xml:space="preserve"> </w:t>
      </w:r>
      <w:r>
        <w:t>pr</w:t>
      </w:r>
      <w:r>
        <w:t>oposal-</w:t>
      </w:r>
    </w:p>
    <w:p w:rsidR="00976231" w:rsidRDefault="00CB7A50">
      <w:pPr>
        <w:pStyle w:val="ListParagraph"/>
        <w:numPr>
          <w:ilvl w:val="1"/>
          <w:numId w:val="87"/>
        </w:numPr>
        <w:tabs>
          <w:tab w:val="left" w:pos="972"/>
        </w:tabs>
        <w:jc w:val="both"/>
        <w:rPr>
          <w:sz w:val="24"/>
        </w:rPr>
      </w:pPr>
      <w:r>
        <w:rPr>
          <w:sz w:val="24"/>
        </w:rPr>
        <w:t>Accounting</w:t>
      </w:r>
      <w:r>
        <w:rPr>
          <w:spacing w:val="-4"/>
          <w:sz w:val="24"/>
        </w:rPr>
        <w:t xml:space="preserve"> </w:t>
      </w:r>
      <w:r>
        <w:rPr>
          <w:sz w:val="24"/>
        </w:rPr>
        <w:t>profit</w:t>
      </w:r>
    </w:p>
    <w:p w:rsidR="00976231" w:rsidRDefault="00CB7A50">
      <w:pPr>
        <w:pStyle w:val="ListParagraph"/>
        <w:numPr>
          <w:ilvl w:val="1"/>
          <w:numId w:val="87"/>
        </w:numPr>
        <w:tabs>
          <w:tab w:val="left" w:pos="972"/>
        </w:tabs>
        <w:jc w:val="both"/>
        <w:rPr>
          <w:sz w:val="24"/>
        </w:rPr>
      </w:pPr>
      <w:r>
        <w:rPr>
          <w:sz w:val="24"/>
        </w:rPr>
        <w:t>Cash</w:t>
      </w:r>
      <w:r>
        <w:rPr>
          <w:spacing w:val="-2"/>
          <w:sz w:val="24"/>
        </w:rPr>
        <w:t xml:space="preserve"> </w:t>
      </w:r>
      <w:r>
        <w:rPr>
          <w:sz w:val="24"/>
        </w:rPr>
        <w:t>flow.</w:t>
      </w:r>
    </w:p>
    <w:p w:rsidR="00976231" w:rsidRDefault="00CB7A50">
      <w:pPr>
        <w:pStyle w:val="BodyText"/>
        <w:ind w:right="331" w:firstLine="720"/>
        <w:jc w:val="both"/>
      </w:pPr>
      <w:r>
        <w:t>The term accounting profit refers to the figure of profit as determined by the Income statement or Profit and Loss Account, while cash flow refers to cash revenues minus cash expenses. The difference between these two c</w:t>
      </w:r>
      <w:r>
        <w:t>riteria arises primarily because of certain non-cash expenses, such as depreciation, being charged to profit and loss account .Thus, the accounting profits have to be adjusted for such non-cash charges to determine the actual cash inflows. In fact, cash fl</w:t>
      </w:r>
      <w:r>
        <w:t>ows are considered to be better measure of economic viability as compared to accounting profits.</w:t>
      </w:r>
    </w:p>
    <w:p w:rsidR="00976231" w:rsidRDefault="00CB7A50">
      <w:pPr>
        <w:pStyle w:val="Heading3"/>
        <w:numPr>
          <w:ilvl w:val="0"/>
          <w:numId w:val="87"/>
        </w:numPr>
        <w:tabs>
          <w:tab w:val="left" w:pos="400"/>
        </w:tabs>
        <w:ind w:left="400" w:hanging="240"/>
        <w:jc w:val="both"/>
      </w:pPr>
      <w:r>
        <w:t>Determining the rate of discount or cost of</w:t>
      </w:r>
      <w:r>
        <w:rPr>
          <w:spacing w:val="-3"/>
        </w:rPr>
        <w:t xml:space="preserve"> </w:t>
      </w:r>
      <w:r>
        <w:t>capital.</w:t>
      </w:r>
    </w:p>
    <w:p w:rsidR="00976231" w:rsidRDefault="00CB7A50">
      <w:pPr>
        <w:pStyle w:val="BodyText"/>
        <w:spacing w:before="115"/>
        <w:ind w:left="520" w:right="337"/>
        <w:jc w:val="both"/>
      </w:pPr>
      <w:r>
        <w:t>It is the evaluation of investment decisions on net present value basis i.e. determine the rate of discoun</w:t>
      </w:r>
      <w:r>
        <w:t>t .Cost of capital is the minimum rate of return expected by its investors.</w:t>
      </w:r>
    </w:p>
    <w:p w:rsidR="00976231" w:rsidRDefault="00CB7A50">
      <w:pPr>
        <w:pStyle w:val="Heading3"/>
        <w:numPr>
          <w:ilvl w:val="0"/>
          <w:numId w:val="87"/>
        </w:numPr>
        <w:tabs>
          <w:tab w:val="left" w:pos="427"/>
        </w:tabs>
        <w:spacing w:before="130" w:line="235" w:lineRule="auto"/>
        <w:ind w:left="160" w:right="343" w:firstLine="0"/>
        <w:jc w:val="both"/>
        <w:rPr>
          <w:b w:val="0"/>
        </w:rPr>
      </w:pPr>
      <w:r>
        <w:t>Applying the technique of capital budgeting to determine the viability of the investment proposal</w:t>
      </w:r>
      <w:r>
        <w:rPr>
          <w:b w:val="0"/>
        </w:rPr>
        <w:t>.</w:t>
      </w:r>
    </w:p>
    <w:p w:rsidR="00976231" w:rsidRDefault="00CB7A50">
      <w:pPr>
        <w:pStyle w:val="BodyText"/>
        <w:spacing w:before="122"/>
        <w:ind w:right="335" w:firstLine="720"/>
        <w:jc w:val="both"/>
      </w:pPr>
      <w:r>
        <w:t>Capital Budgeting is the process of making investment decisions in capital expenditures. A capital expenditure may be defined as an expenditure the benefit of which are expected to be received over period of time exceeding one year. Capital Budgeting techn</w:t>
      </w:r>
      <w:r>
        <w:t>ique helps to determine the viability of the investment proposal or taking long-term investment decision.</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spacing w:before="90"/>
      </w:pPr>
      <w:r>
        <w:t>CAPITAL BUDGETING PROCESS :</w:t>
      </w:r>
    </w:p>
    <w:p w:rsidR="00976231" w:rsidRDefault="00CB7A50">
      <w:pPr>
        <w:pStyle w:val="BodyText"/>
        <w:spacing w:before="115"/>
      </w:pPr>
      <w:r>
        <w:t>A Capital Budgeting decision involves the following process :</w:t>
      </w:r>
    </w:p>
    <w:p w:rsidR="00976231" w:rsidRDefault="00CB7A50">
      <w:pPr>
        <w:pStyle w:val="ListParagraph"/>
        <w:numPr>
          <w:ilvl w:val="0"/>
          <w:numId w:val="86"/>
        </w:numPr>
        <w:tabs>
          <w:tab w:val="left" w:pos="863"/>
        </w:tabs>
        <w:rPr>
          <w:sz w:val="24"/>
        </w:rPr>
      </w:pPr>
      <w:r>
        <w:rPr>
          <w:sz w:val="24"/>
        </w:rPr>
        <w:t>Identification of investment</w:t>
      </w:r>
      <w:r>
        <w:rPr>
          <w:spacing w:val="-2"/>
          <w:sz w:val="24"/>
        </w:rPr>
        <w:t xml:space="preserve"> </w:t>
      </w:r>
      <w:r>
        <w:rPr>
          <w:sz w:val="24"/>
        </w:rPr>
        <w:t>proposals.</w:t>
      </w:r>
    </w:p>
    <w:p w:rsidR="00976231" w:rsidRDefault="00CB7A50">
      <w:pPr>
        <w:pStyle w:val="ListParagraph"/>
        <w:numPr>
          <w:ilvl w:val="0"/>
          <w:numId w:val="86"/>
        </w:numPr>
        <w:tabs>
          <w:tab w:val="left" w:pos="860"/>
        </w:tabs>
        <w:spacing w:before="118"/>
        <w:ind w:left="859" w:hanging="340"/>
        <w:rPr>
          <w:sz w:val="24"/>
        </w:rPr>
      </w:pPr>
      <w:r>
        <w:rPr>
          <w:sz w:val="24"/>
        </w:rPr>
        <w:t>S</w:t>
      </w:r>
      <w:r>
        <w:rPr>
          <w:sz w:val="24"/>
        </w:rPr>
        <w:t>creening the</w:t>
      </w:r>
      <w:r>
        <w:rPr>
          <w:spacing w:val="-4"/>
          <w:sz w:val="24"/>
        </w:rPr>
        <w:t xml:space="preserve"> </w:t>
      </w:r>
      <w:r>
        <w:rPr>
          <w:sz w:val="24"/>
        </w:rPr>
        <w:t>proposals.</w:t>
      </w:r>
    </w:p>
    <w:p w:rsidR="00976231" w:rsidRDefault="00CB7A50">
      <w:pPr>
        <w:pStyle w:val="ListParagraph"/>
        <w:numPr>
          <w:ilvl w:val="0"/>
          <w:numId w:val="86"/>
        </w:numPr>
        <w:tabs>
          <w:tab w:val="left" w:pos="860"/>
        </w:tabs>
        <w:ind w:left="859" w:hanging="340"/>
        <w:rPr>
          <w:sz w:val="24"/>
        </w:rPr>
      </w:pPr>
      <w:r>
        <w:rPr>
          <w:sz w:val="24"/>
        </w:rPr>
        <w:t>Evaluation of various</w:t>
      </w:r>
      <w:r>
        <w:rPr>
          <w:spacing w:val="2"/>
          <w:sz w:val="24"/>
        </w:rPr>
        <w:t xml:space="preserve"> </w:t>
      </w:r>
      <w:r>
        <w:rPr>
          <w:sz w:val="24"/>
        </w:rPr>
        <w:t>proposals.</w:t>
      </w:r>
    </w:p>
    <w:p w:rsidR="00976231" w:rsidRDefault="00CB7A50">
      <w:pPr>
        <w:pStyle w:val="ListParagraph"/>
        <w:numPr>
          <w:ilvl w:val="0"/>
          <w:numId w:val="86"/>
        </w:numPr>
        <w:tabs>
          <w:tab w:val="left" w:pos="860"/>
        </w:tabs>
        <w:ind w:left="859" w:hanging="340"/>
        <w:rPr>
          <w:sz w:val="24"/>
        </w:rPr>
      </w:pPr>
      <w:r>
        <w:rPr>
          <w:sz w:val="24"/>
        </w:rPr>
        <w:t>Fixing</w:t>
      </w:r>
      <w:r>
        <w:rPr>
          <w:spacing w:val="-4"/>
          <w:sz w:val="24"/>
        </w:rPr>
        <w:t xml:space="preserve"> </w:t>
      </w:r>
      <w:r>
        <w:rPr>
          <w:sz w:val="24"/>
        </w:rPr>
        <w:t>priorities.</w:t>
      </w:r>
    </w:p>
    <w:p w:rsidR="00976231" w:rsidRDefault="00CB7A50">
      <w:pPr>
        <w:pStyle w:val="ListParagraph"/>
        <w:numPr>
          <w:ilvl w:val="0"/>
          <w:numId w:val="86"/>
        </w:numPr>
        <w:tabs>
          <w:tab w:val="left" w:pos="860"/>
        </w:tabs>
        <w:ind w:left="859" w:hanging="340"/>
        <w:rPr>
          <w:sz w:val="24"/>
        </w:rPr>
      </w:pPr>
      <w:r>
        <w:rPr>
          <w:sz w:val="24"/>
        </w:rPr>
        <w:t>Final approval and preparation of capital expenditure</w:t>
      </w:r>
      <w:r>
        <w:rPr>
          <w:spacing w:val="1"/>
          <w:sz w:val="24"/>
        </w:rPr>
        <w:t xml:space="preserve"> </w:t>
      </w:r>
      <w:r>
        <w:rPr>
          <w:sz w:val="24"/>
        </w:rPr>
        <w:t>budget.</w:t>
      </w:r>
    </w:p>
    <w:p w:rsidR="00976231" w:rsidRDefault="00CB7A50">
      <w:pPr>
        <w:pStyle w:val="ListParagraph"/>
        <w:numPr>
          <w:ilvl w:val="0"/>
          <w:numId w:val="86"/>
        </w:numPr>
        <w:tabs>
          <w:tab w:val="left" w:pos="863"/>
        </w:tabs>
        <w:rPr>
          <w:sz w:val="24"/>
        </w:rPr>
      </w:pPr>
      <w:r>
        <w:rPr>
          <w:sz w:val="24"/>
        </w:rPr>
        <w:t>Implementing</w:t>
      </w:r>
      <w:r>
        <w:rPr>
          <w:spacing w:val="-4"/>
          <w:sz w:val="24"/>
        </w:rPr>
        <w:t xml:space="preserve"> </w:t>
      </w:r>
      <w:r>
        <w:rPr>
          <w:sz w:val="24"/>
        </w:rPr>
        <w:t>proposal.</w:t>
      </w:r>
    </w:p>
    <w:p w:rsidR="00976231" w:rsidRDefault="00CB7A50">
      <w:pPr>
        <w:pStyle w:val="ListParagraph"/>
        <w:numPr>
          <w:ilvl w:val="0"/>
          <w:numId w:val="86"/>
        </w:numPr>
        <w:tabs>
          <w:tab w:val="left" w:pos="860"/>
        </w:tabs>
        <w:ind w:left="859" w:hanging="340"/>
        <w:rPr>
          <w:sz w:val="24"/>
        </w:rPr>
      </w:pPr>
      <w:r>
        <w:rPr>
          <w:sz w:val="24"/>
        </w:rPr>
        <w:t>Performance review.</w:t>
      </w:r>
    </w:p>
    <w:p w:rsidR="00976231" w:rsidRDefault="00CB7A50">
      <w:pPr>
        <w:pStyle w:val="BodyText"/>
        <w:ind w:right="328" w:firstLine="720"/>
        <w:jc w:val="both"/>
      </w:pPr>
      <w:r>
        <w:t>The overall objective of capital budgeting is to maximise the profitability</w:t>
      </w:r>
      <w:r>
        <w:t xml:space="preserve"> of a firm or the return on investment. There are many methods of evaluating profitability of capital investment proposals.</w:t>
      </w:r>
    </w:p>
    <w:p w:rsidR="00976231" w:rsidRDefault="00976231">
      <w:pPr>
        <w:jc w:val="both"/>
        <w:sectPr w:rsidR="00976231">
          <w:pgSz w:w="11910" w:h="16840"/>
          <w:pgMar w:top="1780" w:right="600" w:bottom="1360" w:left="1280" w:header="1443" w:footer="1162" w:gutter="0"/>
          <w:cols w:space="720"/>
        </w:sectPr>
      </w:pPr>
    </w:p>
    <w:p w:rsidR="00976231" w:rsidRDefault="00CB7A50">
      <w:pPr>
        <w:pStyle w:val="Heading3"/>
        <w:tabs>
          <w:tab w:val="left" w:pos="1600"/>
          <w:tab w:val="left" w:pos="2144"/>
          <w:tab w:val="left" w:pos="3436"/>
          <w:tab w:val="left" w:pos="5116"/>
          <w:tab w:val="left" w:pos="5690"/>
        </w:tabs>
      </w:pPr>
      <w:r>
        <w:lastRenderedPageBreak/>
        <w:t>METHODS</w:t>
      </w:r>
      <w:r>
        <w:tab/>
        <w:t>OF</w:t>
      </w:r>
      <w:r>
        <w:tab/>
        <w:t>CAPITAL</w:t>
      </w:r>
      <w:r>
        <w:tab/>
        <w:t>BUDGETING</w:t>
      </w:r>
      <w:r>
        <w:tab/>
        <w:t>OR</w:t>
      </w:r>
      <w:r>
        <w:tab/>
      </w:r>
      <w:r>
        <w:rPr>
          <w:spacing w:val="-3"/>
        </w:rPr>
        <w:t xml:space="preserve">EVALUATION </w:t>
      </w:r>
      <w:r>
        <w:t>PROPOSALS (INVESTMENT APPRAISAL</w:t>
      </w:r>
      <w:r>
        <w:rPr>
          <w:spacing w:val="-4"/>
        </w:rPr>
        <w:t xml:space="preserve"> </w:t>
      </w:r>
      <w:r>
        <w:t>TECHNIQUES)</w:t>
      </w:r>
    </w:p>
    <w:p w:rsidR="00976231" w:rsidRDefault="00CB7A50">
      <w:pPr>
        <w:pStyle w:val="BodyText"/>
        <w:spacing w:before="115"/>
      </w:pPr>
      <w:r>
        <w:t>The various commonly used methods are as follows.</w:t>
      </w:r>
    </w:p>
    <w:p w:rsidR="00976231" w:rsidRDefault="00CB7A50">
      <w:pPr>
        <w:pStyle w:val="Heading3"/>
      </w:pPr>
      <w:r>
        <w:t>I . Traditional methods</w:t>
      </w:r>
    </w:p>
    <w:p w:rsidR="00976231" w:rsidRDefault="00CB7A50">
      <w:pPr>
        <w:pStyle w:val="ListParagraph"/>
        <w:numPr>
          <w:ilvl w:val="0"/>
          <w:numId w:val="2"/>
        </w:numPr>
        <w:tabs>
          <w:tab w:val="left" w:pos="1220"/>
        </w:tabs>
        <w:spacing w:before="115"/>
        <w:rPr>
          <w:sz w:val="24"/>
        </w:rPr>
      </w:pPr>
      <w:r>
        <w:rPr>
          <w:sz w:val="24"/>
        </w:rPr>
        <w:t>Pay back period method or pay out or pay off</w:t>
      </w:r>
      <w:r>
        <w:rPr>
          <w:spacing w:val="-10"/>
          <w:sz w:val="24"/>
        </w:rPr>
        <w:t xml:space="preserve"> </w:t>
      </w:r>
      <w:r>
        <w:rPr>
          <w:sz w:val="24"/>
        </w:rPr>
        <w:t>method.(PBP)</w:t>
      </w:r>
    </w:p>
    <w:p w:rsidR="00976231" w:rsidRDefault="00CB7A50">
      <w:pPr>
        <w:pStyle w:val="ListParagraph"/>
        <w:numPr>
          <w:ilvl w:val="0"/>
          <w:numId w:val="2"/>
        </w:numPr>
        <w:tabs>
          <w:tab w:val="left" w:pos="1220"/>
        </w:tabs>
        <w:rPr>
          <w:sz w:val="24"/>
        </w:rPr>
      </w:pPr>
      <w:r>
        <w:rPr>
          <w:sz w:val="24"/>
        </w:rPr>
        <w:t>Accounting Rate of Return method or Average Rate of</w:t>
      </w:r>
      <w:r>
        <w:rPr>
          <w:spacing w:val="-13"/>
          <w:sz w:val="24"/>
        </w:rPr>
        <w:t xml:space="preserve"> </w:t>
      </w:r>
      <w:r>
        <w:rPr>
          <w:sz w:val="24"/>
        </w:rPr>
        <w:t>Return.</w:t>
      </w:r>
    </w:p>
    <w:p w:rsidR="00976231" w:rsidRDefault="00CB7A50">
      <w:pPr>
        <w:spacing w:before="125" w:line="343" w:lineRule="auto"/>
        <w:ind w:left="880" w:right="2236" w:hanging="720"/>
        <w:rPr>
          <w:sz w:val="24"/>
        </w:rPr>
      </w:pPr>
      <w:r>
        <w:rPr>
          <w:b/>
          <w:sz w:val="24"/>
        </w:rPr>
        <w:t xml:space="preserve">II. Time adjusted method or discounted method </w:t>
      </w:r>
      <w:r>
        <w:rPr>
          <w:sz w:val="24"/>
        </w:rPr>
        <w:t>(3)Net Present Value method.(NPV) (4)Profitability Index method (PI) (5)Internal Rate of Return method (IRR) (6)Net Terminal Value method (NTV)</w:t>
      </w:r>
    </w:p>
    <w:p w:rsidR="00976231" w:rsidRDefault="00CB7A50">
      <w:pPr>
        <w:pStyle w:val="Heading3"/>
        <w:spacing w:before="7"/>
        <w:ind w:left="220"/>
      </w:pPr>
      <w:r>
        <w:t>(1) Pay back period method or pay out or pay off method.(PBP)</w:t>
      </w:r>
    </w:p>
    <w:p w:rsidR="00976231" w:rsidRDefault="00CB7A50">
      <w:pPr>
        <w:tabs>
          <w:tab w:val="left" w:pos="717"/>
        </w:tabs>
        <w:spacing w:before="125"/>
        <w:ind w:left="172"/>
        <w:rPr>
          <w:b/>
          <w:sz w:val="24"/>
        </w:rPr>
      </w:pPr>
      <w:r>
        <w:br w:type="column"/>
      </w:r>
      <w:r>
        <w:rPr>
          <w:b/>
          <w:sz w:val="24"/>
        </w:rPr>
        <w:lastRenderedPageBreak/>
        <w:t>OF</w:t>
      </w:r>
      <w:r>
        <w:rPr>
          <w:b/>
          <w:sz w:val="24"/>
        </w:rPr>
        <w:tab/>
        <w:t>INVESTMENT</w:t>
      </w:r>
    </w:p>
    <w:p w:rsidR="00976231" w:rsidRDefault="00976231">
      <w:pPr>
        <w:pStyle w:val="BodyText"/>
        <w:spacing w:before="0"/>
        <w:ind w:left="0"/>
        <w:rPr>
          <w:b/>
          <w:sz w:val="26"/>
        </w:rPr>
      </w:pPr>
    </w:p>
    <w:p w:rsidR="00976231" w:rsidRDefault="00976231">
      <w:pPr>
        <w:pStyle w:val="BodyText"/>
        <w:spacing w:before="0"/>
        <w:ind w:left="0"/>
        <w:rPr>
          <w:b/>
          <w:sz w:val="26"/>
        </w:rPr>
      </w:pPr>
    </w:p>
    <w:p w:rsidR="00976231" w:rsidRDefault="00976231">
      <w:pPr>
        <w:pStyle w:val="BodyText"/>
        <w:spacing w:before="0"/>
        <w:ind w:left="0"/>
        <w:rPr>
          <w:b/>
          <w:sz w:val="26"/>
        </w:rPr>
      </w:pPr>
    </w:p>
    <w:p w:rsidR="00976231" w:rsidRDefault="00976231">
      <w:pPr>
        <w:pStyle w:val="BodyText"/>
        <w:spacing w:before="0"/>
        <w:ind w:left="0"/>
        <w:rPr>
          <w:b/>
          <w:sz w:val="26"/>
        </w:rPr>
      </w:pPr>
    </w:p>
    <w:p w:rsidR="00976231" w:rsidRDefault="00976231">
      <w:pPr>
        <w:pStyle w:val="BodyText"/>
        <w:spacing w:before="3"/>
        <w:ind w:left="0"/>
        <w:rPr>
          <w:b/>
          <w:sz w:val="33"/>
        </w:rPr>
      </w:pPr>
    </w:p>
    <w:p w:rsidR="00976231" w:rsidRDefault="00CB7A50">
      <w:pPr>
        <w:pStyle w:val="BodyText"/>
        <w:spacing w:before="1"/>
        <w:ind w:left="17"/>
      </w:pPr>
      <w:r>
        <w:t>(ARR)</w:t>
      </w:r>
    </w:p>
    <w:p w:rsidR="00976231" w:rsidRDefault="00976231">
      <w:pPr>
        <w:sectPr w:rsidR="00976231">
          <w:type w:val="continuous"/>
          <w:pgSz w:w="11910" w:h="16840"/>
          <w:pgMar w:top="1500" w:right="600" w:bottom="280" w:left="1280" w:header="720" w:footer="720" w:gutter="0"/>
          <w:cols w:num="2" w:space="720" w:equalWidth="0">
            <w:col w:w="7317" w:space="40"/>
            <w:col w:w="2673"/>
          </w:cols>
        </w:sectPr>
      </w:pPr>
    </w:p>
    <w:p w:rsidR="00976231" w:rsidRDefault="00CB7A50">
      <w:pPr>
        <w:pStyle w:val="BodyText"/>
        <w:spacing w:before="115"/>
        <w:ind w:right="332" w:firstLine="720"/>
      </w:pPr>
      <w:r>
        <w:lastRenderedPageBreak/>
        <w:t>The basic element of this method is to calculate the recovery time, by year wise accumulation of cash inflows (inclusive of depreciation) until the cash inflows equal the amount of</w:t>
      </w:r>
    </w:p>
    <w:p w:rsidR="00976231" w:rsidRDefault="00976231">
      <w:pPr>
        <w:sectPr w:rsidR="00976231">
          <w:type w:val="continuous"/>
          <w:pgSz w:w="11910" w:h="16840"/>
          <w:pgMar w:top="1500" w:right="600" w:bottom="280" w:left="1280" w:header="720" w:footer="720" w:gutter="0"/>
          <w:cols w:space="720"/>
        </w:sectPr>
      </w:pPr>
    </w:p>
    <w:p w:rsidR="00976231" w:rsidRDefault="00CB7A50">
      <w:pPr>
        <w:pStyle w:val="BodyText"/>
        <w:spacing w:before="0"/>
      </w:pPr>
      <w:r>
        <w:lastRenderedPageBreak/>
        <w:t>the original investment. The pe</w:t>
      </w:r>
      <w:r>
        <w:t>riod” for the project.</w:t>
      </w:r>
    </w:p>
    <w:p w:rsidR="00976231" w:rsidRDefault="00CB7A50">
      <w:pPr>
        <w:pStyle w:val="BodyText"/>
        <w:spacing w:before="0"/>
        <w:ind w:left="81"/>
      </w:pPr>
      <w:r>
        <w:br w:type="column"/>
      </w:r>
      <w:r>
        <w:lastRenderedPageBreak/>
        <w:t>time taken to recover such original investment is the “payback</w:t>
      </w:r>
    </w:p>
    <w:p w:rsidR="00976231" w:rsidRDefault="00976231">
      <w:pPr>
        <w:sectPr w:rsidR="00976231">
          <w:type w:val="continuous"/>
          <w:pgSz w:w="11910" w:h="16840"/>
          <w:pgMar w:top="1500" w:right="600" w:bottom="280" w:left="1280" w:header="720" w:footer="720" w:gutter="0"/>
          <w:cols w:num="2" w:space="720" w:equalWidth="0">
            <w:col w:w="3044" w:space="40"/>
            <w:col w:w="6946"/>
          </w:cols>
        </w:sectPr>
      </w:pPr>
    </w:p>
    <w:p w:rsidR="00976231" w:rsidRDefault="00CB7A50">
      <w:pPr>
        <w:pStyle w:val="BodyText"/>
      </w:pPr>
      <w:r>
        <w:lastRenderedPageBreak/>
        <w:t>“The shorter the payback period, the more desirable a project”.</w:t>
      </w:r>
    </w:p>
    <w:p w:rsidR="00976231" w:rsidRDefault="00CB7A50">
      <w:pPr>
        <w:pStyle w:val="BodyText"/>
      </w:pPr>
      <w:r>
        <w:t>The pay back period can be calculated in two different situation as follows-</w:t>
      </w:r>
    </w:p>
    <w:p w:rsidR="00976231" w:rsidRDefault="00CB7A50">
      <w:pPr>
        <w:pStyle w:val="Heading3"/>
        <w:numPr>
          <w:ilvl w:val="0"/>
          <w:numId w:val="85"/>
        </w:numPr>
        <w:tabs>
          <w:tab w:val="left" w:pos="441"/>
        </w:tabs>
      </w:pPr>
      <w:r>
        <w:t>When annual cash inflow are</w:t>
      </w:r>
      <w:r>
        <w:rPr>
          <w:spacing w:val="1"/>
        </w:rPr>
        <w:t xml:space="preserve"> </w:t>
      </w:r>
      <w:r>
        <w:t>equal</w:t>
      </w:r>
    </w:p>
    <w:p w:rsidR="00976231" w:rsidRDefault="00976231">
      <w:pPr>
        <w:spacing w:before="144" w:line="187" w:lineRule="auto"/>
        <w:ind w:left="1600"/>
        <w:rPr>
          <w:sz w:val="24"/>
        </w:rPr>
      </w:pPr>
      <w:r w:rsidRPr="00976231">
        <w:pict>
          <v:shape id="_x0000_s1151" style="position:absolute;left:0;text-align:left;margin-left:239.35pt;margin-top:21.9pt;width:194.45pt;height:.5pt;z-index:-19091456;mso-position-horizontal-relative:page" coordorigin="4787,438" coordsize="3889,10" path="m8675,438r-66,l8606,438r-3819,l4787,448r3819,l8609,448r66,l8675,438xe" fillcolor="black" stroked="f">
            <v:path arrowok="t"/>
            <w10:wrap anchorx="page"/>
          </v:shape>
        </w:pict>
      </w:r>
      <w:r w:rsidR="00CB7A50">
        <w:rPr>
          <w:b/>
          <w:position w:val="-14"/>
          <w:sz w:val="24"/>
        </w:rPr>
        <w:t xml:space="preserve">Pay back period = </w:t>
      </w:r>
      <w:r w:rsidR="00CB7A50">
        <w:rPr>
          <w:sz w:val="24"/>
        </w:rPr>
        <w:t>Original cost of the project (cash outlay)</w:t>
      </w:r>
    </w:p>
    <w:p w:rsidR="00976231" w:rsidRDefault="00CB7A50">
      <w:pPr>
        <w:pStyle w:val="BodyText"/>
        <w:spacing w:before="0" w:line="233" w:lineRule="exact"/>
        <w:ind w:left="3656"/>
      </w:pPr>
      <w:r>
        <w:rPr>
          <w:noProof/>
        </w:rPr>
        <w:drawing>
          <wp:anchor distT="0" distB="0" distL="0" distR="0" simplePos="0" relativeHeight="484225536" behindDoc="1" locked="0" layoutInCell="1" allowOverlap="1">
            <wp:simplePos x="0" y="0"/>
            <wp:positionH relativeFrom="page">
              <wp:posOffset>5660135</wp:posOffset>
            </wp:positionH>
            <wp:positionV relativeFrom="paragraph">
              <wp:posOffset>298784</wp:posOffset>
            </wp:positionV>
            <wp:extent cx="64008" cy="97536"/>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8" cstate="print"/>
                    <a:stretch>
                      <a:fillRect/>
                    </a:stretch>
                  </pic:blipFill>
                  <pic:spPr>
                    <a:xfrm>
                      <a:off x="0" y="0"/>
                      <a:ext cx="64008" cy="97536"/>
                    </a:xfrm>
                    <a:prstGeom prst="rect">
                      <a:avLst/>
                    </a:prstGeom>
                  </pic:spPr>
                </pic:pic>
              </a:graphicData>
            </a:graphic>
          </wp:anchor>
        </w:drawing>
      </w:r>
      <w:r>
        <w:t>Annual net cash inflow (net earnings)</w:t>
      </w:r>
    </w:p>
    <w:p w:rsidR="00976231" w:rsidRDefault="00976231">
      <w:pPr>
        <w:spacing w:line="233" w:lineRule="exact"/>
        <w:sectPr w:rsidR="00976231">
          <w:type w:val="continuous"/>
          <w:pgSz w:w="11910" w:h="16840"/>
          <w:pgMar w:top="1500" w:right="600" w:bottom="280" w:left="1280" w:header="720" w:footer="720" w:gutter="0"/>
          <w:cols w:space="720"/>
        </w:sectPr>
      </w:pPr>
    </w:p>
    <w:p w:rsidR="00976231" w:rsidRDefault="00CB7A50">
      <w:pPr>
        <w:pStyle w:val="BodyText"/>
        <w:spacing w:before="153"/>
        <w:ind w:right="-12"/>
      </w:pPr>
      <w:r>
        <w:rPr>
          <w:noProof/>
        </w:rPr>
        <w:lastRenderedPageBreak/>
        <w:drawing>
          <wp:anchor distT="0" distB="0" distL="0" distR="0" simplePos="0" relativeHeight="15734272" behindDoc="0" locked="0" layoutInCell="1" allowOverlap="1">
            <wp:simplePos x="0" y="0"/>
            <wp:positionH relativeFrom="page">
              <wp:posOffset>2587751</wp:posOffset>
            </wp:positionH>
            <wp:positionV relativeFrom="paragraph">
              <wp:posOffset>151017</wp:posOffset>
            </wp:positionV>
            <wp:extent cx="64007" cy="94487"/>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9" cstate="print"/>
                    <a:stretch>
                      <a:fillRect/>
                    </a:stretch>
                  </pic:blipFill>
                  <pic:spPr>
                    <a:xfrm>
                      <a:off x="0" y="0"/>
                      <a:ext cx="64007" cy="94487"/>
                    </a:xfrm>
                    <a:prstGeom prst="rect">
                      <a:avLst/>
                    </a:prstGeom>
                  </pic:spPr>
                </pic:pic>
              </a:graphicData>
            </a:graphic>
          </wp:anchor>
        </w:drawing>
      </w:r>
      <w:r>
        <w:rPr>
          <w:b/>
        </w:rPr>
        <w:t>Example-</w:t>
      </w:r>
      <w:r>
        <w:t>. A project cost calculate pay back period.</w:t>
      </w:r>
    </w:p>
    <w:p w:rsidR="00976231" w:rsidRDefault="00CB7A50">
      <w:pPr>
        <w:pStyle w:val="BodyText"/>
        <w:tabs>
          <w:tab w:val="left" w:pos="5111"/>
        </w:tabs>
        <w:spacing w:before="153"/>
        <w:ind w:left="273"/>
      </w:pPr>
      <w:r>
        <w:br w:type="column"/>
      </w:r>
      <w:r>
        <w:lastRenderedPageBreak/>
        <w:t>1,00,000   and  yields an annual cash</w:t>
      </w:r>
      <w:r>
        <w:rPr>
          <w:spacing w:val="19"/>
        </w:rPr>
        <w:t xml:space="preserve"> </w:t>
      </w:r>
      <w:r>
        <w:t>inflow</w:t>
      </w:r>
      <w:r>
        <w:rPr>
          <w:spacing w:val="19"/>
        </w:rPr>
        <w:t xml:space="preserve"> </w:t>
      </w:r>
      <w:r>
        <w:t>of</w:t>
      </w:r>
      <w:r>
        <w:tab/>
        <w:t>20,</w:t>
      </w:r>
      <w:r>
        <w:t>000 for 8</w:t>
      </w:r>
      <w:r>
        <w:rPr>
          <w:spacing w:val="1"/>
        </w:rPr>
        <w:t xml:space="preserve"> </w:t>
      </w:r>
      <w:r>
        <w:t>years,</w:t>
      </w:r>
    </w:p>
    <w:p w:rsidR="00976231" w:rsidRDefault="00976231">
      <w:pPr>
        <w:sectPr w:rsidR="00976231">
          <w:type w:val="continuous"/>
          <w:pgSz w:w="11910" w:h="16840"/>
          <w:pgMar w:top="1500" w:right="600" w:bottom="280" w:left="1280" w:header="720" w:footer="720" w:gutter="0"/>
          <w:cols w:num="2" w:space="720" w:equalWidth="0">
            <w:col w:w="2674" w:space="40"/>
            <w:col w:w="7316"/>
          </w:cols>
        </w:sectPr>
      </w:pPr>
    </w:p>
    <w:p w:rsidR="00976231" w:rsidRDefault="00976231">
      <w:pPr>
        <w:pStyle w:val="BodyText"/>
        <w:spacing w:before="9"/>
        <w:ind w:left="0"/>
        <w:rPr>
          <w:sz w:val="16"/>
        </w:rPr>
      </w:pPr>
    </w:p>
    <w:p w:rsidR="00976231" w:rsidRDefault="00976231">
      <w:pPr>
        <w:pStyle w:val="BodyText"/>
        <w:spacing w:before="106" w:line="187" w:lineRule="auto"/>
        <w:ind w:left="880"/>
      </w:pPr>
      <w:r>
        <w:pict>
          <v:shape id="_x0000_s1150" style="position:absolute;left:0;text-align:left;margin-left:197.1pt;margin-top:20pt;width:194.55pt;height:.5pt;z-index:-19090432;mso-position-horizontal-relative:page" coordorigin="3942,400" coordsize="3891,10" path="m7833,400r-3527,l4303,400r-361,l3942,410r361,l4306,410r3527,l7833,400xe" fillcolor="black" stroked="f">
            <v:path arrowok="t"/>
            <w10:wrap anchorx="page"/>
          </v:shape>
        </w:pict>
      </w:r>
      <w:r w:rsidR="00CB7A50">
        <w:rPr>
          <w:position w:val="-14"/>
        </w:rPr>
        <w:t xml:space="preserve">Pay back period = </w:t>
      </w:r>
      <w:r w:rsidR="00CB7A50">
        <w:t>Original cost of the project (cash outlay)</w:t>
      </w:r>
    </w:p>
    <w:p w:rsidR="00976231" w:rsidRDefault="00CB7A50">
      <w:pPr>
        <w:pStyle w:val="BodyText"/>
        <w:spacing w:before="0" w:line="233" w:lineRule="exact"/>
        <w:ind w:left="2811"/>
      </w:pPr>
      <w:r>
        <w:t>Annual net cash inflow (net earnings)</w:t>
      </w:r>
    </w:p>
    <w:p w:rsidR="00976231" w:rsidRDefault="00976231">
      <w:pPr>
        <w:pStyle w:val="BodyText"/>
        <w:spacing w:before="166" w:line="382" w:lineRule="exact"/>
        <w:ind w:left="2560"/>
      </w:pPr>
      <w:r>
        <w:pict>
          <v:shape id="_x0000_s1149" style="position:absolute;left:0;text-align:left;margin-left:200.7pt;margin-top:23.8pt;width:43.4pt;height:.5pt;z-index:-19089920;mso-position-horizontal-relative:page" coordorigin="4014,476" coordsize="868,10" path="m4881,476r-575,l4303,476r-289,l4014,486r289,l4306,486r575,l4881,476xe" fillcolor="black" stroked="f">
            <v:path arrowok="t"/>
            <w10:wrap anchorx="page"/>
          </v:shape>
        </w:pict>
      </w:r>
      <w:r w:rsidR="00CB7A50">
        <w:t xml:space="preserve">= </w:t>
      </w:r>
      <w:r w:rsidR="00CB7A50">
        <w:rPr>
          <w:position w:val="15"/>
        </w:rPr>
        <w:t xml:space="preserve">1, 00, 000 </w:t>
      </w:r>
      <w:r w:rsidR="00CB7A50">
        <w:t>=5 years.</w:t>
      </w:r>
    </w:p>
    <w:p w:rsidR="00976231" w:rsidRDefault="00CB7A50">
      <w:pPr>
        <w:pStyle w:val="BodyText"/>
        <w:spacing w:before="0" w:line="232" w:lineRule="exact"/>
        <w:ind w:left="2829"/>
      </w:pPr>
      <w:r>
        <w:t>20, 000</w:t>
      </w:r>
    </w:p>
    <w:p w:rsidR="00976231" w:rsidRDefault="00CB7A50">
      <w:pPr>
        <w:pStyle w:val="Heading3"/>
        <w:numPr>
          <w:ilvl w:val="0"/>
          <w:numId w:val="85"/>
        </w:numPr>
        <w:tabs>
          <w:tab w:val="left" w:pos="515"/>
        </w:tabs>
        <w:spacing w:before="157"/>
        <w:ind w:left="514" w:hanging="355"/>
      </w:pPr>
      <w:r>
        <w:t>When annual cash inflows are</w:t>
      </w:r>
      <w:r>
        <w:rPr>
          <w:spacing w:val="-3"/>
        </w:rPr>
        <w:t xml:space="preserve"> </w:t>
      </w:r>
      <w:r>
        <w:t>unequal</w:t>
      </w:r>
    </w:p>
    <w:p w:rsidR="00976231" w:rsidRDefault="00CB7A50">
      <w:pPr>
        <w:pStyle w:val="BodyText"/>
        <w:spacing w:before="115"/>
        <w:ind w:firstLine="782"/>
      </w:pPr>
      <w:r>
        <w:t>It is ascertained by cumulating cash inflows till the time when the cumulative cash inflows become equal to initial investment.</w:t>
      </w:r>
    </w:p>
    <w:p w:rsidR="00976231" w:rsidRDefault="00976231">
      <w:pPr>
        <w:pStyle w:val="Heading3"/>
        <w:spacing w:before="136" w:line="377" w:lineRule="exact"/>
        <w:ind w:left="880"/>
        <w:rPr>
          <w:b w:val="0"/>
          <w:i/>
          <w:sz w:val="23"/>
        </w:rPr>
      </w:pPr>
      <w:r w:rsidRPr="00976231">
        <w:pict>
          <v:line id="_x0000_s1148" style="position:absolute;left:0;text-align:left;z-index:-19088896;mso-position-horizontal-relative:page" from="218.85pt,22.15pt" to="228.7pt,22.15pt" strokeweight=".51pt">
            <w10:wrap anchorx="page"/>
          </v:line>
        </w:pict>
      </w:r>
      <w:r w:rsidR="00CB7A50">
        <w:t>Pay back period =</w:t>
      </w:r>
      <w:r w:rsidR="00CB7A50">
        <w:rPr>
          <w:b w:val="0"/>
        </w:rPr>
        <w:t>Y</w:t>
      </w:r>
      <w:r w:rsidR="00CB7A50">
        <w:t xml:space="preserve">+ </w:t>
      </w:r>
      <w:r w:rsidR="00CB7A50">
        <w:rPr>
          <w:b w:val="0"/>
          <w:i/>
          <w:position w:val="15"/>
          <w:sz w:val="23"/>
        </w:rPr>
        <w:t>B</w:t>
      </w:r>
    </w:p>
    <w:p w:rsidR="00976231" w:rsidRDefault="00CB7A50">
      <w:pPr>
        <w:spacing w:line="225" w:lineRule="exact"/>
        <w:ind w:left="3106"/>
        <w:rPr>
          <w:i/>
          <w:sz w:val="23"/>
        </w:rPr>
      </w:pPr>
      <w:r>
        <w:rPr>
          <w:i/>
          <w:w w:val="103"/>
          <w:sz w:val="23"/>
        </w:rPr>
        <w:t>C</w:t>
      </w:r>
    </w:p>
    <w:p w:rsidR="00976231" w:rsidRDefault="00CB7A50">
      <w:pPr>
        <w:pStyle w:val="BodyText"/>
        <w:spacing w:before="117" w:line="343" w:lineRule="auto"/>
        <w:ind w:left="880" w:right="2890"/>
      </w:pPr>
      <w:r>
        <w:t>Y=No of years immediately preceding the year of final recovery. B=Balance amount still to be recovered.</w:t>
      </w:r>
    </w:p>
    <w:p w:rsidR="00976231" w:rsidRDefault="00CB7A50">
      <w:pPr>
        <w:pStyle w:val="BodyText"/>
        <w:spacing w:before="3"/>
        <w:ind w:left="880"/>
      </w:pPr>
      <w:r>
        <w:t>C=Cash inflow during the year of final recovery.</w:t>
      </w:r>
    </w:p>
    <w:p w:rsidR="00976231" w:rsidRDefault="00976231">
      <w:pPr>
        <w:pStyle w:val="BodyText"/>
        <w:spacing w:before="0"/>
        <w:ind w:left="0"/>
        <w:rPr>
          <w:sz w:val="20"/>
        </w:rPr>
      </w:pPr>
    </w:p>
    <w:p w:rsidR="00976231" w:rsidRDefault="00976231">
      <w:pPr>
        <w:pStyle w:val="BodyText"/>
        <w:spacing w:before="0"/>
        <w:ind w:left="0"/>
        <w:rPr>
          <w:sz w:val="17"/>
        </w:rPr>
      </w:pPr>
    </w:p>
    <w:p w:rsidR="00976231" w:rsidRDefault="00976231">
      <w:pPr>
        <w:rPr>
          <w:sz w:val="17"/>
        </w:rPr>
        <w:sectPr w:rsidR="00976231">
          <w:pgSz w:w="11910" w:h="16840"/>
          <w:pgMar w:top="1780" w:right="600" w:bottom="1360" w:left="1280" w:header="1443" w:footer="1162" w:gutter="0"/>
          <w:cols w:space="720"/>
        </w:sectPr>
      </w:pPr>
    </w:p>
    <w:p w:rsidR="00976231" w:rsidRDefault="00CB7A50">
      <w:pPr>
        <w:spacing w:before="90" w:line="345" w:lineRule="auto"/>
        <w:ind w:left="160" w:right="123"/>
        <w:rPr>
          <w:b/>
          <w:sz w:val="24"/>
        </w:rPr>
      </w:pPr>
      <w:r>
        <w:rPr>
          <w:noProof/>
        </w:rPr>
        <w:lastRenderedPageBreak/>
        <w:drawing>
          <wp:anchor distT="0" distB="0" distL="0" distR="0" simplePos="0" relativeHeight="15739392" behindDoc="0" locked="0" layoutInCell="1" allowOverlap="1">
            <wp:simplePos x="0" y="0"/>
            <wp:positionH relativeFrom="page">
              <wp:posOffset>2788920</wp:posOffset>
            </wp:positionH>
            <wp:positionV relativeFrom="paragraph">
              <wp:posOffset>367044</wp:posOffset>
            </wp:positionV>
            <wp:extent cx="64007" cy="91439"/>
            <wp:effectExtent l="0" t="0" r="0" b="0"/>
            <wp:wrapNone/>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0" cstate="print"/>
                    <a:stretch>
                      <a:fillRect/>
                    </a:stretch>
                  </pic:blipFill>
                  <pic:spPr>
                    <a:xfrm>
                      <a:off x="0" y="0"/>
                      <a:ext cx="64007" cy="91439"/>
                    </a:xfrm>
                    <a:prstGeom prst="rect">
                      <a:avLst/>
                    </a:prstGeom>
                  </pic:spPr>
                </pic:pic>
              </a:graphicData>
            </a:graphic>
          </wp:anchor>
        </w:drawing>
      </w:r>
      <w:r>
        <w:rPr>
          <w:b/>
          <w:sz w:val="24"/>
        </w:rPr>
        <w:t>Example</w:t>
      </w:r>
      <w:r>
        <w:rPr>
          <w:sz w:val="24"/>
        </w:rPr>
        <w:t xml:space="preserve">: Initial Investment = Expected future cash inflows </w:t>
      </w:r>
      <w:r>
        <w:rPr>
          <w:b/>
          <w:sz w:val="24"/>
        </w:rPr>
        <w:t>Solution :</w:t>
      </w:r>
    </w:p>
    <w:p w:rsidR="00976231" w:rsidRDefault="00CB7A50">
      <w:pPr>
        <w:pStyle w:val="BodyText"/>
        <w:spacing w:before="0" w:line="272" w:lineRule="exact"/>
      </w:pPr>
      <w:r>
        <w:rPr>
          <w:noProof/>
        </w:rPr>
        <w:drawing>
          <wp:anchor distT="0" distB="0" distL="0" distR="0" simplePos="0" relativeHeight="484231680" behindDoc="1" locked="0" layoutInCell="1" allowOverlap="1">
            <wp:simplePos x="0" y="0"/>
            <wp:positionH relativeFrom="page">
              <wp:posOffset>2889504</wp:posOffset>
            </wp:positionH>
            <wp:positionV relativeFrom="paragraph">
              <wp:posOffset>302643</wp:posOffset>
            </wp:positionV>
            <wp:extent cx="64007" cy="97536"/>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1" cstate="print"/>
                    <a:stretch>
                      <a:fillRect/>
                    </a:stretch>
                  </pic:blipFill>
                  <pic:spPr>
                    <a:xfrm>
                      <a:off x="0" y="0"/>
                      <a:ext cx="64007" cy="97536"/>
                    </a:xfrm>
                    <a:prstGeom prst="rect">
                      <a:avLst/>
                    </a:prstGeom>
                  </pic:spPr>
                </pic:pic>
              </a:graphicData>
            </a:graphic>
          </wp:anchor>
        </w:drawing>
      </w:r>
      <w:r>
        <w:rPr>
          <w:noProof/>
        </w:rPr>
        <w:drawing>
          <wp:anchor distT="0" distB="0" distL="0" distR="0" simplePos="0" relativeHeight="484232192" behindDoc="1" locked="0" layoutInCell="1" allowOverlap="1">
            <wp:simplePos x="0" y="0"/>
            <wp:positionH relativeFrom="page">
              <wp:posOffset>6089903</wp:posOffset>
            </wp:positionH>
            <wp:positionV relativeFrom="paragraph">
              <wp:posOffset>302643</wp:posOffset>
            </wp:positionV>
            <wp:extent cx="73151" cy="97536"/>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2" cstate="print"/>
                    <a:stretch>
                      <a:fillRect/>
                    </a:stretch>
                  </pic:blipFill>
                  <pic:spPr>
                    <a:xfrm>
                      <a:off x="0" y="0"/>
                      <a:ext cx="73151" cy="97536"/>
                    </a:xfrm>
                    <a:prstGeom prst="rect">
                      <a:avLst/>
                    </a:prstGeom>
                  </pic:spPr>
                </pic:pic>
              </a:graphicData>
            </a:graphic>
          </wp:anchor>
        </w:drawing>
      </w:r>
      <w:r>
        <w:t xml:space="preserve">Calculation of Pay Back </w:t>
      </w:r>
      <w:r>
        <w:rPr>
          <w:spacing w:val="-3"/>
        </w:rPr>
        <w:t>period.</w:t>
      </w:r>
    </w:p>
    <w:p w:rsidR="00976231" w:rsidRDefault="00CB7A50">
      <w:pPr>
        <w:pStyle w:val="BodyText"/>
        <w:spacing w:before="90"/>
        <w:ind w:left="149"/>
      </w:pPr>
      <w:r>
        <w:br w:type="column"/>
      </w:r>
      <w:r>
        <w:lastRenderedPageBreak/>
        <w:t>10,000 in a project</w:t>
      </w:r>
    </w:p>
    <w:p w:rsidR="00976231" w:rsidRDefault="00CB7A50">
      <w:pPr>
        <w:pStyle w:val="BodyText"/>
        <w:tabs>
          <w:tab w:val="left" w:pos="819"/>
          <w:tab w:val="left" w:pos="1628"/>
          <w:tab w:val="left" w:pos="2436"/>
        </w:tabs>
        <w:ind w:left="10"/>
      </w:pPr>
      <w:r>
        <w:rPr>
          <w:noProof/>
        </w:rPr>
        <w:drawing>
          <wp:anchor distT="0" distB="0" distL="0" distR="0" simplePos="0" relativeHeight="15738880" behindDoc="0" locked="0" layoutInCell="1" allowOverlap="1">
            <wp:simplePos x="0" y="0"/>
            <wp:positionH relativeFrom="page">
              <wp:posOffset>2871216</wp:posOffset>
            </wp:positionH>
            <wp:positionV relativeFrom="paragraph">
              <wp:posOffset>-121397</wp:posOffset>
            </wp:positionV>
            <wp:extent cx="69971" cy="94487"/>
            <wp:effectExtent l="0" t="0" r="0" b="0"/>
            <wp:wrapNone/>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3" cstate="print"/>
                    <a:stretch>
                      <a:fillRect/>
                    </a:stretch>
                  </pic:blipFill>
                  <pic:spPr>
                    <a:xfrm>
                      <a:off x="0" y="0"/>
                      <a:ext cx="69971" cy="94487"/>
                    </a:xfrm>
                    <a:prstGeom prst="rect">
                      <a:avLst/>
                    </a:prstGeom>
                  </pic:spPr>
                </pic:pic>
              </a:graphicData>
            </a:graphic>
          </wp:anchor>
        </w:drawing>
      </w:r>
      <w:r>
        <w:rPr>
          <w:noProof/>
        </w:rPr>
        <w:drawing>
          <wp:anchor distT="0" distB="0" distL="0" distR="0" simplePos="0" relativeHeight="484230144" behindDoc="1" locked="0" layoutInCell="1" allowOverlap="1">
            <wp:simplePos x="0" y="0"/>
            <wp:positionH relativeFrom="page">
              <wp:posOffset>3300984</wp:posOffset>
            </wp:positionH>
            <wp:positionV relativeFrom="paragraph">
              <wp:posOffset>134634</wp:posOffset>
            </wp:positionV>
            <wp:extent cx="64008" cy="91439"/>
            <wp:effectExtent l="0" t="0" r="0" b="0"/>
            <wp:wrapNone/>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4"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230656" behindDoc="1" locked="0" layoutInCell="1" allowOverlap="1">
            <wp:simplePos x="0" y="0"/>
            <wp:positionH relativeFrom="page">
              <wp:posOffset>3813047</wp:posOffset>
            </wp:positionH>
            <wp:positionV relativeFrom="paragraph">
              <wp:posOffset>134634</wp:posOffset>
            </wp:positionV>
            <wp:extent cx="73151" cy="91439"/>
            <wp:effectExtent l="0" t="0" r="0" b="0"/>
            <wp:wrapNone/>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5" cstate="print"/>
                    <a:stretch>
                      <a:fillRect/>
                    </a:stretch>
                  </pic:blipFill>
                  <pic:spPr>
                    <a:xfrm>
                      <a:off x="0" y="0"/>
                      <a:ext cx="73151" cy="91439"/>
                    </a:xfrm>
                    <a:prstGeom prst="rect">
                      <a:avLst/>
                    </a:prstGeom>
                  </pic:spPr>
                </pic:pic>
              </a:graphicData>
            </a:graphic>
          </wp:anchor>
        </w:drawing>
      </w:r>
      <w:r>
        <w:rPr>
          <w:noProof/>
        </w:rPr>
        <w:drawing>
          <wp:anchor distT="0" distB="0" distL="0" distR="0" simplePos="0" relativeHeight="484231168" behindDoc="1" locked="0" layoutInCell="1" allowOverlap="1">
            <wp:simplePos x="0" y="0"/>
            <wp:positionH relativeFrom="page">
              <wp:posOffset>4334255</wp:posOffset>
            </wp:positionH>
            <wp:positionV relativeFrom="paragraph">
              <wp:posOffset>134634</wp:posOffset>
            </wp:positionV>
            <wp:extent cx="64008" cy="91439"/>
            <wp:effectExtent l="0" t="0" r="0" b="0"/>
            <wp:wrapNone/>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26" cstate="print"/>
                    <a:stretch>
                      <a:fillRect/>
                    </a:stretch>
                  </pic:blipFill>
                  <pic:spPr>
                    <a:xfrm>
                      <a:off x="0" y="0"/>
                      <a:ext cx="64008" cy="91439"/>
                    </a:xfrm>
                    <a:prstGeom prst="rect">
                      <a:avLst/>
                    </a:prstGeom>
                  </pic:spPr>
                </pic:pic>
              </a:graphicData>
            </a:graphic>
          </wp:anchor>
        </w:drawing>
      </w:r>
      <w:r>
        <w:t>2000,</w:t>
      </w:r>
      <w:r>
        <w:tab/>
        <w:t>4000,</w:t>
      </w:r>
      <w:r>
        <w:tab/>
        <w:t>3000,</w:t>
      </w:r>
      <w:r>
        <w:tab/>
        <w:t>2000</w:t>
      </w:r>
    </w:p>
    <w:p w:rsidR="00976231" w:rsidRDefault="00976231">
      <w:pPr>
        <w:sectPr w:rsidR="00976231">
          <w:type w:val="continuous"/>
          <w:pgSz w:w="11910" w:h="16840"/>
          <w:pgMar w:top="1500" w:right="600" w:bottom="280" w:left="1280" w:header="720" w:footer="720" w:gutter="0"/>
          <w:cols w:num="2" w:space="720" w:equalWidth="0">
            <w:col w:w="3232" w:space="40"/>
            <w:col w:w="6758"/>
          </w:cols>
        </w:sectPr>
      </w:pPr>
    </w:p>
    <w:p w:rsidR="00976231" w:rsidRDefault="00976231">
      <w:pPr>
        <w:pStyle w:val="BodyText"/>
        <w:spacing w:before="9"/>
        <w:ind w:left="0"/>
        <w:rPr>
          <w:sz w:val="11"/>
        </w:rPr>
      </w:pPr>
    </w:p>
    <w:tbl>
      <w:tblPr>
        <w:tblW w:w="0" w:type="auto"/>
        <w:tblInd w:w="657" w:type="dxa"/>
        <w:tblLayout w:type="fixed"/>
        <w:tblCellMar>
          <w:left w:w="0" w:type="dxa"/>
          <w:right w:w="0" w:type="dxa"/>
        </w:tblCellMar>
        <w:tblLook w:val="01E0"/>
      </w:tblPr>
      <w:tblGrid>
        <w:gridCol w:w="824"/>
        <w:gridCol w:w="1838"/>
        <w:gridCol w:w="4770"/>
        <w:gridCol w:w="482"/>
      </w:tblGrid>
      <w:tr w:rsidR="00976231">
        <w:trPr>
          <w:trHeight w:val="328"/>
        </w:trPr>
        <w:tc>
          <w:tcPr>
            <w:tcW w:w="824" w:type="dxa"/>
          </w:tcPr>
          <w:p w:rsidR="00976231" w:rsidRDefault="00CB7A50">
            <w:pPr>
              <w:pStyle w:val="TableParagraph"/>
              <w:spacing w:before="0" w:line="266" w:lineRule="exact"/>
              <w:ind w:left="31" w:right="285"/>
              <w:jc w:val="center"/>
              <w:rPr>
                <w:b/>
                <w:i/>
                <w:sz w:val="24"/>
              </w:rPr>
            </w:pPr>
            <w:r>
              <w:rPr>
                <w:b/>
                <w:i/>
                <w:sz w:val="24"/>
              </w:rPr>
              <w:t>Year</w:t>
            </w:r>
          </w:p>
        </w:tc>
        <w:tc>
          <w:tcPr>
            <w:tcW w:w="1838" w:type="dxa"/>
          </w:tcPr>
          <w:p w:rsidR="00976231" w:rsidRDefault="00CB7A50">
            <w:pPr>
              <w:pStyle w:val="TableParagraph"/>
              <w:spacing w:before="0" w:line="266" w:lineRule="exact"/>
              <w:ind w:left="306"/>
              <w:rPr>
                <w:b/>
                <w:i/>
                <w:sz w:val="24"/>
              </w:rPr>
            </w:pPr>
            <w:r>
              <w:rPr>
                <w:b/>
                <w:i/>
                <w:sz w:val="24"/>
              </w:rPr>
              <w:t>Cash Inflows (</w:t>
            </w:r>
          </w:p>
        </w:tc>
        <w:tc>
          <w:tcPr>
            <w:tcW w:w="4770" w:type="dxa"/>
          </w:tcPr>
          <w:p w:rsidR="00976231" w:rsidRDefault="00CB7A50">
            <w:pPr>
              <w:pStyle w:val="TableParagraph"/>
              <w:tabs>
                <w:tab w:val="left" w:pos="2189"/>
              </w:tabs>
              <w:spacing w:before="0" w:line="266" w:lineRule="exact"/>
              <w:ind w:left="73"/>
              <w:rPr>
                <w:b/>
                <w:i/>
                <w:sz w:val="24"/>
              </w:rPr>
            </w:pPr>
            <w:r>
              <w:rPr>
                <w:b/>
                <w:i/>
                <w:sz w:val="24"/>
              </w:rPr>
              <w:t>)</w:t>
            </w:r>
            <w:r>
              <w:rPr>
                <w:b/>
                <w:i/>
                <w:sz w:val="24"/>
              </w:rPr>
              <w:tab/>
              <w:t>Cumulative Cash</w:t>
            </w:r>
            <w:r>
              <w:rPr>
                <w:b/>
                <w:i/>
                <w:spacing w:val="-6"/>
                <w:sz w:val="24"/>
              </w:rPr>
              <w:t xml:space="preserve"> </w:t>
            </w:r>
            <w:r>
              <w:rPr>
                <w:b/>
                <w:i/>
                <w:sz w:val="24"/>
              </w:rPr>
              <w:t>Inflows</w:t>
            </w:r>
          </w:p>
        </w:tc>
        <w:tc>
          <w:tcPr>
            <w:tcW w:w="482" w:type="dxa"/>
          </w:tcPr>
          <w:p w:rsidR="00976231" w:rsidRDefault="00CB7A50">
            <w:pPr>
              <w:pStyle w:val="TableParagraph"/>
              <w:tabs>
                <w:tab w:val="left" w:pos="350"/>
              </w:tabs>
              <w:spacing w:before="0" w:line="266" w:lineRule="exact"/>
              <w:ind w:left="59"/>
              <w:rPr>
                <w:b/>
                <w:i/>
                <w:sz w:val="24"/>
              </w:rPr>
            </w:pPr>
            <w:r>
              <w:rPr>
                <w:b/>
                <w:i/>
                <w:sz w:val="24"/>
              </w:rPr>
              <w:t>(</w:t>
            </w:r>
            <w:r>
              <w:rPr>
                <w:b/>
                <w:i/>
                <w:sz w:val="24"/>
              </w:rPr>
              <w:tab/>
              <w:t>)</w:t>
            </w:r>
          </w:p>
        </w:tc>
      </w:tr>
      <w:tr w:rsidR="00976231">
        <w:trPr>
          <w:trHeight w:val="393"/>
        </w:trPr>
        <w:tc>
          <w:tcPr>
            <w:tcW w:w="824" w:type="dxa"/>
          </w:tcPr>
          <w:p w:rsidR="00976231" w:rsidRDefault="00CB7A50">
            <w:pPr>
              <w:pStyle w:val="TableParagraph"/>
              <w:spacing w:before="52"/>
              <w:ind w:right="243"/>
              <w:jc w:val="center"/>
              <w:rPr>
                <w:sz w:val="24"/>
              </w:rPr>
            </w:pPr>
            <w:r>
              <w:rPr>
                <w:sz w:val="24"/>
              </w:rPr>
              <w:t>1</w:t>
            </w:r>
          </w:p>
        </w:tc>
        <w:tc>
          <w:tcPr>
            <w:tcW w:w="1838" w:type="dxa"/>
          </w:tcPr>
          <w:p w:rsidR="00976231" w:rsidRDefault="00CB7A50">
            <w:pPr>
              <w:pStyle w:val="TableParagraph"/>
              <w:spacing w:before="52"/>
              <w:ind w:left="906"/>
              <w:rPr>
                <w:sz w:val="24"/>
              </w:rPr>
            </w:pPr>
            <w:r>
              <w:rPr>
                <w:sz w:val="24"/>
              </w:rPr>
              <w:t>2000</w:t>
            </w:r>
          </w:p>
        </w:tc>
        <w:tc>
          <w:tcPr>
            <w:tcW w:w="4770" w:type="dxa"/>
          </w:tcPr>
          <w:p w:rsidR="00976231" w:rsidRDefault="00CB7A50">
            <w:pPr>
              <w:pStyle w:val="TableParagraph"/>
              <w:spacing w:before="52"/>
              <w:ind w:right="957"/>
              <w:jc w:val="right"/>
              <w:rPr>
                <w:sz w:val="24"/>
              </w:rPr>
            </w:pPr>
            <w:r>
              <w:rPr>
                <w:sz w:val="24"/>
              </w:rPr>
              <w:t>2000</w:t>
            </w:r>
          </w:p>
        </w:tc>
        <w:tc>
          <w:tcPr>
            <w:tcW w:w="482" w:type="dxa"/>
          </w:tcPr>
          <w:p w:rsidR="00976231" w:rsidRDefault="00976231">
            <w:pPr>
              <w:pStyle w:val="TableParagraph"/>
              <w:spacing w:before="0"/>
            </w:pPr>
          </w:p>
        </w:tc>
      </w:tr>
      <w:tr w:rsidR="00976231">
        <w:trPr>
          <w:trHeight w:val="395"/>
        </w:trPr>
        <w:tc>
          <w:tcPr>
            <w:tcW w:w="824" w:type="dxa"/>
          </w:tcPr>
          <w:p w:rsidR="00976231" w:rsidRDefault="00CB7A50">
            <w:pPr>
              <w:pStyle w:val="TableParagraph"/>
              <w:ind w:right="243"/>
              <w:jc w:val="center"/>
              <w:rPr>
                <w:sz w:val="24"/>
              </w:rPr>
            </w:pPr>
            <w:r>
              <w:rPr>
                <w:sz w:val="24"/>
              </w:rPr>
              <w:t>2</w:t>
            </w:r>
          </w:p>
        </w:tc>
        <w:tc>
          <w:tcPr>
            <w:tcW w:w="1838" w:type="dxa"/>
          </w:tcPr>
          <w:p w:rsidR="00976231" w:rsidRDefault="00CB7A50">
            <w:pPr>
              <w:pStyle w:val="TableParagraph"/>
              <w:ind w:left="906"/>
              <w:rPr>
                <w:sz w:val="24"/>
              </w:rPr>
            </w:pPr>
            <w:r>
              <w:rPr>
                <w:sz w:val="24"/>
              </w:rPr>
              <w:t>4000</w:t>
            </w:r>
          </w:p>
        </w:tc>
        <w:tc>
          <w:tcPr>
            <w:tcW w:w="4770" w:type="dxa"/>
          </w:tcPr>
          <w:p w:rsidR="00976231" w:rsidRDefault="00CB7A50">
            <w:pPr>
              <w:pStyle w:val="TableParagraph"/>
              <w:ind w:right="957"/>
              <w:jc w:val="right"/>
              <w:rPr>
                <w:sz w:val="24"/>
              </w:rPr>
            </w:pPr>
            <w:r>
              <w:rPr>
                <w:sz w:val="24"/>
              </w:rPr>
              <w:t>6000</w:t>
            </w:r>
          </w:p>
        </w:tc>
        <w:tc>
          <w:tcPr>
            <w:tcW w:w="482" w:type="dxa"/>
          </w:tcPr>
          <w:p w:rsidR="00976231" w:rsidRDefault="00976231">
            <w:pPr>
              <w:pStyle w:val="TableParagraph"/>
              <w:spacing w:before="0"/>
            </w:pPr>
          </w:p>
        </w:tc>
      </w:tr>
      <w:tr w:rsidR="00976231">
        <w:trPr>
          <w:trHeight w:val="396"/>
        </w:trPr>
        <w:tc>
          <w:tcPr>
            <w:tcW w:w="824" w:type="dxa"/>
          </w:tcPr>
          <w:p w:rsidR="00976231" w:rsidRDefault="00CB7A50">
            <w:pPr>
              <w:pStyle w:val="TableParagraph"/>
              <w:ind w:right="243"/>
              <w:jc w:val="center"/>
              <w:rPr>
                <w:sz w:val="24"/>
              </w:rPr>
            </w:pPr>
            <w:r>
              <w:rPr>
                <w:sz w:val="24"/>
              </w:rPr>
              <w:t>3</w:t>
            </w:r>
          </w:p>
        </w:tc>
        <w:tc>
          <w:tcPr>
            <w:tcW w:w="1838" w:type="dxa"/>
          </w:tcPr>
          <w:p w:rsidR="00976231" w:rsidRDefault="00CB7A50">
            <w:pPr>
              <w:pStyle w:val="TableParagraph"/>
              <w:ind w:left="906"/>
              <w:rPr>
                <w:sz w:val="24"/>
              </w:rPr>
            </w:pPr>
            <w:r>
              <w:rPr>
                <w:sz w:val="24"/>
              </w:rPr>
              <w:t>3000</w:t>
            </w:r>
          </w:p>
        </w:tc>
        <w:tc>
          <w:tcPr>
            <w:tcW w:w="4770" w:type="dxa"/>
          </w:tcPr>
          <w:p w:rsidR="00976231" w:rsidRDefault="00CB7A50">
            <w:pPr>
              <w:pStyle w:val="TableParagraph"/>
              <w:ind w:right="957"/>
              <w:jc w:val="right"/>
              <w:rPr>
                <w:sz w:val="24"/>
              </w:rPr>
            </w:pPr>
            <w:r>
              <w:rPr>
                <w:sz w:val="24"/>
              </w:rPr>
              <w:t>9000</w:t>
            </w:r>
          </w:p>
        </w:tc>
        <w:tc>
          <w:tcPr>
            <w:tcW w:w="482" w:type="dxa"/>
          </w:tcPr>
          <w:p w:rsidR="00976231" w:rsidRDefault="00976231">
            <w:pPr>
              <w:pStyle w:val="TableParagraph"/>
              <w:spacing w:before="0"/>
            </w:pPr>
          </w:p>
        </w:tc>
      </w:tr>
      <w:tr w:rsidR="00976231">
        <w:trPr>
          <w:trHeight w:val="330"/>
        </w:trPr>
        <w:tc>
          <w:tcPr>
            <w:tcW w:w="824" w:type="dxa"/>
          </w:tcPr>
          <w:p w:rsidR="00976231" w:rsidRDefault="00CB7A50">
            <w:pPr>
              <w:pStyle w:val="TableParagraph"/>
              <w:spacing w:line="256" w:lineRule="exact"/>
              <w:ind w:right="243"/>
              <w:jc w:val="center"/>
              <w:rPr>
                <w:sz w:val="24"/>
              </w:rPr>
            </w:pPr>
            <w:r>
              <w:rPr>
                <w:sz w:val="24"/>
              </w:rPr>
              <w:t>4</w:t>
            </w:r>
          </w:p>
        </w:tc>
        <w:tc>
          <w:tcPr>
            <w:tcW w:w="1838" w:type="dxa"/>
          </w:tcPr>
          <w:p w:rsidR="00976231" w:rsidRDefault="00CB7A50">
            <w:pPr>
              <w:pStyle w:val="TableParagraph"/>
              <w:spacing w:line="256" w:lineRule="exact"/>
              <w:ind w:left="846"/>
              <w:rPr>
                <w:sz w:val="24"/>
              </w:rPr>
            </w:pPr>
            <w:r>
              <w:rPr>
                <w:sz w:val="24"/>
              </w:rPr>
              <w:t>2000</w:t>
            </w:r>
          </w:p>
        </w:tc>
        <w:tc>
          <w:tcPr>
            <w:tcW w:w="4770" w:type="dxa"/>
          </w:tcPr>
          <w:p w:rsidR="00976231" w:rsidRDefault="00CB7A50">
            <w:pPr>
              <w:pStyle w:val="TableParagraph"/>
              <w:spacing w:line="256" w:lineRule="exact"/>
              <w:ind w:right="957"/>
              <w:jc w:val="right"/>
              <w:rPr>
                <w:sz w:val="24"/>
              </w:rPr>
            </w:pPr>
            <w:r>
              <w:rPr>
                <w:sz w:val="24"/>
              </w:rPr>
              <w:t>11000</w:t>
            </w:r>
          </w:p>
        </w:tc>
        <w:tc>
          <w:tcPr>
            <w:tcW w:w="482" w:type="dxa"/>
          </w:tcPr>
          <w:p w:rsidR="00976231" w:rsidRDefault="00976231">
            <w:pPr>
              <w:pStyle w:val="TableParagraph"/>
              <w:spacing w:before="0"/>
            </w:pPr>
          </w:p>
        </w:tc>
      </w:tr>
    </w:tbl>
    <w:p w:rsidR="00976231" w:rsidRDefault="00CB7A50">
      <w:pPr>
        <w:pStyle w:val="BodyText"/>
      </w:pPr>
      <w:r>
        <w:t>The initial investment is recovered between the 3rd and the 4th year.</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137" w:line="377" w:lineRule="exact"/>
        <w:rPr>
          <w:i/>
          <w:sz w:val="23"/>
        </w:rPr>
      </w:pPr>
      <w:r w:rsidRPr="00976231">
        <w:lastRenderedPageBreak/>
        <w:pict>
          <v:line id="_x0000_s1147" style="position:absolute;left:0;text-align:left;z-index:-19089408;mso-position-horizontal-relative:page" from="176.5pt,22.2pt" to="186.4pt,22.2pt" strokeweight=".51pt">
            <w10:wrap anchorx="page"/>
          </v:line>
        </w:pict>
      </w:r>
      <w:r w:rsidR="00CB7A50">
        <w:t xml:space="preserve">Pay back period =Y+ </w:t>
      </w:r>
      <w:r w:rsidR="00CB7A50">
        <w:rPr>
          <w:i/>
          <w:position w:val="15"/>
          <w:sz w:val="23"/>
        </w:rPr>
        <w:t>B</w:t>
      </w:r>
    </w:p>
    <w:p w:rsidR="00976231" w:rsidRDefault="00CB7A50">
      <w:pPr>
        <w:spacing w:line="225" w:lineRule="exact"/>
        <w:ind w:right="43"/>
        <w:jc w:val="right"/>
        <w:rPr>
          <w:i/>
          <w:sz w:val="23"/>
        </w:rPr>
      </w:pPr>
      <w:r>
        <w:rPr>
          <w:i/>
          <w:w w:val="103"/>
          <w:sz w:val="23"/>
        </w:rPr>
        <w:t>C</w:t>
      </w:r>
    </w:p>
    <w:p w:rsidR="00976231" w:rsidRDefault="00CB7A50">
      <w:pPr>
        <w:spacing w:before="155" w:line="189" w:lineRule="auto"/>
        <w:ind w:left="160"/>
        <w:rPr>
          <w:sz w:val="23"/>
        </w:rPr>
      </w:pPr>
      <w:r>
        <w:br w:type="column"/>
      </w:r>
      <w:r>
        <w:rPr>
          <w:position w:val="-14"/>
          <w:sz w:val="24"/>
        </w:rPr>
        <w:lastRenderedPageBreak/>
        <w:t xml:space="preserve">=   3+ </w:t>
      </w:r>
      <w:r>
        <w:rPr>
          <w:sz w:val="23"/>
        </w:rPr>
        <w:t>1000</w:t>
      </w:r>
    </w:p>
    <w:p w:rsidR="00976231" w:rsidRDefault="00976231">
      <w:pPr>
        <w:spacing w:line="224" w:lineRule="exact"/>
        <w:ind w:left="789"/>
        <w:rPr>
          <w:sz w:val="23"/>
        </w:rPr>
      </w:pPr>
      <w:r w:rsidRPr="00976231">
        <w:pict>
          <v:line id="_x0000_s1146" style="position:absolute;left:0;text-align:left;z-index:-19088384;mso-position-horizontal-relative:page" from="228.4pt,-3.55pt" to="253.65pt,-3.55pt" strokeweight=".5pt">
            <w10:wrap anchorx="page"/>
          </v:line>
        </w:pict>
      </w:r>
      <w:r w:rsidR="00CB7A50">
        <w:rPr>
          <w:sz w:val="23"/>
        </w:rPr>
        <w:t>2000</w:t>
      </w:r>
    </w:p>
    <w:p w:rsidR="00976231" w:rsidRDefault="00CB7A50">
      <w:pPr>
        <w:pStyle w:val="BodyText"/>
        <w:spacing w:before="137" w:line="377" w:lineRule="exact"/>
        <w:ind w:left="87"/>
        <w:rPr>
          <w:sz w:val="23"/>
        </w:rPr>
      </w:pPr>
      <w:r>
        <w:br w:type="column"/>
      </w:r>
      <w:r>
        <w:lastRenderedPageBreak/>
        <w:t xml:space="preserve">years = 3+ </w:t>
      </w:r>
      <w:r>
        <w:rPr>
          <w:spacing w:val="-15"/>
          <w:position w:val="15"/>
          <w:sz w:val="23"/>
        </w:rPr>
        <w:t>1</w:t>
      </w:r>
    </w:p>
    <w:p w:rsidR="00976231" w:rsidRDefault="00976231">
      <w:pPr>
        <w:spacing w:line="225" w:lineRule="exact"/>
        <w:jc w:val="right"/>
        <w:rPr>
          <w:sz w:val="23"/>
        </w:rPr>
      </w:pPr>
      <w:r w:rsidRPr="00976231">
        <w:pict>
          <v:line id="_x0000_s1145" style="position:absolute;left:0;text-align:left;z-index:-19087872;mso-position-horizontal-relative:page" from="312.3pt,-3.5pt" to="319.55pt,-3.5pt" strokeweight=".5pt">
            <w10:wrap anchorx="page"/>
          </v:line>
        </w:pict>
      </w:r>
      <w:r w:rsidR="00CB7A50">
        <w:rPr>
          <w:w w:val="103"/>
          <w:sz w:val="23"/>
        </w:rPr>
        <w:t>2</w:t>
      </w:r>
    </w:p>
    <w:p w:rsidR="00976231" w:rsidRDefault="00CB7A50">
      <w:pPr>
        <w:pStyle w:val="BodyText"/>
        <w:spacing w:before="2"/>
        <w:ind w:left="0"/>
      </w:pPr>
      <w:r>
        <w:br w:type="column"/>
      </w:r>
    </w:p>
    <w:p w:rsidR="00976231" w:rsidRDefault="00CB7A50">
      <w:pPr>
        <w:pStyle w:val="BodyText"/>
        <w:spacing w:before="0"/>
        <w:ind w:left="24"/>
      </w:pPr>
      <w:r>
        <w:t>years= 3year 6months</w:t>
      </w:r>
    </w:p>
    <w:p w:rsidR="00976231" w:rsidRDefault="00976231">
      <w:pPr>
        <w:sectPr w:rsidR="00976231">
          <w:type w:val="continuous"/>
          <w:pgSz w:w="11910" w:h="16840"/>
          <w:pgMar w:top="1500" w:right="600" w:bottom="280" w:left="1280" w:header="720" w:footer="720" w:gutter="0"/>
          <w:cols w:num="4" w:space="720" w:equalWidth="0">
            <w:col w:w="2464" w:space="51"/>
            <w:col w:w="1269" w:space="40"/>
            <w:col w:w="1278" w:space="39"/>
            <w:col w:w="4889"/>
          </w:cols>
        </w:sectPr>
      </w:pPr>
    </w:p>
    <w:p w:rsidR="00976231" w:rsidRDefault="00CB7A50">
      <w:pPr>
        <w:pStyle w:val="Heading3"/>
        <w:spacing w:before="119"/>
      </w:pPr>
      <w:r>
        <w:lastRenderedPageBreak/>
        <w:t>Merits of Pay back period :</w:t>
      </w:r>
    </w:p>
    <w:p w:rsidR="00976231" w:rsidRDefault="00CB7A50">
      <w:pPr>
        <w:pStyle w:val="ListParagraph"/>
        <w:numPr>
          <w:ilvl w:val="1"/>
          <w:numId w:val="85"/>
        </w:numPr>
        <w:tabs>
          <w:tab w:val="left" w:pos="500"/>
        </w:tabs>
        <w:spacing w:before="115"/>
        <w:rPr>
          <w:sz w:val="24"/>
        </w:rPr>
      </w:pPr>
      <w:r>
        <w:rPr>
          <w:sz w:val="24"/>
        </w:rPr>
        <w:t>No assumptions about future interest</w:t>
      </w:r>
      <w:r>
        <w:rPr>
          <w:spacing w:val="-2"/>
          <w:sz w:val="24"/>
        </w:rPr>
        <w:t xml:space="preserve"> </w:t>
      </w:r>
      <w:r>
        <w:rPr>
          <w:sz w:val="24"/>
        </w:rPr>
        <w:t>rates.</w:t>
      </w:r>
    </w:p>
    <w:p w:rsidR="00976231" w:rsidRDefault="00CB7A50">
      <w:pPr>
        <w:pStyle w:val="ListParagraph"/>
        <w:numPr>
          <w:ilvl w:val="1"/>
          <w:numId w:val="85"/>
        </w:numPr>
        <w:tabs>
          <w:tab w:val="left" w:pos="503"/>
        </w:tabs>
        <w:ind w:left="502" w:hanging="343"/>
        <w:rPr>
          <w:sz w:val="24"/>
        </w:rPr>
      </w:pPr>
      <w:r>
        <w:rPr>
          <w:sz w:val="24"/>
        </w:rPr>
        <w:t>In case of uncertainty in future, this method is most</w:t>
      </w:r>
      <w:r>
        <w:rPr>
          <w:spacing w:val="-9"/>
          <w:sz w:val="24"/>
        </w:rPr>
        <w:t xml:space="preserve"> </w:t>
      </w:r>
      <w:r>
        <w:rPr>
          <w:sz w:val="24"/>
        </w:rPr>
        <w:t>appropriate.</w:t>
      </w:r>
    </w:p>
    <w:p w:rsidR="00976231" w:rsidRDefault="00CB7A50">
      <w:pPr>
        <w:pStyle w:val="ListParagraph"/>
        <w:numPr>
          <w:ilvl w:val="1"/>
          <w:numId w:val="85"/>
        </w:numPr>
        <w:tabs>
          <w:tab w:val="left" w:pos="527"/>
          <w:tab w:val="left" w:pos="8610"/>
        </w:tabs>
        <w:ind w:left="520" w:right="336" w:hanging="360"/>
        <w:rPr>
          <w:sz w:val="24"/>
        </w:rPr>
      </w:pPr>
      <w:r>
        <w:rPr>
          <w:sz w:val="24"/>
        </w:rPr>
        <w:t>A</w:t>
      </w:r>
      <w:r>
        <w:rPr>
          <w:spacing w:val="23"/>
          <w:sz w:val="24"/>
        </w:rPr>
        <w:t xml:space="preserve"> </w:t>
      </w:r>
      <w:r>
        <w:rPr>
          <w:sz w:val="24"/>
        </w:rPr>
        <w:t>company</w:t>
      </w:r>
      <w:r>
        <w:rPr>
          <w:spacing w:val="20"/>
          <w:sz w:val="24"/>
        </w:rPr>
        <w:t xml:space="preserve"> </w:t>
      </w:r>
      <w:r>
        <w:rPr>
          <w:sz w:val="24"/>
        </w:rPr>
        <w:t>is</w:t>
      </w:r>
      <w:r>
        <w:rPr>
          <w:spacing w:val="25"/>
          <w:sz w:val="24"/>
        </w:rPr>
        <w:t xml:space="preserve"> </w:t>
      </w:r>
      <w:r>
        <w:rPr>
          <w:sz w:val="24"/>
        </w:rPr>
        <w:t>compelled</w:t>
      </w:r>
      <w:r>
        <w:rPr>
          <w:spacing w:val="27"/>
          <w:sz w:val="24"/>
        </w:rPr>
        <w:t xml:space="preserve"> </w:t>
      </w:r>
      <w:r>
        <w:rPr>
          <w:sz w:val="24"/>
        </w:rPr>
        <w:t>to</w:t>
      </w:r>
      <w:r>
        <w:rPr>
          <w:spacing w:val="24"/>
          <w:sz w:val="24"/>
        </w:rPr>
        <w:t xml:space="preserve"> </w:t>
      </w:r>
      <w:r>
        <w:rPr>
          <w:sz w:val="24"/>
        </w:rPr>
        <w:t>invest</w:t>
      </w:r>
      <w:r>
        <w:rPr>
          <w:spacing w:val="25"/>
          <w:sz w:val="24"/>
        </w:rPr>
        <w:t xml:space="preserve"> </w:t>
      </w:r>
      <w:r>
        <w:rPr>
          <w:sz w:val="24"/>
        </w:rPr>
        <w:t>in</w:t>
      </w:r>
      <w:r>
        <w:rPr>
          <w:spacing w:val="25"/>
          <w:sz w:val="24"/>
        </w:rPr>
        <w:t xml:space="preserve"> </w:t>
      </w:r>
      <w:r>
        <w:rPr>
          <w:sz w:val="24"/>
        </w:rPr>
        <w:t>projects</w:t>
      </w:r>
      <w:r>
        <w:rPr>
          <w:spacing w:val="25"/>
          <w:sz w:val="24"/>
        </w:rPr>
        <w:t xml:space="preserve"> </w:t>
      </w:r>
      <w:r>
        <w:rPr>
          <w:sz w:val="24"/>
        </w:rPr>
        <w:t>with</w:t>
      </w:r>
      <w:r>
        <w:rPr>
          <w:spacing w:val="24"/>
          <w:sz w:val="24"/>
        </w:rPr>
        <w:t xml:space="preserve"> </w:t>
      </w:r>
      <w:r>
        <w:rPr>
          <w:sz w:val="24"/>
        </w:rPr>
        <w:t>shortest</w:t>
      </w:r>
      <w:r>
        <w:rPr>
          <w:spacing w:val="25"/>
          <w:sz w:val="24"/>
        </w:rPr>
        <w:t xml:space="preserve"> </w:t>
      </w:r>
      <w:r>
        <w:rPr>
          <w:sz w:val="24"/>
        </w:rPr>
        <w:t>payback</w:t>
      </w:r>
      <w:r>
        <w:rPr>
          <w:spacing w:val="25"/>
          <w:sz w:val="24"/>
        </w:rPr>
        <w:t xml:space="preserve"> </w:t>
      </w:r>
      <w:r>
        <w:rPr>
          <w:sz w:val="24"/>
        </w:rPr>
        <w:t>period,</w:t>
      </w:r>
      <w:r>
        <w:rPr>
          <w:spacing w:val="25"/>
          <w:sz w:val="24"/>
        </w:rPr>
        <w:t xml:space="preserve"> </w:t>
      </w:r>
      <w:r>
        <w:rPr>
          <w:sz w:val="24"/>
        </w:rPr>
        <w:t>if</w:t>
      </w:r>
      <w:r>
        <w:rPr>
          <w:sz w:val="24"/>
        </w:rPr>
        <w:tab/>
        <w:t xml:space="preserve">capital is </w:t>
      </w:r>
      <w:r>
        <w:rPr>
          <w:spacing w:val="-15"/>
          <w:sz w:val="24"/>
        </w:rPr>
        <w:t xml:space="preserve">a </w:t>
      </w:r>
      <w:r>
        <w:rPr>
          <w:sz w:val="24"/>
        </w:rPr>
        <w:t>constraint.</w:t>
      </w:r>
    </w:p>
    <w:p w:rsidR="00976231" w:rsidRDefault="00976231">
      <w:pPr>
        <w:rPr>
          <w:sz w:val="24"/>
        </w:rPr>
        <w:sectPr w:rsidR="00976231">
          <w:type w:val="continuous"/>
          <w:pgSz w:w="11910" w:h="16840"/>
          <w:pgMar w:top="1500" w:right="600" w:bottom="280" w:left="1280" w:header="720" w:footer="720" w:gutter="0"/>
          <w:cols w:space="720"/>
        </w:sectPr>
      </w:pPr>
    </w:p>
    <w:p w:rsidR="00976231" w:rsidRDefault="00CB7A50">
      <w:pPr>
        <w:pStyle w:val="ListParagraph"/>
        <w:numPr>
          <w:ilvl w:val="1"/>
          <w:numId w:val="85"/>
        </w:numPr>
        <w:tabs>
          <w:tab w:val="left" w:pos="577"/>
        </w:tabs>
        <w:ind w:left="520" w:right="65" w:hanging="360"/>
        <w:rPr>
          <w:sz w:val="24"/>
        </w:rPr>
      </w:pPr>
      <w:r>
        <w:lastRenderedPageBreak/>
        <w:tab/>
      </w:r>
      <w:r>
        <w:rPr>
          <w:spacing w:val="-3"/>
          <w:sz w:val="24"/>
        </w:rPr>
        <w:t xml:space="preserve">It </w:t>
      </w:r>
      <w:r>
        <w:rPr>
          <w:sz w:val="24"/>
        </w:rPr>
        <w:t xml:space="preserve">is an indication </w:t>
      </w:r>
      <w:r>
        <w:rPr>
          <w:spacing w:val="-6"/>
          <w:sz w:val="24"/>
        </w:rPr>
        <w:t xml:space="preserve">for </w:t>
      </w:r>
      <w:r>
        <w:rPr>
          <w:sz w:val="24"/>
        </w:rPr>
        <w:t>investments.</w:t>
      </w:r>
    </w:p>
    <w:p w:rsidR="00976231" w:rsidRDefault="00CB7A50">
      <w:pPr>
        <w:pStyle w:val="ListParagraph"/>
        <w:numPr>
          <w:ilvl w:val="1"/>
          <w:numId w:val="85"/>
        </w:numPr>
        <w:tabs>
          <w:tab w:val="left" w:pos="548"/>
        </w:tabs>
        <w:ind w:left="520" w:hanging="360"/>
        <w:rPr>
          <w:sz w:val="24"/>
        </w:rPr>
      </w:pPr>
      <w:r>
        <w:rPr>
          <w:sz w:val="24"/>
        </w:rPr>
        <w:t xml:space="preserve">Ranking projects as </w:t>
      </w:r>
      <w:r>
        <w:rPr>
          <w:spacing w:val="-7"/>
          <w:sz w:val="24"/>
        </w:rPr>
        <w:t xml:space="preserve">per </w:t>
      </w:r>
      <w:r>
        <w:rPr>
          <w:sz w:val="24"/>
        </w:rPr>
        <w:t>constraints.</w:t>
      </w:r>
    </w:p>
    <w:p w:rsidR="00976231" w:rsidRDefault="00CB7A50">
      <w:pPr>
        <w:pStyle w:val="BodyText"/>
        <w:spacing w:line="583" w:lineRule="auto"/>
        <w:ind w:left="69" w:right="424" w:hanging="42"/>
      </w:pPr>
      <w:r>
        <w:br w:type="column"/>
      </w:r>
      <w:r>
        <w:lastRenderedPageBreak/>
        <w:t>the prospective investors specifying the payback period of  their  their payback period may be useful to firms undergoin</w:t>
      </w:r>
      <w:r>
        <w:t>g</w:t>
      </w:r>
      <w:r>
        <w:rPr>
          <w:spacing w:val="-13"/>
        </w:rPr>
        <w:t xml:space="preserve"> </w:t>
      </w:r>
      <w:r>
        <w:t>liquidity</w:t>
      </w:r>
    </w:p>
    <w:p w:rsidR="00976231" w:rsidRDefault="00976231">
      <w:pPr>
        <w:spacing w:line="583" w:lineRule="auto"/>
        <w:sectPr w:rsidR="00976231">
          <w:type w:val="continuous"/>
          <w:pgSz w:w="11910" w:h="16840"/>
          <w:pgMar w:top="1500" w:right="600" w:bottom="280" w:left="1280" w:header="720" w:footer="720" w:gutter="0"/>
          <w:cols w:num="2" w:space="720" w:equalWidth="0">
            <w:col w:w="2947" w:space="40"/>
            <w:col w:w="7043"/>
          </w:cols>
        </w:sectPr>
      </w:pPr>
    </w:p>
    <w:p w:rsidR="00976231" w:rsidRDefault="00976231">
      <w:pPr>
        <w:pStyle w:val="BodyText"/>
        <w:spacing w:before="1"/>
        <w:ind w:left="0"/>
        <w:rPr>
          <w:sz w:val="16"/>
        </w:rPr>
      </w:pPr>
    </w:p>
    <w:p w:rsidR="00976231" w:rsidRDefault="00CB7A50">
      <w:pPr>
        <w:pStyle w:val="Heading3"/>
        <w:spacing w:before="90"/>
      </w:pPr>
      <w:r>
        <w:t>Demerits of Pay back period:</w:t>
      </w:r>
    </w:p>
    <w:p w:rsidR="00976231" w:rsidRDefault="00CB7A50">
      <w:pPr>
        <w:pStyle w:val="ListParagraph"/>
        <w:numPr>
          <w:ilvl w:val="0"/>
          <w:numId w:val="84"/>
        </w:numPr>
        <w:tabs>
          <w:tab w:val="left" w:pos="500"/>
        </w:tabs>
        <w:spacing w:before="115"/>
        <w:rPr>
          <w:sz w:val="24"/>
        </w:rPr>
      </w:pPr>
      <w:r>
        <w:rPr>
          <w:sz w:val="24"/>
        </w:rPr>
        <w:t>Cash generation beyond payback period is ignored.</w:t>
      </w:r>
    </w:p>
    <w:p w:rsidR="00976231" w:rsidRDefault="00CB7A50">
      <w:pPr>
        <w:pStyle w:val="ListParagraph"/>
        <w:numPr>
          <w:ilvl w:val="0"/>
          <w:numId w:val="84"/>
        </w:numPr>
        <w:tabs>
          <w:tab w:val="left" w:pos="500"/>
        </w:tabs>
        <w:rPr>
          <w:sz w:val="24"/>
        </w:rPr>
      </w:pPr>
      <w:r>
        <w:rPr>
          <w:sz w:val="24"/>
        </w:rPr>
        <w:t>The timing of returns and the cost of capital is not</w:t>
      </w:r>
      <w:r>
        <w:rPr>
          <w:spacing w:val="-6"/>
          <w:sz w:val="24"/>
        </w:rPr>
        <w:t xml:space="preserve"> </w:t>
      </w:r>
      <w:r>
        <w:rPr>
          <w:sz w:val="24"/>
        </w:rPr>
        <w:t>considered.</w:t>
      </w:r>
    </w:p>
    <w:p w:rsidR="00976231" w:rsidRDefault="00CB7A50">
      <w:pPr>
        <w:pStyle w:val="ListParagraph"/>
        <w:numPr>
          <w:ilvl w:val="0"/>
          <w:numId w:val="84"/>
        </w:numPr>
        <w:tabs>
          <w:tab w:val="left" w:pos="500"/>
          <w:tab w:val="left" w:pos="8280"/>
        </w:tabs>
        <w:spacing w:before="118"/>
        <w:rPr>
          <w:sz w:val="24"/>
        </w:rPr>
      </w:pPr>
      <w:r>
        <w:rPr>
          <w:sz w:val="24"/>
        </w:rPr>
        <w:t>The traditional payback method does not consider the salvage value</w:t>
      </w:r>
      <w:r>
        <w:rPr>
          <w:spacing w:val="-9"/>
          <w:sz w:val="24"/>
        </w:rPr>
        <w:t xml:space="preserve"> </w:t>
      </w:r>
      <w:r>
        <w:rPr>
          <w:sz w:val="24"/>
        </w:rPr>
        <w:t>of</w:t>
      </w:r>
      <w:r>
        <w:rPr>
          <w:spacing w:val="-2"/>
          <w:sz w:val="24"/>
        </w:rPr>
        <w:t xml:space="preserve"> </w:t>
      </w:r>
      <w:r>
        <w:rPr>
          <w:sz w:val="24"/>
        </w:rPr>
        <w:t>an</w:t>
      </w:r>
      <w:r>
        <w:rPr>
          <w:sz w:val="24"/>
        </w:rPr>
        <w:tab/>
        <w:t>investment.</w:t>
      </w:r>
    </w:p>
    <w:p w:rsidR="00976231" w:rsidRDefault="00CB7A50">
      <w:pPr>
        <w:pStyle w:val="ListParagraph"/>
        <w:numPr>
          <w:ilvl w:val="0"/>
          <w:numId w:val="84"/>
        </w:numPr>
        <w:tabs>
          <w:tab w:val="left" w:pos="500"/>
        </w:tabs>
        <w:rPr>
          <w:sz w:val="24"/>
        </w:rPr>
      </w:pPr>
      <w:r>
        <w:rPr>
          <w:sz w:val="24"/>
        </w:rPr>
        <w:t>Percentage Return on the capital invested is not</w:t>
      </w:r>
      <w:r>
        <w:rPr>
          <w:spacing w:val="-1"/>
          <w:sz w:val="24"/>
        </w:rPr>
        <w:t xml:space="preserve"> </w:t>
      </w:r>
      <w:r>
        <w:rPr>
          <w:sz w:val="24"/>
        </w:rPr>
        <w:t>measured.</w:t>
      </w:r>
    </w:p>
    <w:p w:rsidR="00976231" w:rsidRDefault="00CB7A50">
      <w:pPr>
        <w:pStyle w:val="ListParagraph"/>
        <w:numPr>
          <w:ilvl w:val="0"/>
          <w:numId w:val="84"/>
        </w:numPr>
        <w:tabs>
          <w:tab w:val="left" w:pos="507"/>
        </w:tabs>
        <w:ind w:left="431" w:right="332" w:hanging="272"/>
        <w:rPr>
          <w:sz w:val="24"/>
        </w:rPr>
      </w:pPr>
      <w:r>
        <w:rPr>
          <w:sz w:val="24"/>
        </w:rPr>
        <w:t>Projects with long payback periods are characteristically those involved in long-term planning, which are ignored in this</w:t>
      </w:r>
      <w:r>
        <w:rPr>
          <w:spacing w:val="-3"/>
          <w:sz w:val="24"/>
        </w:rPr>
        <w:t xml:space="preserve"> </w:t>
      </w:r>
      <w:r>
        <w:rPr>
          <w:sz w:val="24"/>
        </w:rPr>
        <w:t>approach.</w:t>
      </w:r>
    </w:p>
    <w:p w:rsidR="00976231" w:rsidRDefault="00CB7A50">
      <w:pPr>
        <w:pStyle w:val="Heading3"/>
        <w:numPr>
          <w:ilvl w:val="0"/>
          <w:numId w:val="83"/>
        </w:numPr>
        <w:tabs>
          <w:tab w:val="left" w:pos="500"/>
        </w:tabs>
      </w:pPr>
      <w:r>
        <w:t xml:space="preserve">Accounting Rate of Return method or Average Rate of </w:t>
      </w:r>
      <w:r>
        <w:t>Return</w:t>
      </w:r>
      <w:r>
        <w:rPr>
          <w:spacing w:val="56"/>
        </w:rPr>
        <w:t xml:space="preserve"> </w:t>
      </w:r>
      <w:r>
        <w:t>(ARR)</w:t>
      </w:r>
    </w:p>
    <w:p w:rsidR="00976231" w:rsidRDefault="00CB7A50">
      <w:pPr>
        <w:pStyle w:val="BodyText"/>
        <w:spacing w:before="115"/>
        <w:ind w:left="880"/>
      </w:pPr>
      <w:r>
        <w:t>This method measures the increase in profit expected to result from investment.</w:t>
      </w:r>
    </w:p>
    <w:p w:rsidR="00976231" w:rsidRDefault="00CB7A50">
      <w:pPr>
        <w:pStyle w:val="BodyText"/>
        <w:spacing w:before="18" w:after="5" w:line="408" w:lineRule="exact"/>
        <w:ind w:right="4864"/>
      </w:pPr>
      <w:r>
        <w:t xml:space="preserve">It is based on accounting profits and not cash flows. </w:t>
      </w:r>
      <w:r>
        <w:rPr>
          <w:position w:val="-14"/>
        </w:rPr>
        <w:t xml:space="preserve">ARR= </w:t>
      </w:r>
      <w:r>
        <w:t xml:space="preserve">Average income or return </w:t>
      </w:r>
      <w:r>
        <w:rPr>
          <w:rFonts w:ascii="Symbol" w:hAnsi="Symbol"/>
          <w:position w:val="-14"/>
          <w:sz w:val="23"/>
        </w:rPr>
        <w:t></w:t>
      </w:r>
      <w:r>
        <w:rPr>
          <w:position w:val="-14"/>
          <w:sz w:val="23"/>
        </w:rPr>
        <w:t xml:space="preserve"> </w:t>
      </w:r>
      <w:r>
        <w:rPr>
          <w:position w:val="-14"/>
        </w:rPr>
        <w:t>100</w:t>
      </w:r>
    </w:p>
    <w:p w:rsidR="00976231" w:rsidRDefault="00976231">
      <w:pPr>
        <w:pStyle w:val="BodyText"/>
        <w:spacing w:before="0" w:line="20" w:lineRule="exact"/>
        <w:ind w:left="828"/>
        <w:rPr>
          <w:sz w:val="2"/>
        </w:rPr>
      </w:pPr>
      <w:r>
        <w:rPr>
          <w:sz w:val="2"/>
        </w:rPr>
      </w:r>
      <w:r>
        <w:rPr>
          <w:sz w:val="2"/>
        </w:rPr>
        <w:pict>
          <v:group id="_x0000_s1143" style="width:124.4pt;height:.5pt;mso-position-horizontal-relative:char;mso-position-vertical-relative:line" coordsize="2488,10">
            <v:shape id="_x0000_s1144" style="position:absolute;width:2488;height:10" coordsize="2488,10" path="m2487,l2197,r-3,l,,,10r2194,l2197,10r290,l2487,xe" fillcolor="black" stroked="f">
              <v:path arrowok="t"/>
            </v:shape>
            <w10:wrap type="none"/>
            <w10:anchorlock/>
          </v:group>
        </w:pict>
      </w:r>
    </w:p>
    <w:p w:rsidR="00976231" w:rsidRDefault="00CB7A50">
      <w:pPr>
        <w:pStyle w:val="BodyText"/>
        <w:spacing w:before="8"/>
        <w:ind w:left="1116"/>
      </w:pPr>
      <w:r>
        <w:t xml:space="preserve">Average </w:t>
      </w:r>
      <w:r>
        <w:t>investment</w:t>
      </w:r>
    </w:p>
    <w:p w:rsidR="00976231" w:rsidRDefault="00976231">
      <w:pPr>
        <w:spacing w:before="187" w:line="189" w:lineRule="auto"/>
        <w:ind w:left="160"/>
        <w:rPr>
          <w:sz w:val="23"/>
        </w:rPr>
      </w:pPr>
      <w:r w:rsidRPr="00976231">
        <w:pict>
          <v:shape id="_x0000_s1142" style="position:absolute;left:0;text-align:left;margin-left:180.1pt;margin-top:23.6pt;width:169.2pt;height:.5pt;z-index:-19083264;mso-position-horizontal-relative:page" coordorigin="3602,472" coordsize="3384,10" path="m6985,472r-2679,l4303,472r-701,l3602,482r701,l4306,482r2679,l6985,472xe" fillcolor="black" stroked="f">
            <v:path arrowok="t"/>
            <w10:wrap anchorx="page"/>
          </v:shape>
        </w:pict>
      </w:r>
      <w:r w:rsidR="00CB7A50">
        <w:rPr>
          <w:position w:val="-14"/>
          <w:sz w:val="24"/>
        </w:rPr>
        <w:t xml:space="preserve">Average investment = </w:t>
      </w:r>
      <w:r w:rsidR="00CB7A50">
        <w:rPr>
          <w:sz w:val="23"/>
        </w:rPr>
        <w:t>Original investment+Salvage value</w:t>
      </w:r>
    </w:p>
    <w:p w:rsidR="00976231" w:rsidRDefault="00CB7A50">
      <w:pPr>
        <w:spacing w:line="224" w:lineRule="exact"/>
        <w:ind w:right="1989"/>
        <w:jc w:val="center"/>
        <w:rPr>
          <w:sz w:val="23"/>
        </w:rPr>
      </w:pPr>
      <w:r>
        <w:rPr>
          <w:w w:val="103"/>
          <w:sz w:val="23"/>
        </w:rPr>
        <w:t>2</w:t>
      </w:r>
    </w:p>
    <w:p w:rsidR="00976231" w:rsidRDefault="00CB7A50">
      <w:pPr>
        <w:pStyle w:val="Heading3"/>
        <w:spacing w:before="117"/>
        <w:rPr>
          <w:b w:val="0"/>
        </w:rPr>
      </w:pPr>
      <w:r>
        <w:t>Example</w:t>
      </w:r>
      <w:r>
        <w:rPr>
          <w:b w:val="0"/>
        </w:rPr>
        <w:t>.</w:t>
      </w:r>
    </w:p>
    <w:p w:rsidR="00976231" w:rsidRDefault="00CB7A50">
      <w:pPr>
        <w:pStyle w:val="BodyText"/>
        <w:tabs>
          <w:tab w:val="left" w:pos="2377"/>
          <w:tab w:val="left" w:pos="4409"/>
          <w:tab w:val="left" w:pos="5686"/>
          <w:tab w:val="left" w:pos="6965"/>
          <w:tab w:val="left" w:pos="8132"/>
        </w:tabs>
        <w:ind w:right="338" w:firstLine="120"/>
      </w:pPr>
      <w:r>
        <w:rPr>
          <w:noProof/>
        </w:rPr>
        <w:drawing>
          <wp:anchor distT="0" distB="0" distL="0" distR="0" simplePos="0" relativeHeight="484234240" behindDoc="1" locked="0" layoutInCell="1" allowOverlap="1">
            <wp:simplePos x="0" y="0"/>
            <wp:positionH relativeFrom="page">
              <wp:posOffset>2194560</wp:posOffset>
            </wp:positionH>
            <wp:positionV relativeFrom="paragraph">
              <wp:posOffset>131586</wp:posOffset>
            </wp:positionV>
            <wp:extent cx="69971" cy="91439"/>
            <wp:effectExtent l="0" t="0" r="0" b="0"/>
            <wp:wrapNone/>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7" cstate="print"/>
                    <a:stretch>
                      <a:fillRect/>
                    </a:stretch>
                  </pic:blipFill>
                  <pic:spPr>
                    <a:xfrm>
                      <a:off x="0" y="0"/>
                      <a:ext cx="69971" cy="91439"/>
                    </a:xfrm>
                    <a:prstGeom prst="rect">
                      <a:avLst/>
                    </a:prstGeom>
                  </pic:spPr>
                </pic:pic>
              </a:graphicData>
            </a:graphic>
          </wp:anchor>
        </w:drawing>
      </w:r>
      <w:r>
        <w:rPr>
          <w:noProof/>
        </w:rPr>
        <w:drawing>
          <wp:anchor distT="0" distB="0" distL="0" distR="0" simplePos="0" relativeHeight="484234752" behindDoc="1" locked="0" layoutInCell="1" allowOverlap="1">
            <wp:simplePos x="0" y="0"/>
            <wp:positionH relativeFrom="page">
              <wp:posOffset>3465576</wp:posOffset>
            </wp:positionH>
            <wp:positionV relativeFrom="paragraph">
              <wp:posOffset>305322</wp:posOffset>
            </wp:positionV>
            <wp:extent cx="69971" cy="94487"/>
            <wp:effectExtent l="0" t="0" r="0" b="0"/>
            <wp:wrapNone/>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28" cstate="print"/>
                    <a:stretch>
                      <a:fillRect/>
                    </a:stretch>
                  </pic:blipFill>
                  <pic:spPr>
                    <a:xfrm>
                      <a:off x="0" y="0"/>
                      <a:ext cx="69971" cy="94487"/>
                    </a:xfrm>
                    <a:prstGeom prst="rect">
                      <a:avLst/>
                    </a:prstGeom>
                  </pic:spPr>
                </pic:pic>
              </a:graphicData>
            </a:graphic>
          </wp:anchor>
        </w:drawing>
      </w:r>
      <w:r>
        <w:rPr>
          <w:noProof/>
        </w:rPr>
        <w:drawing>
          <wp:anchor distT="0" distB="0" distL="0" distR="0" simplePos="0" relativeHeight="484235264" behindDoc="1" locked="0" layoutInCell="1" allowOverlap="1">
            <wp:simplePos x="0" y="0"/>
            <wp:positionH relativeFrom="page">
              <wp:posOffset>4279391</wp:posOffset>
            </wp:positionH>
            <wp:positionV relativeFrom="paragraph">
              <wp:posOffset>305322</wp:posOffset>
            </wp:positionV>
            <wp:extent cx="69971" cy="94487"/>
            <wp:effectExtent l="0" t="0" r="0" b="0"/>
            <wp:wrapNone/>
            <wp:docPr id="4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png"/>
                    <pic:cNvPicPr/>
                  </pic:nvPicPr>
                  <pic:blipFill>
                    <a:blip r:embed="rId29" cstate="print"/>
                    <a:stretch>
                      <a:fillRect/>
                    </a:stretch>
                  </pic:blipFill>
                  <pic:spPr>
                    <a:xfrm>
                      <a:off x="0" y="0"/>
                      <a:ext cx="69971" cy="94487"/>
                    </a:xfrm>
                    <a:prstGeom prst="rect">
                      <a:avLst/>
                    </a:prstGeom>
                  </pic:spPr>
                </pic:pic>
              </a:graphicData>
            </a:graphic>
          </wp:anchor>
        </w:drawing>
      </w:r>
      <w:r>
        <w:rPr>
          <w:noProof/>
        </w:rPr>
        <w:drawing>
          <wp:anchor distT="0" distB="0" distL="0" distR="0" simplePos="0" relativeHeight="484235776" behindDoc="1" locked="0" layoutInCell="1" allowOverlap="1">
            <wp:simplePos x="0" y="0"/>
            <wp:positionH relativeFrom="page">
              <wp:posOffset>5093208</wp:posOffset>
            </wp:positionH>
            <wp:positionV relativeFrom="paragraph">
              <wp:posOffset>305322</wp:posOffset>
            </wp:positionV>
            <wp:extent cx="64008" cy="94487"/>
            <wp:effectExtent l="0" t="0" r="0" b="0"/>
            <wp:wrapNone/>
            <wp:docPr id="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30" cstate="print"/>
                    <a:stretch>
                      <a:fillRect/>
                    </a:stretch>
                  </pic:blipFill>
                  <pic:spPr>
                    <a:xfrm>
                      <a:off x="0" y="0"/>
                      <a:ext cx="64008" cy="94487"/>
                    </a:xfrm>
                    <a:prstGeom prst="rect">
                      <a:avLst/>
                    </a:prstGeom>
                  </pic:spPr>
                </pic:pic>
              </a:graphicData>
            </a:graphic>
          </wp:anchor>
        </w:drawing>
      </w:r>
      <w:r>
        <w:rPr>
          <w:noProof/>
        </w:rPr>
        <w:drawing>
          <wp:anchor distT="0" distB="0" distL="0" distR="0" simplePos="0" relativeHeight="484236288" behindDoc="1" locked="0" layoutInCell="1" allowOverlap="1">
            <wp:simplePos x="0" y="0"/>
            <wp:positionH relativeFrom="page">
              <wp:posOffset>5907023</wp:posOffset>
            </wp:positionH>
            <wp:positionV relativeFrom="paragraph">
              <wp:posOffset>305322</wp:posOffset>
            </wp:positionV>
            <wp:extent cx="64008" cy="97536"/>
            <wp:effectExtent l="0" t="0" r="0" b="0"/>
            <wp:wrapNone/>
            <wp:docPr id="4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png"/>
                    <pic:cNvPicPr/>
                  </pic:nvPicPr>
                  <pic:blipFill>
                    <a:blip r:embed="rId31" cstate="print"/>
                    <a:stretch>
                      <a:fillRect/>
                    </a:stretch>
                  </pic:blipFill>
                  <pic:spPr>
                    <a:xfrm>
                      <a:off x="0" y="0"/>
                      <a:ext cx="64008" cy="97536"/>
                    </a:xfrm>
                    <a:prstGeom prst="rect">
                      <a:avLst/>
                    </a:prstGeom>
                  </pic:spPr>
                </pic:pic>
              </a:graphicData>
            </a:graphic>
          </wp:anchor>
        </w:drawing>
      </w:r>
      <w:r>
        <w:rPr>
          <w:noProof/>
        </w:rPr>
        <w:drawing>
          <wp:anchor distT="0" distB="0" distL="0" distR="0" simplePos="0" relativeHeight="484236800" behindDoc="1" locked="0" layoutInCell="1" allowOverlap="1">
            <wp:simplePos x="0" y="0"/>
            <wp:positionH relativeFrom="page">
              <wp:posOffset>6894576</wp:posOffset>
            </wp:positionH>
            <wp:positionV relativeFrom="paragraph">
              <wp:posOffset>305322</wp:posOffset>
            </wp:positionV>
            <wp:extent cx="64007" cy="94487"/>
            <wp:effectExtent l="0" t="0" r="0" b="0"/>
            <wp:wrapNone/>
            <wp:docPr id="4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32" cstate="print"/>
                    <a:stretch>
                      <a:fillRect/>
                    </a:stretch>
                  </pic:blipFill>
                  <pic:spPr>
                    <a:xfrm>
                      <a:off x="0" y="0"/>
                      <a:ext cx="64007" cy="94487"/>
                    </a:xfrm>
                    <a:prstGeom prst="rect">
                      <a:avLst/>
                    </a:prstGeom>
                  </pic:spPr>
                </pic:pic>
              </a:graphicData>
            </a:graphic>
          </wp:anchor>
        </w:drawing>
      </w:r>
      <w:r>
        <w:t>A</w:t>
      </w:r>
      <w:r>
        <w:rPr>
          <w:spacing w:val="21"/>
        </w:rPr>
        <w:t xml:space="preserve"> </w:t>
      </w:r>
      <w:r>
        <w:t>project</w:t>
      </w:r>
      <w:r>
        <w:rPr>
          <w:spacing w:val="23"/>
        </w:rPr>
        <w:t xml:space="preserve"> </w:t>
      </w:r>
      <w:r>
        <w:t>costing</w:t>
      </w:r>
      <w:r>
        <w:tab/>
        <w:t>10 lacs. EBITD (Earnings before Depreciation, Interest and Taxes) during the  first  five  years  is  expected</w:t>
      </w:r>
      <w:r>
        <w:rPr>
          <w:spacing w:val="1"/>
        </w:rPr>
        <w:t xml:space="preserve"> </w:t>
      </w:r>
      <w:r>
        <w:t>to</w:t>
      </w:r>
      <w:r>
        <w:rPr>
          <w:spacing w:val="49"/>
        </w:rPr>
        <w:t xml:space="preserve"> </w:t>
      </w:r>
      <w:r>
        <w:t>be</w:t>
      </w:r>
      <w:r>
        <w:tab/>
        <w:t>2,50,000;</w:t>
      </w:r>
      <w:r>
        <w:tab/>
        <w:t>3,00,000;</w:t>
      </w:r>
      <w:r>
        <w:tab/>
        <w:t>3,50,000;</w:t>
      </w:r>
      <w:r>
        <w:tab/>
      </w:r>
      <w:r>
        <w:t>4,00,000 and 5,00,000. Assume 33.99% tax and 30% depreciation on WDV</w:t>
      </w:r>
      <w:r>
        <w:rPr>
          <w:spacing w:val="-2"/>
        </w:rPr>
        <w:t xml:space="preserve"> </w:t>
      </w:r>
      <w:r>
        <w:t>Method.</w:t>
      </w:r>
    </w:p>
    <w:p w:rsidR="00976231" w:rsidRDefault="00CB7A50">
      <w:pPr>
        <w:pStyle w:val="Heading3"/>
      </w:pPr>
      <w:r>
        <w:t>Solution :</w:t>
      </w:r>
    </w:p>
    <w:p w:rsidR="00976231" w:rsidRDefault="00976231">
      <w:pPr>
        <w:spacing w:before="115"/>
        <w:ind w:left="160"/>
        <w:rPr>
          <w:sz w:val="24"/>
        </w:rPr>
      </w:pPr>
      <w:r w:rsidRPr="00976231">
        <w:pict>
          <v:shape id="_x0000_s1141" style="position:absolute;left:0;text-align:left;margin-left:71.75pt;margin-top:37.7pt;width:486.5pt;height:264.25pt;z-index:-19082752;mso-position-horizontal-relative:page" coordorigin="1435,754" coordsize="9730,5285" o:spt="100" adj="0,,0" path="m1442,6032r-7,l1435,6039r7,l1442,6032xm1442,764r-7,l1435,6029r7,l1442,764xm1442,754r-7,l1435,761r7,l1442,754xm11155,6032r-2546,l8606,6032r-4300,l4303,6032r-2858,l1445,6039r2858,l4306,6039r4300,l8609,6039r2546,l11155,6032xm11155,754r-2546,l8606,754r-4300,l4303,754r-2858,l1445,761r2858,l4306,761r4300,l8609,761r2546,l11155,754xm11165,6032r-8,l11157,6039r8,l11165,6032xm11165,764r-8,l11157,6029r8,l11165,764xm11165,754r-8,l11157,761r8,l11165,754xe" fillcolor="black" stroked="f">
            <v:stroke joinstyle="round"/>
            <v:formulas/>
            <v:path arrowok="t" o:connecttype="segments"/>
            <w10:wrap anchorx="page"/>
          </v:shape>
        </w:pict>
      </w:r>
      <w:r w:rsidR="00CB7A50">
        <w:rPr>
          <w:b/>
          <w:sz w:val="24"/>
        </w:rPr>
        <w:t xml:space="preserve">Computation of Project ARR </w:t>
      </w:r>
      <w:r w:rsidR="00CB7A50">
        <w:rPr>
          <w:sz w:val="24"/>
        </w:rPr>
        <w:t>:</w:t>
      </w:r>
    </w:p>
    <w:p w:rsidR="00976231" w:rsidRDefault="00976231">
      <w:pPr>
        <w:pStyle w:val="BodyText"/>
        <w:spacing w:before="0"/>
        <w:ind w:left="0"/>
        <w:rPr>
          <w:sz w:val="20"/>
        </w:rPr>
      </w:pPr>
    </w:p>
    <w:p w:rsidR="00976231" w:rsidRDefault="00976231">
      <w:pPr>
        <w:pStyle w:val="BodyText"/>
        <w:spacing w:before="5" w:after="1"/>
        <w:ind w:left="0"/>
        <w:rPr>
          <w:sz w:val="23"/>
        </w:rPr>
      </w:pPr>
    </w:p>
    <w:tbl>
      <w:tblPr>
        <w:tblW w:w="0" w:type="auto"/>
        <w:tblInd w:w="225" w:type="dxa"/>
        <w:tblLayout w:type="fixed"/>
        <w:tblCellMar>
          <w:left w:w="0" w:type="dxa"/>
          <w:right w:w="0" w:type="dxa"/>
        </w:tblCellMar>
        <w:tblLook w:val="01E0"/>
      </w:tblPr>
      <w:tblGrid>
        <w:gridCol w:w="2129"/>
        <w:gridCol w:w="1069"/>
        <w:gridCol w:w="1246"/>
        <w:gridCol w:w="1128"/>
        <w:gridCol w:w="1123"/>
        <w:gridCol w:w="1139"/>
        <w:gridCol w:w="1245"/>
      </w:tblGrid>
      <w:tr w:rsidR="00976231">
        <w:trPr>
          <w:trHeight w:val="526"/>
        </w:trPr>
        <w:tc>
          <w:tcPr>
            <w:tcW w:w="2129" w:type="dxa"/>
          </w:tcPr>
          <w:p w:rsidR="00976231" w:rsidRDefault="00CB7A50">
            <w:pPr>
              <w:pStyle w:val="TableParagraph"/>
              <w:spacing w:before="0" w:line="266" w:lineRule="exact"/>
              <w:ind w:left="50"/>
              <w:rPr>
                <w:b/>
                <w:sz w:val="24"/>
              </w:rPr>
            </w:pPr>
            <w:r>
              <w:rPr>
                <w:b/>
                <w:sz w:val="24"/>
              </w:rPr>
              <w:t>Particulars</w:t>
            </w:r>
          </w:p>
        </w:tc>
        <w:tc>
          <w:tcPr>
            <w:tcW w:w="1069" w:type="dxa"/>
          </w:tcPr>
          <w:p w:rsidR="00976231" w:rsidRDefault="00CB7A50">
            <w:pPr>
              <w:pStyle w:val="TableParagraph"/>
              <w:spacing w:before="0" w:line="266" w:lineRule="exact"/>
              <w:ind w:left="388"/>
              <w:rPr>
                <w:b/>
                <w:sz w:val="24"/>
              </w:rPr>
            </w:pPr>
            <w:r>
              <w:rPr>
                <w:b/>
                <w:sz w:val="24"/>
              </w:rPr>
              <w:t>Yr1</w:t>
            </w:r>
          </w:p>
        </w:tc>
        <w:tc>
          <w:tcPr>
            <w:tcW w:w="1246" w:type="dxa"/>
          </w:tcPr>
          <w:p w:rsidR="00976231" w:rsidRDefault="00CB7A50">
            <w:pPr>
              <w:pStyle w:val="TableParagraph"/>
              <w:spacing w:before="0" w:line="266" w:lineRule="exact"/>
              <w:ind w:left="319"/>
              <w:rPr>
                <w:b/>
                <w:sz w:val="24"/>
              </w:rPr>
            </w:pPr>
            <w:r>
              <w:rPr>
                <w:b/>
                <w:sz w:val="24"/>
              </w:rPr>
              <w:t>Yr 2</w:t>
            </w:r>
          </w:p>
        </w:tc>
        <w:tc>
          <w:tcPr>
            <w:tcW w:w="1128" w:type="dxa"/>
          </w:tcPr>
          <w:p w:rsidR="00976231" w:rsidRDefault="00CB7A50">
            <w:pPr>
              <w:pStyle w:val="TableParagraph"/>
              <w:spacing w:before="0" w:line="266" w:lineRule="exact"/>
              <w:ind w:left="494"/>
              <w:rPr>
                <w:b/>
                <w:sz w:val="24"/>
              </w:rPr>
            </w:pPr>
            <w:r>
              <w:rPr>
                <w:b/>
                <w:sz w:val="24"/>
              </w:rPr>
              <w:t>Yr3</w:t>
            </w:r>
          </w:p>
        </w:tc>
        <w:tc>
          <w:tcPr>
            <w:tcW w:w="1123" w:type="dxa"/>
          </w:tcPr>
          <w:p w:rsidR="00976231" w:rsidRDefault="00CB7A50">
            <w:pPr>
              <w:pStyle w:val="TableParagraph"/>
              <w:spacing w:before="0" w:line="266" w:lineRule="exact"/>
              <w:ind w:left="424"/>
              <w:rPr>
                <w:b/>
                <w:sz w:val="24"/>
              </w:rPr>
            </w:pPr>
            <w:r>
              <w:rPr>
                <w:b/>
                <w:sz w:val="24"/>
              </w:rPr>
              <w:t>Yr 4</w:t>
            </w:r>
          </w:p>
        </w:tc>
        <w:tc>
          <w:tcPr>
            <w:tcW w:w="1139" w:type="dxa"/>
          </w:tcPr>
          <w:p w:rsidR="00976231" w:rsidRDefault="00CB7A50">
            <w:pPr>
              <w:pStyle w:val="TableParagraph"/>
              <w:spacing w:before="0" w:line="266" w:lineRule="exact"/>
              <w:ind w:right="196"/>
              <w:jc w:val="right"/>
              <w:rPr>
                <w:b/>
                <w:sz w:val="24"/>
              </w:rPr>
            </w:pPr>
            <w:r>
              <w:rPr>
                <w:b/>
                <w:sz w:val="24"/>
              </w:rPr>
              <w:t>Yr 5</w:t>
            </w:r>
          </w:p>
        </w:tc>
        <w:tc>
          <w:tcPr>
            <w:tcW w:w="1245" w:type="dxa"/>
          </w:tcPr>
          <w:p w:rsidR="00976231" w:rsidRDefault="00CB7A50">
            <w:pPr>
              <w:pStyle w:val="TableParagraph"/>
              <w:spacing w:before="0" w:line="266" w:lineRule="exact"/>
              <w:ind w:left="341"/>
              <w:rPr>
                <w:b/>
                <w:sz w:val="24"/>
              </w:rPr>
            </w:pPr>
            <w:r>
              <w:rPr>
                <w:b/>
                <w:sz w:val="24"/>
              </w:rPr>
              <w:t>Average</w:t>
            </w:r>
          </w:p>
        </w:tc>
      </w:tr>
      <w:tr w:rsidR="00976231">
        <w:trPr>
          <w:trHeight w:val="591"/>
        </w:trPr>
        <w:tc>
          <w:tcPr>
            <w:tcW w:w="2129" w:type="dxa"/>
          </w:tcPr>
          <w:p w:rsidR="00976231" w:rsidRDefault="00976231">
            <w:pPr>
              <w:pStyle w:val="TableParagraph"/>
              <w:spacing w:before="9"/>
              <w:rPr>
                <w:sz w:val="21"/>
              </w:rPr>
            </w:pPr>
          </w:p>
          <w:p w:rsidR="00976231" w:rsidRDefault="00CB7A50">
            <w:pPr>
              <w:pStyle w:val="TableParagraph"/>
              <w:spacing w:before="0"/>
              <w:ind w:left="50"/>
              <w:rPr>
                <w:sz w:val="24"/>
              </w:rPr>
            </w:pPr>
            <w:r>
              <w:rPr>
                <w:sz w:val="24"/>
              </w:rPr>
              <w:t>EBITD</w:t>
            </w:r>
          </w:p>
        </w:tc>
        <w:tc>
          <w:tcPr>
            <w:tcW w:w="1069" w:type="dxa"/>
          </w:tcPr>
          <w:p w:rsidR="00976231" w:rsidRDefault="00CB7A50">
            <w:pPr>
              <w:pStyle w:val="TableParagraph"/>
              <w:spacing w:before="0" w:line="148" w:lineRule="exact"/>
              <w:ind w:left="476"/>
              <w:rPr>
                <w:sz w:val="14"/>
              </w:rPr>
            </w:pPr>
            <w:r>
              <w:rPr>
                <w:noProof/>
                <w:position w:val="-2"/>
                <w:sz w:val="14"/>
              </w:rPr>
              <w:drawing>
                <wp:inline distT="0" distB="0" distL="0" distR="0">
                  <wp:extent cx="64007" cy="94487"/>
                  <wp:effectExtent l="0" t="0" r="0" b="0"/>
                  <wp:docPr id="4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33" cstate="print"/>
                          <a:stretch>
                            <a:fillRect/>
                          </a:stretch>
                        </pic:blipFill>
                        <pic:spPr>
                          <a:xfrm>
                            <a:off x="0" y="0"/>
                            <a:ext cx="64007" cy="94487"/>
                          </a:xfrm>
                          <a:prstGeom prst="rect">
                            <a:avLst/>
                          </a:prstGeom>
                        </pic:spPr>
                      </pic:pic>
                    </a:graphicData>
                  </a:graphic>
                </wp:inline>
              </w:drawing>
            </w:r>
          </w:p>
          <w:p w:rsidR="00976231" w:rsidRDefault="00CB7A50">
            <w:pPr>
              <w:pStyle w:val="TableParagraph"/>
              <w:spacing w:before="102"/>
              <w:ind w:left="-1" w:right="98"/>
              <w:jc w:val="right"/>
              <w:rPr>
                <w:sz w:val="24"/>
              </w:rPr>
            </w:pPr>
            <w:r>
              <w:rPr>
                <w:sz w:val="24"/>
              </w:rPr>
              <w:t>2,50,000</w:t>
            </w:r>
          </w:p>
        </w:tc>
        <w:tc>
          <w:tcPr>
            <w:tcW w:w="1246" w:type="dxa"/>
          </w:tcPr>
          <w:p w:rsidR="00976231" w:rsidRDefault="00CB7A50">
            <w:pPr>
              <w:pStyle w:val="TableParagraph"/>
              <w:spacing w:before="0" w:line="148" w:lineRule="exact"/>
              <w:ind w:left="459"/>
              <w:rPr>
                <w:sz w:val="14"/>
              </w:rPr>
            </w:pPr>
            <w:r>
              <w:rPr>
                <w:noProof/>
                <w:position w:val="-2"/>
                <w:sz w:val="14"/>
              </w:rPr>
              <w:drawing>
                <wp:inline distT="0" distB="0" distL="0" distR="0">
                  <wp:extent cx="64008" cy="94487"/>
                  <wp:effectExtent l="0" t="0" r="0" b="0"/>
                  <wp:docPr id="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png"/>
                          <pic:cNvPicPr/>
                        </pic:nvPicPr>
                        <pic:blipFill>
                          <a:blip r:embed="rId34" cstate="print"/>
                          <a:stretch>
                            <a:fillRect/>
                          </a:stretch>
                        </pic:blipFill>
                        <pic:spPr>
                          <a:xfrm>
                            <a:off x="0" y="0"/>
                            <a:ext cx="64008" cy="94487"/>
                          </a:xfrm>
                          <a:prstGeom prst="rect">
                            <a:avLst/>
                          </a:prstGeom>
                        </pic:spPr>
                      </pic:pic>
                    </a:graphicData>
                  </a:graphic>
                </wp:inline>
              </w:drawing>
            </w:r>
          </w:p>
          <w:p w:rsidR="00976231" w:rsidRDefault="00CB7A50">
            <w:pPr>
              <w:pStyle w:val="TableParagraph"/>
              <w:spacing w:before="102"/>
              <w:ind w:left="79"/>
              <w:rPr>
                <w:sz w:val="24"/>
              </w:rPr>
            </w:pPr>
            <w:r>
              <w:rPr>
                <w:sz w:val="24"/>
              </w:rPr>
              <w:t>3,00,000</w:t>
            </w:r>
          </w:p>
        </w:tc>
        <w:tc>
          <w:tcPr>
            <w:tcW w:w="1128" w:type="dxa"/>
          </w:tcPr>
          <w:p w:rsidR="00976231" w:rsidRDefault="00CB7A50">
            <w:pPr>
              <w:pStyle w:val="TableParagraph"/>
              <w:spacing w:before="0" w:line="153" w:lineRule="exact"/>
              <w:ind w:left="624"/>
              <w:rPr>
                <w:sz w:val="15"/>
              </w:rPr>
            </w:pPr>
            <w:r>
              <w:rPr>
                <w:noProof/>
                <w:position w:val="-2"/>
                <w:sz w:val="15"/>
              </w:rPr>
              <w:drawing>
                <wp:inline distT="0" distB="0" distL="0" distR="0">
                  <wp:extent cx="64008" cy="97536"/>
                  <wp:effectExtent l="0" t="0" r="0" b="0"/>
                  <wp:docPr id="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png"/>
                          <pic:cNvPicPr/>
                        </pic:nvPicPr>
                        <pic:blipFill>
                          <a:blip r:embed="rId35" cstate="print"/>
                          <a:stretch>
                            <a:fillRect/>
                          </a:stretch>
                        </pic:blipFill>
                        <pic:spPr>
                          <a:xfrm>
                            <a:off x="0" y="0"/>
                            <a:ext cx="64008" cy="97536"/>
                          </a:xfrm>
                          <a:prstGeom prst="rect">
                            <a:avLst/>
                          </a:prstGeom>
                        </pic:spPr>
                      </pic:pic>
                    </a:graphicData>
                  </a:graphic>
                </wp:inline>
              </w:drawing>
            </w:r>
          </w:p>
          <w:p w:rsidR="00976231" w:rsidRDefault="00CB7A50">
            <w:pPr>
              <w:pStyle w:val="TableParagraph"/>
              <w:spacing w:before="97"/>
              <w:ind w:left="153"/>
              <w:rPr>
                <w:sz w:val="24"/>
              </w:rPr>
            </w:pPr>
            <w:r>
              <w:rPr>
                <w:sz w:val="24"/>
              </w:rPr>
              <w:t>3,50,000</w:t>
            </w:r>
          </w:p>
        </w:tc>
        <w:tc>
          <w:tcPr>
            <w:tcW w:w="1123" w:type="dxa"/>
          </w:tcPr>
          <w:p w:rsidR="00976231" w:rsidRDefault="00CB7A50">
            <w:pPr>
              <w:pStyle w:val="TableParagraph"/>
              <w:spacing w:before="0" w:line="148" w:lineRule="exact"/>
              <w:ind w:left="605"/>
              <w:rPr>
                <w:sz w:val="14"/>
              </w:rPr>
            </w:pPr>
            <w:r>
              <w:rPr>
                <w:noProof/>
                <w:position w:val="-2"/>
                <w:sz w:val="14"/>
              </w:rPr>
              <w:drawing>
                <wp:inline distT="0" distB="0" distL="0" distR="0">
                  <wp:extent cx="64008" cy="94487"/>
                  <wp:effectExtent l="0" t="0" r="0" b="0"/>
                  <wp:docPr id="5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png"/>
                          <pic:cNvPicPr/>
                        </pic:nvPicPr>
                        <pic:blipFill>
                          <a:blip r:embed="rId36" cstate="print"/>
                          <a:stretch>
                            <a:fillRect/>
                          </a:stretch>
                        </pic:blipFill>
                        <pic:spPr>
                          <a:xfrm>
                            <a:off x="0" y="0"/>
                            <a:ext cx="64008" cy="94487"/>
                          </a:xfrm>
                          <a:prstGeom prst="rect">
                            <a:avLst/>
                          </a:prstGeom>
                        </pic:spPr>
                      </pic:pic>
                    </a:graphicData>
                  </a:graphic>
                </wp:inline>
              </w:drawing>
            </w:r>
          </w:p>
          <w:p w:rsidR="00976231" w:rsidRDefault="00CB7A50">
            <w:pPr>
              <w:pStyle w:val="TableParagraph"/>
              <w:spacing w:before="102"/>
              <w:ind w:left="105"/>
              <w:rPr>
                <w:sz w:val="24"/>
              </w:rPr>
            </w:pPr>
            <w:r>
              <w:rPr>
                <w:sz w:val="24"/>
              </w:rPr>
              <w:t>4,00,000</w:t>
            </w:r>
          </w:p>
        </w:tc>
        <w:tc>
          <w:tcPr>
            <w:tcW w:w="1139" w:type="dxa"/>
          </w:tcPr>
          <w:p w:rsidR="00976231" w:rsidRDefault="00CB7A50">
            <w:pPr>
              <w:pStyle w:val="TableParagraph"/>
              <w:spacing w:before="0" w:line="153" w:lineRule="exact"/>
              <w:ind w:left="648"/>
              <w:rPr>
                <w:sz w:val="15"/>
              </w:rPr>
            </w:pPr>
            <w:r>
              <w:rPr>
                <w:noProof/>
                <w:position w:val="-2"/>
                <w:sz w:val="15"/>
              </w:rPr>
              <w:drawing>
                <wp:inline distT="0" distB="0" distL="0" distR="0">
                  <wp:extent cx="69971" cy="97536"/>
                  <wp:effectExtent l="0" t="0" r="0" b="0"/>
                  <wp:docPr id="5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0.png"/>
                          <pic:cNvPicPr/>
                        </pic:nvPicPr>
                        <pic:blipFill>
                          <a:blip r:embed="rId37" cstate="print"/>
                          <a:stretch>
                            <a:fillRect/>
                          </a:stretch>
                        </pic:blipFill>
                        <pic:spPr>
                          <a:xfrm>
                            <a:off x="0" y="0"/>
                            <a:ext cx="69971" cy="97536"/>
                          </a:xfrm>
                          <a:prstGeom prst="rect">
                            <a:avLst/>
                          </a:prstGeom>
                        </pic:spPr>
                      </pic:pic>
                    </a:graphicData>
                  </a:graphic>
                </wp:inline>
              </w:drawing>
            </w:r>
          </w:p>
          <w:p w:rsidR="00976231" w:rsidRDefault="00CB7A50">
            <w:pPr>
              <w:pStyle w:val="TableParagraph"/>
              <w:spacing w:before="97"/>
              <w:ind w:right="174"/>
              <w:jc w:val="right"/>
              <w:rPr>
                <w:sz w:val="24"/>
              </w:rPr>
            </w:pPr>
            <w:r>
              <w:rPr>
                <w:sz w:val="24"/>
              </w:rPr>
              <w:t>5,00,000</w:t>
            </w:r>
          </w:p>
        </w:tc>
        <w:tc>
          <w:tcPr>
            <w:tcW w:w="1245" w:type="dxa"/>
          </w:tcPr>
          <w:p w:rsidR="00976231" w:rsidRDefault="00CB7A50">
            <w:pPr>
              <w:pStyle w:val="TableParagraph"/>
              <w:spacing w:before="0" w:line="148" w:lineRule="exact"/>
              <w:ind w:left="805"/>
              <w:rPr>
                <w:sz w:val="14"/>
              </w:rPr>
            </w:pPr>
            <w:r>
              <w:rPr>
                <w:noProof/>
                <w:position w:val="-2"/>
                <w:sz w:val="14"/>
              </w:rPr>
              <w:drawing>
                <wp:inline distT="0" distB="0" distL="0" distR="0">
                  <wp:extent cx="64008" cy="94487"/>
                  <wp:effectExtent l="0" t="0" r="0" b="0"/>
                  <wp:docPr id="5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1.png"/>
                          <pic:cNvPicPr/>
                        </pic:nvPicPr>
                        <pic:blipFill>
                          <a:blip r:embed="rId38" cstate="print"/>
                          <a:stretch>
                            <a:fillRect/>
                          </a:stretch>
                        </pic:blipFill>
                        <pic:spPr>
                          <a:xfrm>
                            <a:off x="0" y="0"/>
                            <a:ext cx="64008" cy="94487"/>
                          </a:xfrm>
                          <a:prstGeom prst="rect">
                            <a:avLst/>
                          </a:prstGeom>
                        </pic:spPr>
                      </pic:pic>
                    </a:graphicData>
                  </a:graphic>
                </wp:inline>
              </w:drawing>
            </w:r>
          </w:p>
          <w:p w:rsidR="00976231" w:rsidRDefault="00CB7A50">
            <w:pPr>
              <w:pStyle w:val="TableParagraph"/>
              <w:spacing w:before="102"/>
              <w:ind w:left="183"/>
              <w:rPr>
                <w:sz w:val="24"/>
              </w:rPr>
            </w:pPr>
            <w:r>
              <w:rPr>
                <w:sz w:val="24"/>
              </w:rPr>
              <w:t>3,60,000</w:t>
            </w:r>
          </w:p>
        </w:tc>
      </w:tr>
      <w:tr w:rsidR="00976231">
        <w:trPr>
          <w:trHeight w:val="396"/>
        </w:trPr>
        <w:tc>
          <w:tcPr>
            <w:tcW w:w="2129" w:type="dxa"/>
          </w:tcPr>
          <w:p w:rsidR="00976231" w:rsidRDefault="00CB7A50">
            <w:pPr>
              <w:pStyle w:val="TableParagraph"/>
              <w:ind w:left="50"/>
              <w:rPr>
                <w:sz w:val="24"/>
              </w:rPr>
            </w:pPr>
            <w:r>
              <w:rPr>
                <w:sz w:val="24"/>
              </w:rPr>
              <w:t>Less : Depreciation</w:t>
            </w:r>
          </w:p>
        </w:tc>
        <w:tc>
          <w:tcPr>
            <w:tcW w:w="1069" w:type="dxa"/>
          </w:tcPr>
          <w:p w:rsidR="00976231" w:rsidRDefault="00CB7A50">
            <w:pPr>
              <w:pStyle w:val="TableParagraph"/>
              <w:ind w:left="-1" w:right="76"/>
              <w:jc w:val="right"/>
              <w:rPr>
                <w:sz w:val="24"/>
              </w:rPr>
            </w:pPr>
            <w:r>
              <w:rPr>
                <w:sz w:val="24"/>
              </w:rPr>
              <w:t>3,00,000</w:t>
            </w:r>
          </w:p>
        </w:tc>
        <w:tc>
          <w:tcPr>
            <w:tcW w:w="1246" w:type="dxa"/>
          </w:tcPr>
          <w:p w:rsidR="00976231" w:rsidRDefault="00CB7A50">
            <w:pPr>
              <w:pStyle w:val="TableParagraph"/>
              <w:ind w:left="101"/>
              <w:rPr>
                <w:sz w:val="24"/>
              </w:rPr>
            </w:pPr>
            <w:r>
              <w:rPr>
                <w:sz w:val="24"/>
              </w:rPr>
              <w:t>2,10,000</w:t>
            </w:r>
          </w:p>
        </w:tc>
        <w:tc>
          <w:tcPr>
            <w:tcW w:w="1128" w:type="dxa"/>
          </w:tcPr>
          <w:p w:rsidR="00976231" w:rsidRDefault="00CB7A50">
            <w:pPr>
              <w:pStyle w:val="TableParagraph"/>
              <w:ind w:left="175"/>
              <w:rPr>
                <w:sz w:val="24"/>
              </w:rPr>
            </w:pPr>
            <w:r>
              <w:rPr>
                <w:sz w:val="24"/>
              </w:rPr>
              <w:t>1,47,000</w:t>
            </w:r>
          </w:p>
        </w:tc>
        <w:tc>
          <w:tcPr>
            <w:tcW w:w="1123" w:type="dxa"/>
          </w:tcPr>
          <w:p w:rsidR="00976231" w:rsidRDefault="00CB7A50">
            <w:pPr>
              <w:pStyle w:val="TableParagraph"/>
              <w:ind w:left="127"/>
              <w:rPr>
                <w:sz w:val="24"/>
              </w:rPr>
            </w:pPr>
            <w:r>
              <w:rPr>
                <w:sz w:val="24"/>
              </w:rPr>
              <w:t>1,02,900</w:t>
            </w:r>
          </w:p>
        </w:tc>
        <w:tc>
          <w:tcPr>
            <w:tcW w:w="1139" w:type="dxa"/>
          </w:tcPr>
          <w:p w:rsidR="00976231" w:rsidRDefault="00CB7A50">
            <w:pPr>
              <w:pStyle w:val="TableParagraph"/>
              <w:ind w:right="152"/>
              <w:jc w:val="right"/>
              <w:rPr>
                <w:sz w:val="24"/>
              </w:rPr>
            </w:pPr>
            <w:r>
              <w:rPr>
                <w:sz w:val="24"/>
              </w:rPr>
              <w:t>72,030</w:t>
            </w:r>
          </w:p>
        </w:tc>
        <w:tc>
          <w:tcPr>
            <w:tcW w:w="1245" w:type="dxa"/>
          </w:tcPr>
          <w:p w:rsidR="00976231" w:rsidRDefault="00CB7A50">
            <w:pPr>
              <w:pStyle w:val="TableParagraph"/>
              <w:ind w:left="205"/>
              <w:rPr>
                <w:sz w:val="24"/>
              </w:rPr>
            </w:pPr>
            <w:r>
              <w:rPr>
                <w:sz w:val="24"/>
              </w:rPr>
              <w:t>1,66,386</w:t>
            </w:r>
          </w:p>
        </w:tc>
      </w:tr>
      <w:tr w:rsidR="00976231">
        <w:trPr>
          <w:trHeight w:val="395"/>
        </w:trPr>
        <w:tc>
          <w:tcPr>
            <w:tcW w:w="2129" w:type="dxa"/>
          </w:tcPr>
          <w:p w:rsidR="00976231" w:rsidRDefault="00CB7A50">
            <w:pPr>
              <w:pStyle w:val="TableParagraph"/>
              <w:ind w:left="50"/>
              <w:rPr>
                <w:sz w:val="24"/>
              </w:rPr>
            </w:pPr>
            <w:r>
              <w:rPr>
                <w:sz w:val="24"/>
              </w:rPr>
              <w:t>EBIT</w:t>
            </w:r>
          </w:p>
        </w:tc>
        <w:tc>
          <w:tcPr>
            <w:tcW w:w="1069" w:type="dxa"/>
          </w:tcPr>
          <w:p w:rsidR="00976231" w:rsidRDefault="00CB7A50">
            <w:pPr>
              <w:pStyle w:val="TableParagraph"/>
              <w:ind w:left="-1" w:right="109"/>
              <w:jc w:val="right"/>
              <w:rPr>
                <w:sz w:val="24"/>
              </w:rPr>
            </w:pPr>
            <w:r>
              <w:rPr>
                <w:sz w:val="24"/>
              </w:rPr>
              <w:t>(50,000)</w:t>
            </w:r>
          </w:p>
        </w:tc>
        <w:tc>
          <w:tcPr>
            <w:tcW w:w="1246" w:type="dxa"/>
          </w:tcPr>
          <w:p w:rsidR="00976231" w:rsidRDefault="00CB7A50">
            <w:pPr>
              <w:pStyle w:val="TableParagraph"/>
              <w:ind w:left="248"/>
              <w:rPr>
                <w:sz w:val="24"/>
              </w:rPr>
            </w:pPr>
            <w:r>
              <w:rPr>
                <w:sz w:val="24"/>
              </w:rPr>
              <w:t>90,000</w:t>
            </w:r>
          </w:p>
        </w:tc>
        <w:tc>
          <w:tcPr>
            <w:tcW w:w="1128" w:type="dxa"/>
          </w:tcPr>
          <w:p w:rsidR="00976231" w:rsidRDefault="00CB7A50">
            <w:pPr>
              <w:pStyle w:val="TableParagraph"/>
              <w:ind w:left="201"/>
              <w:rPr>
                <w:sz w:val="24"/>
              </w:rPr>
            </w:pPr>
            <w:r>
              <w:rPr>
                <w:sz w:val="24"/>
              </w:rPr>
              <w:t>2,03,000</w:t>
            </w:r>
          </w:p>
        </w:tc>
        <w:tc>
          <w:tcPr>
            <w:tcW w:w="1123" w:type="dxa"/>
          </w:tcPr>
          <w:p w:rsidR="00976231" w:rsidRDefault="00CB7A50">
            <w:pPr>
              <w:pStyle w:val="TableParagraph"/>
              <w:ind w:left="153"/>
              <w:rPr>
                <w:sz w:val="24"/>
              </w:rPr>
            </w:pPr>
            <w:r>
              <w:rPr>
                <w:sz w:val="24"/>
              </w:rPr>
              <w:t>2,97,100</w:t>
            </w:r>
          </w:p>
        </w:tc>
        <w:tc>
          <w:tcPr>
            <w:tcW w:w="1139" w:type="dxa"/>
          </w:tcPr>
          <w:p w:rsidR="00976231" w:rsidRDefault="00CB7A50">
            <w:pPr>
              <w:pStyle w:val="TableParagraph"/>
              <w:ind w:right="186"/>
              <w:jc w:val="right"/>
              <w:rPr>
                <w:sz w:val="24"/>
              </w:rPr>
            </w:pPr>
            <w:r>
              <w:rPr>
                <w:sz w:val="24"/>
              </w:rPr>
              <w:t>4,27,970</w:t>
            </w:r>
          </w:p>
        </w:tc>
        <w:tc>
          <w:tcPr>
            <w:tcW w:w="1245" w:type="dxa"/>
          </w:tcPr>
          <w:p w:rsidR="00976231" w:rsidRDefault="00CB7A50">
            <w:pPr>
              <w:pStyle w:val="TableParagraph"/>
              <w:ind w:left="171"/>
              <w:rPr>
                <w:sz w:val="24"/>
              </w:rPr>
            </w:pPr>
            <w:r>
              <w:rPr>
                <w:sz w:val="24"/>
              </w:rPr>
              <w:t>1,93,614</w:t>
            </w:r>
          </w:p>
        </w:tc>
      </w:tr>
      <w:tr w:rsidR="00976231">
        <w:trPr>
          <w:trHeight w:val="593"/>
        </w:trPr>
        <w:tc>
          <w:tcPr>
            <w:tcW w:w="2129" w:type="dxa"/>
          </w:tcPr>
          <w:p w:rsidR="00976231" w:rsidRDefault="00CB7A50">
            <w:pPr>
              <w:pStyle w:val="TableParagraph"/>
              <w:ind w:left="50" w:right="-15"/>
              <w:rPr>
                <w:sz w:val="24"/>
              </w:rPr>
            </w:pPr>
            <w:r>
              <w:rPr>
                <w:sz w:val="24"/>
              </w:rPr>
              <w:t>Less : Tax @</w:t>
            </w:r>
            <w:r>
              <w:rPr>
                <w:spacing w:val="-5"/>
                <w:sz w:val="24"/>
              </w:rPr>
              <w:t xml:space="preserve"> </w:t>
            </w:r>
            <w:r>
              <w:rPr>
                <w:sz w:val="24"/>
              </w:rPr>
              <w:t>33.99%</w:t>
            </w:r>
          </w:p>
        </w:tc>
        <w:tc>
          <w:tcPr>
            <w:tcW w:w="1069" w:type="dxa"/>
          </w:tcPr>
          <w:p w:rsidR="00976231" w:rsidRDefault="00CB7A50">
            <w:pPr>
              <w:pStyle w:val="TableParagraph"/>
              <w:ind w:right="143"/>
              <w:jc w:val="center"/>
              <w:rPr>
                <w:sz w:val="24"/>
              </w:rPr>
            </w:pPr>
            <w:r>
              <w:rPr>
                <w:sz w:val="24"/>
              </w:rPr>
              <w:t>-</w:t>
            </w:r>
          </w:p>
        </w:tc>
        <w:tc>
          <w:tcPr>
            <w:tcW w:w="1246" w:type="dxa"/>
          </w:tcPr>
          <w:p w:rsidR="00976231" w:rsidRDefault="00CB7A50">
            <w:pPr>
              <w:pStyle w:val="TableParagraph"/>
              <w:ind w:left="274"/>
              <w:rPr>
                <w:sz w:val="24"/>
              </w:rPr>
            </w:pPr>
            <w:r>
              <w:rPr>
                <w:sz w:val="24"/>
              </w:rPr>
              <w:t>13,596</w:t>
            </w:r>
          </w:p>
        </w:tc>
        <w:tc>
          <w:tcPr>
            <w:tcW w:w="1128" w:type="dxa"/>
          </w:tcPr>
          <w:p w:rsidR="00976231" w:rsidRDefault="00CB7A50">
            <w:pPr>
              <w:pStyle w:val="TableParagraph"/>
              <w:ind w:left="348"/>
              <w:rPr>
                <w:sz w:val="24"/>
              </w:rPr>
            </w:pPr>
            <w:r>
              <w:rPr>
                <w:sz w:val="24"/>
              </w:rPr>
              <w:t>69,000</w:t>
            </w:r>
          </w:p>
        </w:tc>
        <w:tc>
          <w:tcPr>
            <w:tcW w:w="1123" w:type="dxa"/>
          </w:tcPr>
          <w:p w:rsidR="00976231" w:rsidRDefault="00CB7A50">
            <w:pPr>
              <w:pStyle w:val="TableParagraph"/>
              <w:ind w:left="180"/>
              <w:rPr>
                <w:sz w:val="24"/>
              </w:rPr>
            </w:pPr>
            <w:r>
              <w:rPr>
                <w:sz w:val="24"/>
              </w:rPr>
              <w:t>1,00,984</w:t>
            </w:r>
          </w:p>
        </w:tc>
        <w:tc>
          <w:tcPr>
            <w:tcW w:w="1139" w:type="dxa"/>
          </w:tcPr>
          <w:p w:rsidR="00976231" w:rsidRDefault="00CB7A50">
            <w:pPr>
              <w:pStyle w:val="TableParagraph"/>
              <w:ind w:right="159"/>
              <w:jc w:val="right"/>
              <w:rPr>
                <w:sz w:val="24"/>
              </w:rPr>
            </w:pPr>
            <w:r>
              <w:rPr>
                <w:sz w:val="24"/>
              </w:rPr>
              <w:t>1,45,467</w:t>
            </w:r>
          </w:p>
        </w:tc>
        <w:tc>
          <w:tcPr>
            <w:tcW w:w="1245" w:type="dxa"/>
          </w:tcPr>
          <w:p w:rsidR="00976231" w:rsidRDefault="00CB7A50">
            <w:pPr>
              <w:pStyle w:val="TableParagraph"/>
              <w:ind w:left="378"/>
              <w:rPr>
                <w:sz w:val="24"/>
              </w:rPr>
            </w:pPr>
            <w:r>
              <w:rPr>
                <w:sz w:val="24"/>
              </w:rPr>
              <w:t>65,809</w:t>
            </w:r>
          </w:p>
        </w:tc>
      </w:tr>
      <w:tr w:rsidR="00976231">
        <w:trPr>
          <w:trHeight w:val="528"/>
        </w:trPr>
        <w:tc>
          <w:tcPr>
            <w:tcW w:w="2129" w:type="dxa"/>
          </w:tcPr>
          <w:p w:rsidR="00976231" w:rsidRDefault="00976231">
            <w:pPr>
              <w:pStyle w:val="TableParagraph"/>
              <w:spacing w:before="11"/>
              <w:rPr>
                <w:sz w:val="21"/>
              </w:rPr>
            </w:pPr>
          </w:p>
          <w:p w:rsidR="00976231" w:rsidRDefault="00CB7A50">
            <w:pPr>
              <w:pStyle w:val="TableParagraph"/>
              <w:spacing w:before="0" w:line="256" w:lineRule="exact"/>
              <w:ind w:left="110"/>
              <w:rPr>
                <w:sz w:val="24"/>
              </w:rPr>
            </w:pPr>
            <w:r>
              <w:rPr>
                <w:sz w:val="24"/>
              </w:rPr>
              <w:t>Total</w:t>
            </w:r>
          </w:p>
        </w:tc>
        <w:tc>
          <w:tcPr>
            <w:tcW w:w="1069" w:type="dxa"/>
          </w:tcPr>
          <w:p w:rsidR="00976231" w:rsidRDefault="00976231">
            <w:pPr>
              <w:pStyle w:val="TableParagraph"/>
              <w:spacing w:before="11"/>
              <w:rPr>
                <w:sz w:val="21"/>
              </w:rPr>
            </w:pPr>
          </w:p>
          <w:p w:rsidR="00976231" w:rsidRDefault="00CB7A50">
            <w:pPr>
              <w:pStyle w:val="TableParagraph"/>
              <w:spacing w:before="0" w:line="256" w:lineRule="exact"/>
              <w:ind w:left="-1" w:right="137"/>
              <w:jc w:val="right"/>
              <w:rPr>
                <w:sz w:val="24"/>
              </w:rPr>
            </w:pPr>
            <w:r>
              <w:rPr>
                <w:sz w:val="24"/>
              </w:rPr>
              <w:t>(50,000)</w:t>
            </w:r>
          </w:p>
        </w:tc>
        <w:tc>
          <w:tcPr>
            <w:tcW w:w="1246" w:type="dxa"/>
          </w:tcPr>
          <w:p w:rsidR="00976231" w:rsidRDefault="00976231">
            <w:pPr>
              <w:pStyle w:val="TableParagraph"/>
              <w:spacing w:before="11"/>
              <w:rPr>
                <w:sz w:val="21"/>
              </w:rPr>
            </w:pPr>
          </w:p>
          <w:p w:rsidR="00976231" w:rsidRDefault="00CB7A50">
            <w:pPr>
              <w:pStyle w:val="TableParagraph"/>
              <w:spacing w:before="0" w:line="256" w:lineRule="exact"/>
              <w:ind w:left="340"/>
              <w:rPr>
                <w:sz w:val="24"/>
              </w:rPr>
            </w:pPr>
            <w:r>
              <w:rPr>
                <w:sz w:val="24"/>
              </w:rPr>
              <w:t>76,404</w:t>
            </w:r>
          </w:p>
        </w:tc>
        <w:tc>
          <w:tcPr>
            <w:tcW w:w="1128" w:type="dxa"/>
          </w:tcPr>
          <w:p w:rsidR="00976231" w:rsidRDefault="00976231">
            <w:pPr>
              <w:pStyle w:val="TableParagraph"/>
              <w:spacing w:before="11"/>
              <w:rPr>
                <w:sz w:val="21"/>
              </w:rPr>
            </w:pPr>
          </w:p>
          <w:p w:rsidR="00976231" w:rsidRDefault="00CB7A50">
            <w:pPr>
              <w:pStyle w:val="TableParagraph"/>
              <w:spacing w:before="0" w:line="256" w:lineRule="exact"/>
              <w:ind w:left="172"/>
              <w:rPr>
                <w:sz w:val="24"/>
              </w:rPr>
            </w:pPr>
            <w:r>
              <w:rPr>
                <w:sz w:val="24"/>
              </w:rPr>
              <w:t>1,34,000</w:t>
            </w:r>
          </w:p>
        </w:tc>
        <w:tc>
          <w:tcPr>
            <w:tcW w:w="1123" w:type="dxa"/>
          </w:tcPr>
          <w:p w:rsidR="00976231" w:rsidRDefault="00976231">
            <w:pPr>
              <w:pStyle w:val="TableParagraph"/>
              <w:spacing w:before="11"/>
              <w:rPr>
                <w:sz w:val="21"/>
              </w:rPr>
            </w:pPr>
          </w:p>
          <w:p w:rsidR="00976231" w:rsidRDefault="00CB7A50">
            <w:pPr>
              <w:pStyle w:val="TableParagraph"/>
              <w:spacing w:before="0" w:line="256" w:lineRule="exact"/>
              <w:ind w:left="124"/>
              <w:rPr>
                <w:sz w:val="24"/>
              </w:rPr>
            </w:pPr>
            <w:r>
              <w:rPr>
                <w:sz w:val="24"/>
              </w:rPr>
              <w:t>1,96,116</w:t>
            </w:r>
          </w:p>
        </w:tc>
        <w:tc>
          <w:tcPr>
            <w:tcW w:w="1139" w:type="dxa"/>
          </w:tcPr>
          <w:p w:rsidR="00976231" w:rsidRDefault="00976231">
            <w:pPr>
              <w:pStyle w:val="TableParagraph"/>
              <w:spacing w:before="11"/>
              <w:rPr>
                <w:sz w:val="21"/>
              </w:rPr>
            </w:pPr>
          </w:p>
          <w:p w:rsidR="00976231" w:rsidRDefault="00CB7A50">
            <w:pPr>
              <w:pStyle w:val="TableParagraph"/>
              <w:spacing w:before="0" w:line="256" w:lineRule="exact"/>
              <w:ind w:right="155"/>
              <w:jc w:val="right"/>
              <w:rPr>
                <w:sz w:val="24"/>
              </w:rPr>
            </w:pPr>
            <w:r>
              <w:rPr>
                <w:sz w:val="24"/>
              </w:rPr>
              <w:t>2,82,503</w:t>
            </w:r>
          </w:p>
        </w:tc>
        <w:tc>
          <w:tcPr>
            <w:tcW w:w="1245" w:type="dxa"/>
          </w:tcPr>
          <w:p w:rsidR="00976231" w:rsidRDefault="00976231">
            <w:pPr>
              <w:pStyle w:val="TableParagraph"/>
              <w:spacing w:before="11"/>
              <w:rPr>
                <w:sz w:val="21"/>
              </w:rPr>
            </w:pPr>
          </w:p>
          <w:p w:rsidR="00976231" w:rsidRDefault="00CB7A50">
            <w:pPr>
              <w:pStyle w:val="TableParagraph"/>
              <w:spacing w:before="0" w:line="256" w:lineRule="exact"/>
              <w:ind w:left="202"/>
              <w:rPr>
                <w:b/>
                <w:sz w:val="24"/>
              </w:rPr>
            </w:pPr>
            <w:r>
              <w:rPr>
                <w:b/>
                <w:sz w:val="24"/>
              </w:rPr>
              <w:t>1,27,805</w:t>
            </w:r>
          </w:p>
        </w:tc>
      </w:tr>
      <w:tr w:rsidR="00976231">
        <w:trPr>
          <w:trHeight w:val="796"/>
        </w:trPr>
        <w:tc>
          <w:tcPr>
            <w:tcW w:w="9079" w:type="dxa"/>
            <w:gridSpan w:val="7"/>
          </w:tcPr>
          <w:p w:rsidR="00976231" w:rsidRDefault="00976231">
            <w:pPr>
              <w:pStyle w:val="TableParagraph"/>
              <w:spacing w:before="0"/>
              <w:rPr>
                <w:sz w:val="26"/>
              </w:rPr>
            </w:pPr>
          </w:p>
          <w:p w:rsidR="00976231" w:rsidRDefault="00CB7A50">
            <w:pPr>
              <w:pStyle w:val="TableParagraph"/>
              <w:spacing w:before="222" w:line="256" w:lineRule="exact"/>
              <w:ind w:left="50"/>
              <w:rPr>
                <w:b/>
                <w:sz w:val="24"/>
              </w:rPr>
            </w:pPr>
            <w:r>
              <w:rPr>
                <w:b/>
                <w:sz w:val="24"/>
              </w:rPr>
              <w:t>Book Value of Investment :</w:t>
            </w:r>
          </w:p>
        </w:tc>
      </w:tr>
      <w:tr w:rsidR="00976231">
        <w:trPr>
          <w:trHeight w:val="456"/>
        </w:trPr>
        <w:tc>
          <w:tcPr>
            <w:tcW w:w="2129" w:type="dxa"/>
          </w:tcPr>
          <w:p w:rsidR="00976231" w:rsidRDefault="00CB7A50">
            <w:pPr>
              <w:pStyle w:val="TableParagraph"/>
              <w:spacing w:before="115"/>
              <w:ind w:left="50"/>
              <w:rPr>
                <w:sz w:val="24"/>
              </w:rPr>
            </w:pPr>
            <w:r>
              <w:rPr>
                <w:sz w:val="24"/>
              </w:rPr>
              <w:t>Beginning</w:t>
            </w:r>
          </w:p>
        </w:tc>
        <w:tc>
          <w:tcPr>
            <w:tcW w:w="1069" w:type="dxa"/>
          </w:tcPr>
          <w:p w:rsidR="00976231" w:rsidRDefault="00CB7A50">
            <w:pPr>
              <w:pStyle w:val="TableParagraph"/>
              <w:spacing w:before="115"/>
              <w:ind w:left="-1" w:right="103"/>
              <w:jc w:val="right"/>
              <w:rPr>
                <w:sz w:val="24"/>
              </w:rPr>
            </w:pPr>
            <w:r>
              <w:rPr>
                <w:sz w:val="24"/>
              </w:rPr>
              <w:t>10,00,000</w:t>
            </w:r>
          </w:p>
        </w:tc>
        <w:tc>
          <w:tcPr>
            <w:tcW w:w="1246" w:type="dxa"/>
          </w:tcPr>
          <w:p w:rsidR="00976231" w:rsidRDefault="00CB7A50">
            <w:pPr>
              <w:pStyle w:val="TableParagraph"/>
              <w:spacing w:before="115"/>
              <w:ind w:right="149"/>
              <w:jc w:val="right"/>
              <w:rPr>
                <w:sz w:val="24"/>
              </w:rPr>
            </w:pPr>
            <w:r>
              <w:rPr>
                <w:sz w:val="24"/>
              </w:rPr>
              <w:t>7,00,000</w:t>
            </w:r>
          </w:p>
        </w:tc>
        <w:tc>
          <w:tcPr>
            <w:tcW w:w="1128" w:type="dxa"/>
          </w:tcPr>
          <w:p w:rsidR="00976231" w:rsidRDefault="00CB7A50">
            <w:pPr>
              <w:pStyle w:val="TableParagraph"/>
              <w:spacing w:before="115"/>
              <w:ind w:left="268"/>
              <w:rPr>
                <w:sz w:val="24"/>
              </w:rPr>
            </w:pPr>
            <w:r>
              <w:rPr>
                <w:sz w:val="24"/>
              </w:rPr>
              <w:t>4,90,00</w:t>
            </w:r>
          </w:p>
        </w:tc>
        <w:tc>
          <w:tcPr>
            <w:tcW w:w="1123" w:type="dxa"/>
          </w:tcPr>
          <w:p w:rsidR="00976231" w:rsidRDefault="00CB7A50">
            <w:pPr>
              <w:pStyle w:val="TableParagraph"/>
              <w:spacing w:before="115"/>
              <w:ind w:left="100"/>
              <w:rPr>
                <w:sz w:val="24"/>
              </w:rPr>
            </w:pPr>
            <w:r>
              <w:rPr>
                <w:sz w:val="24"/>
              </w:rPr>
              <w:t>3,43,000</w:t>
            </w:r>
          </w:p>
        </w:tc>
        <w:tc>
          <w:tcPr>
            <w:tcW w:w="1139" w:type="dxa"/>
          </w:tcPr>
          <w:p w:rsidR="00976231" w:rsidRDefault="00CB7A50">
            <w:pPr>
              <w:pStyle w:val="TableParagraph"/>
              <w:spacing w:before="115"/>
              <w:ind w:right="179"/>
              <w:jc w:val="right"/>
              <w:rPr>
                <w:sz w:val="24"/>
              </w:rPr>
            </w:pPr>
            <w:r>
              <w:rPr>
                <w:sz w:val="24"/>
              </w:rPr>
              <w:t>2,40,100</w:t>
            </w:r>
          </w:p>
        </w:tc>
        <w:tc>
          <w:tcPr>
            <w:tcW w:w="1245" w:type="dxa"/>
          </w:tcPr>
          <w:p w:rsidR="00976231" w:rsidRDefault="00976231">
            <w:pPr>
              <w:pStyle w:val="TableParagraph"/>
              <w:spacing w:before="0"/>
            </w:pPr>
          </w:p>
        </w:tc>
      </w:tr>
      <w:tr w:rsidR="00976231">
        <w:trPr>
          <w:trHeight w:val="395"/>
        </w:trPr>
        <w:tc>
          <w:tcPr>
            <w:tcW w:w="2129" w:type="dxa"/>
          </w:tcPr>
          <w:p w:rsidR="00976231" w:rsidRDefault="00CB7A50">
            <w:pPr>
              <w:pStyle w:val="TableParagraph"/>
              <w:ind w:left="50"/>
              <w:rPr>
                <w:sz w:val="24"/>
              </w:rPr>
            </w:pPr>
            <w:r>
              <w:rPr>
                <w:sz w:val="24"/>
              </w:rPr>
              <w:t>End</w:t>
            </w:r>
          </w:p>
        </w:tc>
        <w:tc>
          <w:tcPr>
            <w:tcW w:w="1069" w:type="dxa"/>
          </w:tcPr>
          <w:p w:rsidR="00976231" w:rsidRDefault="00CB7A50">
            <w:pPr>
              <w:pStyle w:val="TableParagraph"/>
              <w:ind w:left="47"/>
              <w:rPr>
                <w:sz w:val="24"/>
              </w:rPr>
            </w:pPr>
            <w:r>
              <w:rPr>
                <w:sz w:val="24"/>
              </w:rPr>
              <w:t>7,00,000</w:t>
            </w:r>
          </w:p>
        </w:tc>
        <w:tc>
          <w:tcPr>
            <w:tcW w:w="1246" w:type="dxa"/>
          </w:tcPr>
          <w:p w:rsidR="00976231" w:rsidRDefault="00CB7A50">
            <w:pPr>
              <w:pStyle w:val="TableParagraph"/>
              <w:ind w:right="163"/>
              <w:jc w:val="right"/>
              <w:rPr>
                <w:sz w:val="24"/>
              </w:rPr>
            </w:pPr>
            <w:r>
              <w:rPr>
                <w:sz w:val="24"/>
              </w:rPr>
              <w:t>4,90,000</w:t>
            </w:r>
          </w:p>
        </w:tc>
        <w:tc>
          <w:tcPr>
            <w:tcW w:w="1128" w:type="dxa"/>
          </w:tcPr>
          <w:p w:rsidR="00976231" w:rsidRDefault="00CB7A50">
            <w:pPr>
              <w:pStyle w:val="TableParagraph"/>
              <w:ind w:left="134"/>
              <w:rPr>
                <w:sz w:val="24"/>
              </w:rPr>
            </w:pPr>
            <w:r>
              <w:rPr>
                <w:sz w:val="24"/>
              </w:rPr>
              <w:t>3,43,000</w:t>
            </w:r>
          </w:p>
        </w:tc>
        <w:tc>
          <w:tcPr>
            <w:tcW w:w="1123" w:type="dxa"/>
          </w:tcPr>
          <w:p w:rsidR="00976231" w:rsidRDefault="00CB7A50">
            <w:pPr>
              <w:pStyle w:val="TableParagraph"/>
              <w:ind w:left="86"/>
              <w:rPr>
                <w:sz w:val="24"/>
              </w:rPr>
            </w:pPr>
            <w:r>
              <w:rPr>
                <w:sz w:val="24"/>
              </w:rPr>
              <w:t>2,40,100</w:t>
            </w:r>
          </w:p>
        </w:tc>
        <w:tc>
          <w:tcPr>
            <w:tcW w:w="1139" w:type="dxa"/>
          </w:tcPr>
          <w:p w:rsidR="00976231" w:rsidRDefault="00CB7A50">
            <w:pPr>
              <w:pStyle w:val="TableParagraph"/>
              <w:ind w:right="193"/>
              <w:jc w:val="right"/>
              <w:rPr>
                <w:sz w:val="24"/>
              </w:rPr>
            </w:pPr>
            <w:r>
              <w:rPr>
                <w:sz w:val="24"/>
              </w:rPr>
              <w:t>1,68,070</w:t>
            </w:r>
          </w:p>
        </w:tc>
        <w:tc>
          <w:tcPr>
            <w:tcW w:w="1245" w:type="dxa"/>
          </w:tcPr>
          <w:p w:rsidR="00976231" w:rsidRDefault="00976231">
            <w:pPr>
              <w:pStyle w:val="TableParagraph"/>
              <w:spacing w:before="0"/>
            </w:pPr>
          </w:p>
        </w:tc>
      </w:tr>
      <w:tr w:rsidR="00976231">
        <w:trPr>
          <w:trHeight w:val="330"/>
        </w:trPr>
        <w:tc>
          <w:tcPr>
            <w:tcW w:w="2129" w:type="dxa"/>
          </w:tcPr>
          <w:p w:rsidR="00976231" w:rsidRDefault="00CB7A50">
            <w:pPr>
              <w:pStyle w:val="TableParagraph"/>
              <w:spacing w:line="256" w:lineRule="exact"/>
              <w:ind w:left="50"/>
              <w:rPr>
                <w:b/>
                <w:sz w:val="24"/>
              </w:rPr>
            </w:pPr>
            <w:r>
              <w:rPr>
                <w:b/>
                <w:sz w:val="24"/>
              </w:rPr>
              <w:t>Average</w:t>
            </w:r>
          </w:p>
        </w:tc>
        <w:tc>
          <w:tcPr>
            <w:tcW w:w="1069" w:type="dxa"/>
          </w:tcPr>
          <w:p w:rsidR="00976231" w:rsidRDefault="00CB7A50">
            <w:pPr>
              <w:pStyle w:val="TableParagraph"/>
              <w:spacing w:line="256" w:lineRule="exact"/>
              <w:ind w:left="-1" w:right="132"/>
              <w:jc w:val="right"/>
              <w:rPr>
                <w:sz w:val="24"/>
              </w:rPr>
            </w:pPr>
            <w:r>
              <w:rPr>
                <w:sz w:val="24"/>
              </w:rPr>
              <w:t>8,50,000</w:t>
            </w:r>
          </w:p>
        </w:tc>
        <w:tc>
          <w:tcPr>
            <w:tcW w:w="1246" w:type="dxa"/>
          </w:tcPr>
          <w:p w:rsidR="00976231" w:rsidRDefault="00CB7A50">
            <w:pPr>
              <w:pStyle w:val="TableParagraph"/>
              <w:spacing w:line="256" w:lineRule="exact"/>
              <w:ind w:right="118"/>
              <w:jc w:val="right"/>
              <w:rPr>
                <w:sz w:val="24"/>
              </w:rPr>
            </w:pPr>
            <w:r>
              <w:rPr>
                <w:sz w:val="24"/>
              </w:rPr>
              <w:t>5,95,000</w:t>
            </w:r>
          </w:p>
        </w:tc>
        <w:tc>
          <w:tcPr>
            <w:tcW w:w="1128" w:type="dxa"/>
          </w:tcPr>
          <w:p w:rsidR="00976231" w:rsidRDefault="00CB7A50">
            <w:pPr>
              <w:pStyle w:val="TableParagraph"/>
              <w:spacing w:line="256" w:lineRule="exact"/>
              <w:ind w:left="120"/>
              <w:rPr>
                <w:sz w:val="24"/>
              </w:rPr>
            </w:pPr>
            <w:r>
              <w:rPr>
                <w:sz w:val="24"/>
              </w:rPr>
              <w:t>4,16,500</w:t>
            </w:r>
          </w:p>
        </w:tc>
        <w:tc>
          <w:tcPr>
            <w:tcW w:w="1123" w:type="dxa"/>
          </w:tcPr>
          <w:p w:rsidR="00976231" w:rsidRDefault="00CB7A50">
            <w:pPr>
              <w:pStyle w:val="TableParagraph"/>
              <w:spacing w:line="256" w:lineRule="exact"/>
              <w:ind w:left="132"/>
              <w:rPr>
                <w:sz w:val="24"/>
              </w:rPr>
            </w:pPr>
            <w:r>
              <w:rPr>
                <w:sz w:val="24"/>
              </w:rPr>
              <w:t>2,91,550</w:t>
            </w:r>
          </w:p>
        </w:tc>
        <w:tc>
          <w:tcPr>
            <w:tcW w:w="1139" w:type="dxa"/>
          </w:tcPr>
          <w:p w:rsidR="00976231" w:rsidRDefault="00CB7A50">
            <w:pPr>
              <w:pStyle w:val="TableParagraph"/>
              <w:spacing w:line="256" w:lineRule="exact"/>
              <w:ind w:right="147"/>
              <w:jc w:val="right"/>
              <w:rPr>
                <w:sz w:val="24"/>
              </w:rPr>
            </w:pPr>
            <w:r>
              <w:rPr>
                <w:sz w:val="24"/>
              </w:rPr>
              <w:t>2,04,085</w:t>
            </w:r>
          </w:p>
        </w:tc>
        <w:tc>
          <w:tcPr>
            <w:tcW w:w="1245" w:type="dxa"/>
          </w:tcPr>
          <w:p w:rsidR="00976231" w:rsidRDefault="00CB7A50">
            <w:pPr>
              <w:pStyle w:val="TableParagraph"/>
              <w:spacing w:line="256" w:lineRule="exact"/>
              <w:ind w:left="150"/>
              <w:rPr>
                <w:b/>
                <w:sz w:val="24"/>
              </w:rPr>
            </w:pPr>
            <w:r>
              <w:rPr>
                <w:b/>
                <w:sz w:val="24"/>
              </w:rPr>
              <w:t>4,71,427</w:t>
            </w:r>
          </w:p>
        </w:tc>
      </w:tr>
    </w:tbl>
    <w:p w:rsidR="00976231" w:rsidRDefault="00976231">
      <w:pPr>
        <w:spacing w:line="256" w:lineRule="exact"/>
        <w:rPr>
          <w:sz w:val="24"/>
        </w:rPr>
        <w:sectPr w:rsidR="00976231">
          <w:pgSz w:w="11910" w:h="16840"/>
          <w:pgMar w:top="1780" w:right="600" w:bottom="1360" w:left="1280" w:header="1443" w:footer="1162" w:gutter="0"/>
          <w:cols w:space="720"/>
        </w:sectPr>
      </w:pPr>
    </w:p>
    <w:p w:rsidR="00976231" w:rsidRDefault="00976231">
      <w:pPr>
        <w:pStyle w:val="BodyText"/>
        <w:spacing w:before="9"/>
        <w:ind w:left="0"/>
        <w:rPr>
          <w:sz w:val="16"/>
        </w:rPr>
      </w:pPr>
    </w:p>
    <w:p w:rsidR="00976231" w:rsidRDefault="00976231">
      <w:pPr>
        <w:pStyle w:val="BodyText"/>
        <w:spacing w:before="124" w:line="144" w:lineRule="auto"/>
      </w:pPr>
      <w:r>
        <w:pict>
          <v:shape id="_x0000_s1140" style="position:absolute;left:0;text-align:left;margin-left:105.45pt;margin-top:20pt;width:124.4pt;height:.5pt;z-index:15747072;mso-position-horizontal-relative:page" coordorigin="2109,400" coordsize="2488,10" path="m4596,400r-290,l4303,400r-2194,l2109,410r2194,l4306,410r290,l4596,400xe" fillcolor="black" stroked="f">
            <v:path arrowok="t"/>
            <w10:wrap anchorx="page"/>
          </v:shape>
        </w:pict>
      </w:r>
      <w:r>
        <w:pict>
          <v:line id="_x0000_s1139" style="position:absolute;left:0;text-align:left;z-index:15748096;mso-position-horizontal-relative:page" from="268.25pt,20.35pt" to="305.7pt,20.35pt" strokeweight=".5pt">
            <w10:wrap anchorx="page"/>
          </v:line>
        </w:pict>
      </w:r>
      <w:r w:rsidR="00CB7A50">
        <w:rPr>
          <w:position w:val="-14"/>
        </w:rPr>
        <w:t xml:space="preserve">ARR= </w:t>
      </w:r>
      <w:r w:rsidR="00CB7A50">
        <w:t xml:space="preserve">Average income or return </w:t>
      </w:r>
      <w:r w:rsidR="00CB7A50">
        <w:rPr>
          <w:rFonts w:ascii="Symbol" w:hAnsi="Symbol"/>
          <w:position w:val="-14"/>
          <w:sz w:val="23"/>
        </w:rPr>
        <w:t></w:t>
      </w:r>
      <w:r w:rsidR="00CB7A50">
        <w:rPr>
          <w:position w:val="-14"/>
          <w:sz w:val="23"/>
        </w:rPr>
        <w:t xml:space="preserve"> </w:t>
      </w:r>
      <w:r w:rsidR="00CB7A50">
        <w:rPr>
          <w:position w:val="-14"/>
        </w:rPr>
        <w:t xml:space="preserve">100= </w:t>
      </w:r>
      <w:r w:rsidR="00CB7A50">
        <w:rPr>
          <w:sz w:val="23"/>
        </w:rPr>
        <w:t xml:space="preserve">127805 </w:t>
      </w:r>
      <w:r w:rsidR="00CB7A50">
        <w:rPr>
          <w:rFonts w:ascii="Symbol" w:hAnsi="Symbol"/>
          <w:position w:val="-14"/>
          <w:sz w:val="23"/>
        </w:rPr>
        <w:t></w:t>
      </w:r>
      <w:r w:rsidR="00CB7A50">
        <w:rPr>
          <w:position w:val="-14"/>
          <w:sz w:val="23"/>
        </w:rPr>
        <w:t xml:space="preserve"> </w:t>
      </w:r>
      <w:r w:rsidR="00CB7A50">
        <w:rPr>
          <w:position w:val="-14"/>
        </w:rPr>
        <w:t>100== 27.11%</w:t>
      </w:r>
    </w:p>
    <w:p w:rsidR="00976231" w:rsidRDefault="00CB7A50">
      <w:pPr>
        <w:tabs>
          <w:tab w:val="right" w:pos="4819"/>
        </w:tabs>
        <w:spacing w:line="268" w:lineRule="exact"/>
        <w:ind w:left="1116"/>
        <w:rPr>
          <w:sz w:val="23"/>
        </w:rPr>
      </w:pPr>
      <w:r>
        <w:rPr>
          <w:sz w:val="24"/>
        </w:rPr>
        <w:t>Average</w:t>
      </w:r>
      <w:r>
        <w:rPr>
          <w:spacing w:val="-3"/>
          <w:sz w:val="24"/>
        </w:rPr>
        <w:t xml:space="preserve"> </w:t>
      </w:r>
      <w:r>
        <w:rPr>
          <w:sz w:val="24"/>
        </w:rPr>
        <w:t>investment</w:t>
      </w:r>
      <w:r>
        <w:rPr>
          <w:sz w:val="24"/>
        </w:rPr>
        <w:tab/>
      </w:r>
      <w:r>
        <w:rPr>
          <w:sz w:val="23"/>
        </w:rPr>
        <w:t>471427</w:t>
      </w:r>
    </w:p>
    <w:p w:rsidR="00976231" w:rsidRDefault="00CB7A50">
      <w:pPr>
        <w:pStyle w:val="BodyText"/>
        <w:spacing w:before="152"/>
        <w:ind w:right="338"/>
      </w:pPr>
      <w:r>
        <w:rPr>
          <w:b/>
        </w:rPr>
        <w:t xml:space="preserve">Note </w:t>
      </w:r>
      <w:r>
        <w:t>: Unabsorbed depreciation of Yr. 1 is carried forward and set-off against profits of Yr. 2. Tax is calculated on the balance of profits</w:t>
      </w:r>
    </w:p>
    <w:p w:rsidR="00976231" w:rsidRDefault="00CB7A50">
      <w:pPr>
        <w:pStyle w:val="BodyText"/>
        <w:ind w:left="880"/>
      </w:pPr>
      <w:r>
        <w:t>= 33.99% (90,000 – 50,000)</w:t>
      </w:r>
    </w:p>
    <w:p w:rsidR="00976231" w:rsidRDefault="00CB7A50">
      <w:pPr>
        <w:pStyle w:val="BodyText"/>
        <w:spacing w:before="118"/>
        <w:ind w:left="880"/>
      </w:pPr>
      <w:r>
        <w:t>= 13,596/-</w:t>
      </w:r>
    </w:p>
    <w:p w:rsidR="00976231" w:rsidRDefault="00CB7A50">
      <w:pPr>
        <w:pStyle w:val="Heading3"/>
      </w:pPr>
      <w:r>
        <w:t>Merits of ARR</w:t>
      </w:r>
    </w:p>
    <w:p w:rsidR="00976231" w:rsidRDefault="00CB7A50">
      <w:pPr>
        <w:pStyle w:val="ListParagraph"/>
        <w:numPr>
          <w:ilvl w:val="1"/>
          <w:numId w:val="83"/>
        </w:numPr>
        <w:tabs>
          <w:tab w:val="left" w:pos="680"/>
        </w:tabs>
        <w:spacing w:before="115"/>
        <w:rPr>
          <w:sz w:val="24"/>
        </w:rPr>
      </w:pPr>
      <w:r>
        <w:rPr>
          <w:sz w:val="24"/>
        </w:rPr>
        <w:t>This method considers all the years in the life of the</w:t>
      </w:r>
      <w:r>
        <w:rPr>
          <w:spacing w:val="-6"/>
          <w:sz w:val="24"/>
        </w:rPr>
        <w:t xml:space="preserve"> </w:t>
      </w:r>
      <w:r>
        <w:rPr>
          <w:sz w:val="24"/>
        </w:rPr>
        <w:t>project.</w:t>
      </w:r>
    </w:p>
    <w:p w:rsidR="00976231" w:rsidRDefault="00CB7A50">
      <w:pPr>
        <w:pStyle w:val="ListParagraph"/>
        <w:numPr>
          <w:ilvl w:val="1"/>
          <w:numId w:val="83"/>
        </w:numPr>
        <w:tabs>
          <w:tab w:val="left" w:pos="683"/>
        </w:tabs>
        <w:ind w:left="682" w:hanging="343"/>
        <w:rPr>
          <w:sz w:val="24"/>
        </w:rPr>
      </w:pPr>
      <w:r>
        <w:rPr>
          <w:sz w:val="24"/>
        </w:rPr>
        <w:t>It is based upon profits and not concerned with cash</w:t>
      </w:r>
      <w:r>
        <w:rPr>
          <w:spacing w:val="-4"/>
          <w:sz w:val="24"/>
        </w:rPr>
        <w:t xml:space="preserve"> </w:t>
      </w:r>
      <w:r>
        <w:rPr>
          <w:sz w:val="24"/>
        </w:rPr>
        <w:t>flows.</w:t>
      </w:r>
    </w:p>
    <w:p w:rsidR="00976231" w:rsidRDefault="00976231">
      <w:pPr>
        <w:rPr>
          <w:sz w:val="24"/>
        </w:rPr>
        <w:sectPr w:rsidR="00976231">
          <w:headerReference w:type="default" r:id="rId39"/>
          <w:footerReference w:type="default" r:id="rId40"/>
          <w:pgSz w:w="11910" w:h="16840"/>
          <w:pgMar w:top="1780" w:right="600" w:bottom="1320" w:left="1280" w:header="1443" w:footer="1132" w:gutter="0"/>
          <w:pgNumType w:start="16"/>
          <w:cols w:space="720"/>
        </w:sectPr>
      </w:pPr>
    </w:p>
    <w:p w:rsidR="00976231" w:rsidRDefault="00CB7A50">
      <w:pPr>
        <w:pStyle w:val="ListParagraph"/>
        <w:numPr>
          <w:ilvl w:val="1"/>
          <w:numId w:val="83"/>
        </w:numPr>
        <w:tabs>
          <w:tab w:val="left" w:pos="734"/>
        </w:tabs>
        <w:ind w:left="791" w:hanging="452"/>
        <w:rPr>
          <w:sz w:val="24"/>
        </w:rPr>
      </w:pPr>
      <w:r>
        <w:rPr>
          <w:sz w:val="24"/>
        </w:rPr>
        <w:lastRenderedPageBreak/>
        <w:t xml:space="preserve">Quick decision can </w:t>
      </w:r>
      <w:r>
        <w:rPr>
          <w:spacing w:val="-7"/>
          <w:sz w:val="24"/>
        </w:rPr>
        <w:t xml:space="preserve">be </w:t>
      </w:r>
      <w:r>
        <w:rPr>
          <w:sz w:val="24"/>
        </w:rPr>
        <w:t>considered.</w:t>
      </w:r>
    </w:p>
    <w:p w:rsidR="00976231" w:rsidRDefault="00CB7A50">
      <w:pPr>
        <w:pStyle w:val="Heading3"/>
      </w:pPr>
      <w:r>
        <w:t>Demerits of</w:t>
      </w:r>
      <w:r>
        <w:rPr>
          <w:spacing w:val="-7"/>
        </w:rPr>
        <w:t xml:space="preserve"> </w:t>
      </w:r>
      <w:r>
        <w:t>ARR</w:t>
      </w:r>
    </w:p>
    <w:p w:rsidR="00976231" w:rsidRDefault="00CB7A50">
      <w:pPr>
        <w:pStyle w:val="BodyText"/>
        <w:ind w:left="76"/>
      </w:pPr>
      <w:r>
        <w:br w:type="column"/>
      </w:r>
      <w:r>
        <w:lastRenderedPageBreak/>
        <w:t>taken when a number of capital investment proposals are being</w:t>
      </w:r>
    </w:p>
    <w:p w:rsidR="00976231" w:rsidRDefault="00976231">
      <w:pPr>
        <w:sectPr w:rsidR="00976231">
          <w:type w:val="continuous"/>
          <w:pgSz w:w="11910" w:h="16840"/>
          <w:pgMar w:top="1500" w:right="600" w:bottom="280" w:left="1280" w:header="720" w:footer="720" w:gutter="0"/>
          <w:cols w:num="2" w:space="720" w:equalWidth="0">
            <w:col w:w="3026" w:space="40"/>
            <w:col w:w="6964"/>
          </w:cols>
        </w:sectPr>
      </w:pPr>
    </w:p>
    <w:p w:rsidR="00976231" w:rsidRDefault="00CB7A50">
      <w:pPr>
        <w:pStyle w:val="ListParagraph"/>
        <w:numPr>
          <w:ilvl w:val="0"/>
          <w:numId w:val="82"/>
        </w:numPr>
        <w:tabs>
          <w:tab w:val="left" w:pos="680"/>
        </w:tabs>
        <w:spacing w:before="115"/>
        <w:rPr>
          <w:sz w:val="24"/>
        </w:rPr>
      </w:pPr>
      <w:r>
        <w:rPr>
          <w:sz w:val="24"/>
        </w:rPr>
        <w:lastRenderedPageBreak/>
        <w:t>Time Value of Money is not</w:t>
      </w:r>
      <w:r>
        <w:rPr>
          <w:spacing w:val="-6"/>
          <w:sz w:val="24"/>
        </w:rPr>
        <w:t xml:space="preserve"> </w:t>
      </w:r>
      <w:r>
        <w:rPr>
          <w:sz w:val="24"/>
        </w:rPr>
        <w:t>considered.</w:t>
      </w:r>
    </w:p>
    <w:p w:rsidR="00976231" w:rsidRDefault="00CB7A50">
      <w:pPr>
        <w:pStyle w:val="ListParagraph"/>
        <w:numPr>
          <w:ilvl w:val="0"/>
          <w:numId w:val="82"/>
        </w:numPr>
        <w:tabs>
          <w:tab w:val="left" w:pos="683"/>
        </w:tabs>
        <w:ind w:left="682" w:hanging="343"/>
        <w:rPr>
          <w:sz w:val="24"/>
        </w:rPr>
      </w:pPr>
      <w:r>
        <w:rPr>
          <w:sz w:val="24"/>
        </w:rPr>
        <w:t>It is biased against short-term</w:t>
      </w:r>
      <w:r>
        <w:rPr>
          <w:spacing w:val="-2"/>
          <w:sz w:val="24"/>
        </w:rPr>
        <w:t xml:space="preserve"> </w:t>
      </w:r>
      <w:r>
        <w:rPr>
          <w:sz w:val="24"/>
        </w:rPr>
        <w:t>projects.</w:t>
      </w:r>
    </w:p>
    <w:p w:rsidR="00976231" w:rsidRDefault="00CB7A50">
      <w:pPr>
        <w:pStyle w:val="ListParagraph"/>
        <w:numPr>
          <w:ilvl w:val="0"/>
          <w:numId w:val="82"/>
        </w:numPr>
        <w:tabs>
          <w:tab w:val="left" w:pos="702"/>
        </w:tabs>
        <w:ind w:left="700" w:right="336" w:hanging="360"/>
        <w:rPr>
          <w:sz w:val="24"/>
        </w:rPr>
      </w:pPr>
      <w:r>
        <w:rPr>
          <w:sz w:val="24"/>
        </w:rPr>
        <w:t>The ARR is not an indicator of acceptance or rejection, unless the rates are compared with the arbitrary management</w:t>
      </w:r>
      <w:r>
        <w:rPr>
          <w:spacing w:val="-7"/>
          <w:sz w:val="24"/>
        </w:rPr>
        <w:t xml:space="preserve"> </w:t>
      </w:r>
      <w:r>
        <w:rPr>
          <w:sz w:val="24"/>
        </w:rPr>
        <w:t>target.</w:t>
      </w:r>
    </w:p>
    <w:p w:rsidR="00976231" w:rsidRDefault="00CB7A50">
      <w:pPr>
        <w:pStyle w:val="ListParagraph"/>
        <w:numPr>
          <w:ilvl w:val="0"/>
          <w:numId w:val="82"/>
        </w:numPr>
        <w:tabs>
          <w:tab w:val="left" w:pos="683"/>
        </w:tabs>
        <w:ind w:left="682" w:hanging="343"/>
        <w:rPr>
          <w:sz w:val="24"/>
        </w:rPr>
      </w:pPr>
      <w:r>
        <w:rPr>
          <w:sz w:val="24"/>
        </w:rPr>
        <w:t>It fails to measure the rate of return on a project even if there are uniform cash</w:t>
      </w:r>
      <w:r>
        <w:rPr>
          <w:spacing w:val="-17"/>
          <w:sz w:val="24"/>
        </w:rPr>
        <w:t xml:space="preserve"> </w:t>
      </w:r>
      <w:r>
        <w:rPr>
          <w:sz w:val="24"/>
        </w:rPr>
        <w:t>flows.</w:t>
      </w:r>
    </w:p>
    <w:p w:rsidR="00976231" w:rsidRDefault="00CB7A50">
      <w:pPr>
        <w:pStyle w:val="Heading3"/>
      </w:pPr>
      <w:r>
        <w:t>(3) Net Present Value method.(NPV)</w:t>
      </w:r>
    </w:p>
    <w:p w:rsidR="00976231" w:rsidRDefault="00CB7A50">
      <w:pPr>
        <w:spacing w:before="120"/>
        <w:ind w:left="160"/>
        <w:rPr>
          <w:b/>
          <w:sz w:val="24"/>
        </w:rPr>
      </w:pPr>
      <w:r>
        <w:rPr>
          <w:b/>
          <w:sz w:val="24"/>
        </w:rPr>
        <w:t>NPV= Pr</w:t>
      </w:r>
      <w:r>
        <w:rPr>
          <w:b/>
          <w:sz w:val="24"/>
        </w:rPr>
        <w:t>esent Value of Cash Inflows – Present Value of Cash Outflows</w:t>
      </w:r>
    </w:p>
    <w:p w:rsidR="00976231" w:rsidRDefault="00CB7A50">
      <w:pPr>
        <w:pStyle w:val="BodyText"/>
        <w:spacing w:before="115" w:line="343" w:lineRule="auto"/>
        <w:ind w:right="2905"/>
      </w:pPr>
      <w:r>
        <w:t xml:space="preserve">The discounting is done by the entity’s weighted average cost of capital. The discounting factors is given by : n </w:t>
      </w:r>
      <w:r>
        <w:rPr>
          <w:u w:val="single"/>
        </w:rPr>
        <w:t>(1+ i)</w:t>
      </w:r>
    </w:p>
    <w:p w:rsidR="00976231" w:rsidRDefault="00CB7A50">
      <w:pPr>
        <w:pStyle w:val="BodyText"/>
        <w:spacing w:before="3"/>
        <w:ind w:left="4182"/>
      </w:pPr>
      <w:r>
        <w:t>1</w:t>
      </w:r>
    </w:p>
    <w:p w:rsidR="00976231" w:rsidRDefault="00CB7A50">
      <w:pPr>
        <w:pStyle w:val="BodyText"/>
      </w:pPr>
      <w:r>
        <w:t>Where</w:t>
      </w:r>
    </w:p>
    <w:p w:rsidR="00976231" w:rsidRDefault="00CB7A50">
      <w:pPr>
        <w:pStyle w:val="BodyText"/>
      </w:pPr>
      <w:r>
        <w:t>i = rate of interest per annum</w:t>
      </w:r>
    </w:p>
    <w:p w:rsidR="00976231" w:rsidRDefault="00CB7A50">
      <w:pPr>
        <w:pStyle w:val="BodyText"/>
      </w:pPr>
      <w:r>
        <w:t>n = no. of years over which discounting is made.</w:t>
      </w:r>
    </w:p>
    <w:p w:rsidR="00976231" w:rsidRDefault="00CB7A50">
      <w:pPr>
        <w:pStyle w:val="Heading3"/>
        <w:spacing w:before="120"/>
        <w:rPr>
          <w:b w:val="0"/>
        </w:rPr>
      </w:pPr>
      <w:r>
        <w:t>Example</w:t>
      </w:r>
      <w:r>
        <w:rPr>
          <w:b w:val="0"/>
        </w:rPr>
        <w:t>.</w:t>
      </w:r>
    </w:p>
    <w:p w:rsidR="00976231" w:rsidRDefault="00CB7A50">
      <w:pPr>
        <w:pStyle w:val="BodyText"/>
        <w:tabs>
          <w:tab w:val="left" w:pos="6682"/>
        </w:tabs>
      </w:pPr>
      <w:r>
        <w:rPr>
          <w:noProof/>
        </w:rPr>
        <w:drawing>
          <wp:anchor distT="0" distB="0" distL="0" distR="0" simplePos="0" relativeHeight="484238848" behindDoc="1" locked="0" layoutInCell="1" allowOverlap="1">
            <wp:simplePos x="0" y="0"/>
            <wp:positionH relativeFrom="page">
              <wp:posOffset>4910328</wp:posOffset>
            </wp:positionH>
            <wp:positionV relativeFrom="paragraph">
              <wp:posOffset>134634</wp:posOffset>
            </wp:positionV>
            <wp:extent cx="64008" cy="91439"/>
            <wp:effectExtent l="0" t="0" r="0" b="0"/>
            <wp:wrapNone/>
            <wp:docPr id="6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2.png"/>
                    <pic:cNvPicPr/>
                  </pic:nvPicPr>
                  <pic:blipFill>
                    <a:blip r:embed="rId41" cstate="print"/>
                    <a:stretch>
                      <a:fillRect/>
                    </a:stretch>
                  </pic:blipFill>
                  <pic:spPr>
                    <a:xfrm>
                      <a:off x="0" y="0"/>
                      <a:ext cx="64008" cy="91439"/>
                    </a:xfrm>
                    <a:prstGeom prst="rect">
                      <a:avLst/>
                    </a:prstGeom>
                  </pic:spPr>
                </pic:pic>
              </a:graphicData>
            </a:graphic>
          </wp:anchor>
        </w:drawing>
      </w:r>
      <w:r>
        <w:t>Z Ltd. has two projects under consideration A &amp; B,</w:t>
      </w:r>
      <w:r>
        <w:rPr>
          <w:spacing w:val="-10"/>
        </w:rPr>
        <w:t xml:space="preserve"> </w:t>
      </w:r>
      <w:r>
        <w:t>each</w:t>
      </w:r>
      <w:r>
        <w:rPr>
          <w:spacing w:val="-1"/>
        </w:rPr>
        <w:t xml:space="preserve"> </w:t>
      </w:r>
      <w:r>
        <w:t>costing</w:t>
      </w:r>
      <w:r>
        <w:tab/>
        <w:t>60 lacs.</w:t>
      </w:r>
    </w:p>
    <w:p w:rsidR="00976231" w:rsidRDefault="00CB7A50">
      <w:pPr>
        <w:pStyle w:val="BodyText"/>
        <w:ind w:right="338"/>
      </w:pPr>
      <w:r>
        <w:t>The projects are mutually exclusive. Life for project A is 4 years &amp; project B is 3 years. Salvage value NIL for both the pr</w:t>
      </w:r>
      <w:r>
        <w:t>ojects. Tax Rate 33.99%. Cost of Capital is 15%.</w:t>
      </w:r>
    </w:p>
    <w:p w:rsidR="00976231" w:rsidRDefault="00CB7A50">
      <w:pPr>
        <w:pStyle w:val="BodyText"/>
        <w:tabs>
          <w:tab w:val="left" w:pos="2094"/>
        </w:tabs>
      </w:pPr>
      <w:r>
        <w:rPr>
          <w:noProof/>
        </w:rPr>
        <w:drawing>
          <wp:anchor distT="0" distB="0" distL="0" distR="0" simplePos="0" relativeHeight="484237824" behindDoc="1" locked="0" layoutInCell="1" allowOverlap="1">
            <wp:simplePos x="0" y="0"/>
            <wp:positionH relativeFrom="page">
              <wp:posOffset>2029967</wp:posOffset>
            </wp:positionH>
            <wp:positionV relativeFrom="paragraph">
              <wp:posOffset>133110</wp:posOffset>
            </wp:positionV>
            <wp:extent cx="69971" cy="91439"/>
            <wp:effectExtent l="0" t="0" r="0" b="0"/>
            <wp:wrapNone/>
            <wp:docPr id="6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3.png"/>
                    <pic:cNvPicPr/>
                  </pic:nvPicPr>
                  <pic:blipFill>
                    <a:blip r:embed="rId42" cstate="print"/>
                    <a:stretch>
                      <a:fillRect/>
                    </a:stretch>
                  </pic:blipFill>
                  <pic:spPr>
                    <a:xfrm>
                      <a:off x="0" y="0"/>
                      <a:ext cx="69971" cy="91439"/>
                    </a:xfrm>
                    <a:prstGeom prst="rect">
                      <a:avLst/>
                    </a:prstGeom>
                  </pic:spPr>
                </pic:pic>
              </a:graphicData>
            </a:graphic>
          </wp:anchor>
        </w:drawing>
      </w:r>
      <w:r>
        <w:t>Net Cash</w:t>
      </w:r>
      <w:r>
        <w:rPr>
          <w:spacing w:val="-2"/>
        </w:rPr>
        <w:t xml:space="preserve"> </w:t>
      </w:r>
      <w:r>
        <w:t>Inflow</w:t>
      </w:r>
      <w:r>
        <w:rPr>
          <w:spacing w:val="-3"/>
        </w:rPr>
        <w:t xml:space="preserve"> </w:t>
      </w:r>
      <w:r>
        <w:t>(</w:t>
      </w:r>
      <w:r>
        <w:tab/>
        <w:t>in</w:t>
      </w:r>
      <w:r>
        <w:rPr>
          <w:spacing w:val="2"/>
        </w:rPr>
        <w:t xml:space="preserve"> </w:t>
      </w:r>
      <w:r>
        <w:t>Lakhs)</w:t>
      </w:r>
    </w:p>
    <w:p w:rsidR="00976231" w:rsidRDefault="00976231">
      <w:pPr>
        <w:pStyle w:val="BodyText"/>
        <w:spacing w:before="4"/>
        <w:ind w:left="0"/>
        <w:rPr>
          <w:sz w:val="11"/>
        </w:rPr>
      </w:pPr>
    </w:p>
    <w:tbl>
      <w:tblPr>
        <w:tblW w:w="0" w:type="auto"/>
        <w:tblInd w:w="138" w:type="dxa"/>
        <w:tblLayout w:type="fixed"/>
        <w:tblCellMar>
          <w:left w:w="0" w:type="dxa"/>
          <w:right w:w="0" w:type="dxa"/>
        </w:tblCellMar>
        <w:tblLook w:val="01E0"/>
      </w:tblPr>
      <w:tblGrid>
        <w:gridCol w:w="2804"/>
        <w:gridCol w:w="1845"/>
        <w:gridCol w:w="1379"/>
        <w:gridCol w:w="3563"/>
      </w:tblGrid>
      <w:tr w:rsidR="00976231">
        <w:trPr>
          <w:trHeight w:val="330"/>
        </w:trPr>
        <w:tc>
          <w:tcPr>
            <w:tcW w:w="2804" w:type="dxa"/>
          </w:tcPr>
          <w:p w:rsidR="00976231" w:rsidRDefault="00CB7A50">
            <w:pPr>
              <w:pStyle w:val="TableParagraph"/>
              <w:spacing w:before="0" w:line="266" w:lineRule="exact"/>
              <w:ind w:left="28"/>
              <w:rPr>
                <w:sz w:val="24"/>
              </w:rPr>
            </w:pPr>
            <w:r>
              <w:rPr>
                <w:sz w:val="24"/>
              </w:rPr>
              <w:t>At the end of the year</w:t>
            </w:r>
          </w:p>
        </w:tc>
        <w:tc>
          <w:tcPr>
            <w:tcW w:w="1845" w:type="dxa"/>
          </w:tcPr>
          <w:p w:rsidR="00976231" w:rsidRDefault="00CB7A50">
            <w:pPr>
              <w:pStyle w:val="TableParagraph"/>
              <w:spacing w:before="0" w:line="266" w:lineRule="exact"/>
              <w:ind w:left="691"/>
              <w:rPr>
                <w:sz w:val="24"/>
              </w:rPr>
            </w:pPr>
            <w:r>
              <w:rPr>
                <w:sz w:val="24"/>
              </w:rPr>
              <w:t>Project A</w:t>
            </w:r>
          </w:p>
        </w:tc>
        <w:tc>
          <w:tcPr>
            <w:tcW w:w="1379" w:type="dxa"/>
          </w:tcPr>
          <w:p w:rsidR="00976231" w:rsidRDefault="00CB7A50">
            <w:pPr>
              <w:pStyle w:val="TableParagraph"/>
              <w:spacing w:before="0" w:line="266" w:lineRule="exact"/>
              <w:ind w:left="219" w:right="219"/>
              <w:jc w:val="center"/>
              <w:rPr>
                <w:sz w:val="24"/>
              </w:rPr>
            </w:pPr>
            <w:r>
              <w:rPr>
                <w:sz w:val="24"/>
              </w:rPr>
              <w:t>Project B</w:t>
            </w:r>
          </w:p>
        </w:tc>
        <w:tc>
          <w:tcPr>
            <w:tcW w:w="3563" w:type="dxa"/>
          </w:tcPr>
          <w:p w:rsidR="00976231" w:rsidRDefault="00CB7A50">
            <w:pPr>
              <w:pStyle w:val="TableParagraph"/>
              <w:spacing w:before="0" w:line="266" w:lineRule="exact"/>
              <w:ind w:left="238"/>
              <w:rPr>
                <w:sz w:val="24"/>
              </w:rPr>
            </w:pPr>
            <w:r>
              <w:rPr>
                <w:sz w:val="24"/>
              </w:rPr>
              <w:t>P.V. @ 15%</w:t>
            </w:r>
          </w:p>
        </w:tc>
      </w:tr>
      <w:tr w:rsidR="00976231">
        <w:trPr>
          <w:trHeight w:val="396"/>
        </w:trPr>
        <w:tc>
          <w:tcPr>
            <w:tcW w:w="2804" w:type="dxa"/>
          </w:tcPr>
          <w:p w:rsidR="00976231" w:rsidRDefault="00CB7A50">
            <w:pPr>
              <w:pStyle w:val="TableParagraph"/>
              <w:ind w:left="748"/>
              <w:rPr>
                <w:sz w:val="24"/>
              </w:rPr>
            </w:pPr>
            <w:r>
              <w:rPr>
                <w:sz w:val="24"/>
              </w:rPr>
              <w:t>1</w:t>
            </w:r>
          </w:p>
        </w:tc>
        <w:tc>
          <w:tcPr>
            <w:tcW w:w="1845" w:type="dxa"/>
          </w:tcPr>
          <w:p w:rsidR="00976231" w:rsidRDefault="00CB7A50">
            <w:pPr>
              <w:pStyle w:val="TableParagraph"/>
              <w:ind w:left="1126"/>
              <w:rPr>
                <w:sz w:val="24"/>
              </w:rPr>
            </w:pPr>
            <w:r>
              <w:rPr>
                <w:sz w:val="24"/>
              </w:rPr>
              <w:t>60</w:t>
            </w:r>
          </w:p>
        </w:tc>
        <w:tc>
          <w:tcPr>
            <w:tcW w:w="1379" w:type="dxa"/>
          </w:tcPr>
          <w:p w:rsidR="00976231" w:rsidRDefault="00CB7A50">
            <w:pPr>
              <w:pStyle w:val="TableParagraph"/>
              <w:ind w:left="167" w:right="219"/>
              <w:jc w:val="center"/>
              <w:rPr>
                <w:sz w:val="24"/>
              </w:rPr>
            </w:pPr>
            <w:r>
              <w:rPr>
                <w:sz w:val="24"/>
              </w:rPr>
              <w:t>100</w:t>
            </w:r>
          </w:p>
        </w:tc>
        <w:tc>
          <w:tcPr>
            <w:tcW w:w="3563" w:type="dxa"/>
          </w:tcPr>
          <w:p w:rsidR="00976231" w:rsidRDefault="00CB7A50">
            <w:pPr>
              <w:pStyle w:val="TableParagraph"/>
              <w:ind w:left="523" w:right="2458"/>
              <w:jc w:val="center"/>
              <w:rPr>
                <w:sz w:val="24"/>
              </w:rPr>
            </w:pPr>
            <w:r>
              <w:rPr>
                <w:sz w:val="24"/>
              </w:rPr>
              <w:t>0.870</w:t>
            </w:r>
          </w:p>
        </w:tc>
      </w:tr>
      <w:tr w:rsidR="00976231">
        <w:trPr>
          <w:trHeight w:val="395"/>
        </w:trPr>
        <w:tc>
          <w:tcPr>
            <w:tcW w:w="2804" w:type="dxa"/>
          </w:tcPr>
          <w:p w:rsidR="00976231" w:rsidRDefault="00CB7A50">
            <w:pPr>
              <w:pStyle w:val="TableParagraph"/>
              <w:ind w:left="748"/>
              <w:rPr>
                <w:sz w:val="24"/>
              </w:rPr>
            </w:pPr>
            <w:r>
              <w:rPr>
                <w:sz w:val="24"/>
              </w:rPr>
              <w:t>2</w:t>
            </w:r>
          </w:p>
        </w:tc>
        <w:tc>
          <w:tcPr>
            <w:tcW w:w="1845" w:type="dxa"/>
          </w:tcPr>
          <w:p w:rsidR="00976231" w:rsidRDefault="00CB7A50">
            <w:pPr>
              <w:pStyle w:val="TableParagraph"/>
              <w:ind w:left="1006"/>
              <w:rPr>
                <w:sz w:val="24"/>
              </w:rPr>
            </w:pPr>
            <w:r>
              <w:rPr>
                <w:sz w:val="24"/>
              </w:rPr>
              <w:t>110</w:t>
            </w:r>
          </w:p>
        </w:tc>
        <w:tc>
          <w:tcPr>
            <w:tcW w:w="1379" w:type="dxa"/>
          </w:tcPr>
          <w:p w:rsidR="00976231" w:rsidRDefault="00CB7A50">
            <w:pPr>
              <w:pStyle w:val="TableParagraph"/>
              <w:ind w:left="166" w:right="219"/>
              <w:jc w:val="center"/>
              <w:rPr>
                <w:sz w:val="24"/>
              </w:rPr>
            </w:pPr>
            <w:r>
              <w:rPr>
                <w:sz w:val="24"/>
              </w:rPr>
              <w:t>130</w:t>
            </w:r>
          </w:p>
        </w:tc>
        <w:tc>
          <w:tcPr>
            <w:tcW w:w="3563" w:type="dxa"/>
          </w:tcPr>
          <w:p w:rsidR="00976231" w:rsidRDefault="00CB7A50">
            <w:pPr>
              <w:pStyle w:val="TableParagraph"/>
              <w:ind w:left="523" w:right="2458"/>
              <w:jc w:val="center"/>
              <w:rPr>
                <w:sz w:val="24"/>
              </w:rPr>
            </w:pPr>
            <w:r>
              <w:rPr>
                <w:sz w:val="24"/>
              </w:rPr>
              <w:t>0.756</w:t>
            </w:r>
          </w:p>
        </w:tc>
      </w:tr>
      <w:tr w:rsidR="00976231">
        <w:trPr>
          <w:trHeight w:val="395"/>
        </w:trPr>
        <w:tc>
          <w:tcPr>
            <w:tcW w:w="2804" w:type="dxa"/>
          </w:tcPr>
          <w:p w:rsidR="00976231" w:rsidRDefault="00CB7A50">
            <w:pPr>
              <w:pStyle w:val="TableParagraph"/>
              <w:ind w:left="748"/>
              <w:rPr>
                <w:sz w:val="24"/>
              </w:rPr>
            </w:pPr>
            <w:r>
              <w:rPr>
                <w:sz w:val="24"/>
              </w:rPr>
              <w:t>3</w:t>
            </w:r>
          </w:p>
        </w:tc>
        <w:tc>
          <w:tcPr>
            <w:tcW w:w="1845" w:type="dxa"/>
          </w:tcPr>
          <w:p w:rsidR="00976231" w:rsidRDefault="00CB7A50">
            <w:pPr>
              <w:pStyle w:val="TableParagraph"/>
              <w:ind w:left="1006"/>
              <w:rPr>
                <w:sz w:val="24"/>
              </w:rPr>
            </w:pPr>
            <w:r>
              <w:rPr>
                <w:sz w:val="24"/>
              </w:rPr>
              <w:t>120</w:t>
            </w:r>
          </w:p>
        </w:tc>
        <w:tc>
          <w:tcPr>
            <w:tcW w:w="1379" w:type="dxa"/>
          </w:tcPr>
          <w:p w:rsidR="00976231" w:rsidRDefault="00CB7A50">
            <w:pPr>
              <w:pStyle w:val="TableParagraph"/>
              <w:ind w:left="167" w:right="219"/>
              <w:jc w:val="center"/>
              <w:rPr>
                <w:sz w:val="24"/>
              </w:rPr>
            </w:pPr>
            <w:r>
              <w:rPr>
                <w:sz w:val="24"/>
              </w:rPr>
              <w:t>50</w:t>
            </w:r>
          </w:p>
        </w:tc>
        <w:tc>
          <w:tcPr>
            <w:tcW w:w="3563" w:type="dxa"/>
          </w:tcPr>
          <w:p w:rsidR="00976231" w:rsidRDefault="00CB7A50">
            <w:pPr>
              <w:pStyle w:val="TableParagraph"/>
              <w:ind w:left="524" w:right="2458"/>
              <w:jc w:val="center"/>
              <w:rPr>
                <w:sz w:val="24"/>
              </w:rPr>
            </w:pPr>
            <w:r>
              <w:rPr>
                <w:sz w:val="24"/>
              </w:rPr>
              <w:t>0.685</w:t>
            </w:r>
          </w:p>
        </w:tc>
      </w:tr>
      <w:tr w:rsidR="00976231">
        <w:trPr>
          <w:trHeight w:val="425"/>
        </w:trPr>
        <w:tc>
          <w:tcPr>
            <w:tcW w:w="2804" w:type="dxa"/>
            <w:tcBorders>
              <w:bottom w:val="thinThickMediumGap" w:sz="12" w:space="0" w:color="622323"/>
            </w:tcBorders>
          </w:tcPr>
          <w:p w:rsidR="00976231" w:rsidRDefault="00CB7A50">
            <w:pPr>
              <w:pStyle w:val="TableParagraph"/>
              <w:ind w:left="748"/>
              <w:rPr>
                <w:sz w:val="24"/>
              </w:rPr>
            </w:pPr>
            <w:r>
              <w:rPr>
                <w:sz w:val="24"/>
              </w:rPr>
              <w:t>4</w:t>
            </w:r>
          </w:p>
        </w:tc>
        <w:tc>
          <w:tcPr>
            <w:tcW w:w="1845" w:type="dxa"/>
            <w:tcBorders>
              <w:bottom w:val="thinThickMediumGap" w:sz="12" w:space="0" w:color="622323"/>
            </w:tcBorders>
          </w:tcPr>
          <w:p w:rsidR="00976231" w:rsidRDefault="00CB7A50">
            <w:pPr>
              <w:pStyle w:val="TableParagraph"/>
              <w:ind w:left="1126"/>
              <w:rPr>
                <w:sz w:val="24"/>
              </w:rPr>
            </w:pPr>
            <w:r>
              <w:rPr>
                <w:sz w:val="24"/>
              </w:rPr>
              <w:t>50</w:t>
            </w:r>
          </w:p>
        </w:tc>
        <w:tc>
          <w:tcPr>
            <w:tcW w:w="1379" w:type="dxa"/>
            <w:tcBorders>
              <w:bottom w:val="thinThickMediumGap" w:sz="12" w:space="0" w:color="622323"/>
            </w:tcBorders>
          </w:tcPr>
          <w:p w:rsidR="00976231" w:rsidRDefault="00CB7A50">
            <w:pPr>
              <w:pStyle w:val="TableParagraph"/>
              <w:ind w:right="53"/>
              <w:jc w:val="center"/>
              <w:rPr>
                <w:sz w:val="24"/>
              </w:rPr>
            </w:pPr>
            <w:r>
              <w:rPr>
                <w:sz w:val="24"/>
              </w:rPr>
              <w:t>—</w:t>
            </w:r>
          </w:p>
        </w:tc>
        <w:tc>
          <w:tcPr>
            <w:tcW w:w="3563" w:type="dxa"/>
            <w:tcBorders>
              <w:bottom w:val="thinThickMediumGap" w:sz="12" w:space="0" w:color="622323"/>
            </w:tcBorders>
          </w:tcPr>
          <w:p w:rsidR="00976231" w:rsidRDefault="00CB7A50">
            <w:pPr>
              <w:pStyle w:val="TableParagraph"/>
              <w:ind w:left="523" w:right="2458"/>
              <w:jc w:val="center"/>
              <w:rPr>
                <w:sz w:val="24"/>
              </w:rPr>
            </w:pPr>
            <w:r>
              <w:rPr>
                <w:sz w:val="24"/>
              </w:rPr>
              <w:t>0.572</w:t>
            </w:r>
          </w:p>
        </w:tc>
      </w:tr>
    </w:tbl>
    <w:p w:rsidR="00976231" w:rsidRDefault="00976231">
      <w:pPr>
        <w:jc w:val="center"/>
        <w:rPr>
          <w:sz w:val="24"/>
        </w:rPr>
        <w:sectPr w:rsidR="00976231">
          <w:type w:val="continuous"/>
          <w:pgSz w:w="11910" w:h="16840"/>
          <w:pgMar w:top="1500" w:right="600" w:bottom="280" w:left="1280" w:header="720" w:footer="720" w:gutter="0"/>
          <w:cols w:space="720"/>
        </w:sectPr>
      </w:pPr>
    </w:p>
    <w:p w:rsidR="00976231" w:rsidRDefault="00976231">
      <w:pPr>
        <w:pStyle w:val="BodyText"/>
        <w:spacing w:before="8"/>
        <w:ind w:left="0"/>
        <w:rPr>
          <w:sz w:val="15"/>
        </w:rPr>
      </w:pPr>
    </w:p>
    <w:p w:rsidR="00976231" w:rsidRDefault="00CB7A50">
      <w:pPr>
        <w:pStyle w:val="Heading3"/>
        <w:spacing w:before="90"/>
        <w:rPr>
          <w:b w:val="0"/>
        </w:rPr>
      </w:pPr>
      <w:r>
        <w:t xml:space="preserve">Solution </w:t>
      </w:r>
      <w:r>
        <w:rPr>
          <w:b w:val="0"/>
        </w:rPr>
        <w:t>:</w:t>
      </w:r>
    </w:p>
    <w:p w:rsidR="00976231" w:rsidRDefault="00CB7A50">
      <w:pPr>
        <w:pStyle w:val="BodyText"/>
        <w:tabs>
          <w:tab w:val="left" w:pos="1422"/>
        </w:tabs>
        <w:spacing w:after="15" w:line="343" w:lineRule="auto"/>
        <w:ind w:right="5040"/>
      </w:pPr>
      <w:r>
        <w:rPr>
          <w:noProof/>
        </w:rPr>
        <w:drawing>
          <wp:anchor distT="0" distB="0" distL="0" distR="0" simplePos="0" relativeHeight="484239360" behindDoc="1" locked="0" layoutInCell="1" allowOverlap="1">
            <wp:simplePos x="0" y="0"/>
            <wp:positionH relativeFrom="page">
              <wp:posOffset>1609344</wp:posOffset>
            </wp:positionH>
            <wp:positionV relativeFrom="paragraph">
              <wp:posOffset>386093</wp:posOffset>
            </wp:positionV>
            <wp:extent cx="64007" cy="88392"/>
            <wp:effectExtent l="0" t="0" r="0" b="0"/>
            <wp:wrapNone/>
            <wp:docPr id="6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4.png"/>
                    <pic:cNvPicPr/>
                  </pic:nvPicPr>
                  <pic:blipFill>
                    <a:blip r:embed="rId43" cstate="print"/>
                    <a:stretch>
                      <a:fillRect/>
                    </a:stretch>
                  </pic:blipFill>
                  <pic:spPr>
                    <a:xfrm>
                      <a:off x="0" y="0"/>
                      <a:ext cx="64007" cy="88392"/>
                    </a:xfrm>
                    <a:prstGeom prst="rect">
                      <a:avLst/>
                    </a:prstGeom>
                  </pic:spPr>
                </pic:pic>
              </a:graphicData>
            </a:graphic>
          </wp:anchor>
        </w:drawing>
      </w:r>
      <w:r>
        <w:t>Computation of Net Present Value of the Projects. Project</w:t>
      </w:r>
      <w:r>
        <w:rPr>
          <w:spacing w:val="-1"/>
        </w:rPr>
        <w:t xml:space="preserve"> </w:t>
      </w:r>
      <w:r>
        <w:t>A</w:t>
      </w:r>
      <w:r>
        <w:rPr>
          <w:spacing w:val="-2"/>
        </w:rPr>
        <w:t xml:space="preserve"> </w:t>
      </w:r>
      <w:r>
        <w:t>(</w:t>
      </w:r>
      <w:r>
        <w:tab/>
        <w:t>in</w:t>
      </w:r>
      <w:r>
        <w:rPr>
          <w:spacing w:val="2"/>
        </w:rPr>
        <w:t xml:space="preserve"> </w:t>
      </w:r>
      <w:r>
        <w:t>Lakhs)</w:t>
      </w:r>
    </w:p>
    <w:tbl>
      <w:tblPr>
        <w:tblW w:w="0" w:type="auto"/>
        <w:tblInd w:w="117" w:type="dxa"/>
        <w:tblLayout w:type="fixed"/>
        <w:tblCellMar>
          <w:left w:w="0" w:type="dxa"/>
          <w:right w:w="0" w:type="dxa"/>
        </w:tblCellMar>
        <w:tblLook w:val="01E0"/>
      </w:tblPr>
      <w:tblGrid>
        <w:gridCol w:w="2659"/>
        <w:gridCol w:w="1216"/>
        <w:gridCol w:w="1419"/>
        <w:gridCol w:w="1447"/>
        <w:gridCol w:w="1258"/>
      </w:tblGrid>
      <w:tr w:rsidR="00976231">
        <w:trPr>
          <w:trHeight w:val="328"/>
        </w:trPr>
        <w:tc>
          <w:tcPr>
            <w:tcW w:w="2659" w:type="dxa"/>
          </w:tcPr>
          <w:p w:rsidR="00976231" w:rsidRDefault="00976231">
            <w:pPr>
              <w:pStyle w:val="TableParagraph"/>
              <w:spacing w:before="0"/>
            </w:pPr>
          </w:p>
        </w:tc>
        <w:tc>
          <w:tcPr>
            <w:tcW w:w="1216" w:type="dxa"/>
          </w:tcPr>
          <w:p w:rsidR="00976231" w:rsidRDefault="00CB7A50">
            <w:pPr>
              <w:pStyle w:val="TableParagraph"/>
              <w:spacing w:before="0" w:line="266" w:lineRule="exact"/>
              <w:ind w:right="482"/>
              <w:jc w:val="right"/>
              <w:rPr>
                <w:b/>
                <w:sz w:val="24"/>
              </w:rPr>
            </w:pPr>
            <w:r>
              <w:rPr>
                <w:b/>
                <w:sz w:val="24"/>
              </w:rPr>
              <w:t>Yr1</w:t>
            </w:r>
          </w:p>
        </w:tc>
        <w:tc>
          <w:tcPr>
            <w:tcW w:w="1419" w:type="dxa"/>
          </w:tcPr>
          <w:p w:rsidR="00976231" w:rsidRDefault="00CB7A50">
            <w:pPr>
              <w:pStyle w:val="TableParagraph"/>
              <w:spacing w:before="0" w:line="266" w:lineRule="exact"/>
              <w:ind w:left="595"/>
              <w:rPr>
                <w:b/>
                <w:sz w:val="24"/>
              </w:rPr>
            </w:pPr>
            <w:r>
              <w:rPr>
                <w:b/>
                <w:sz w:val="24"/>
              </w:rPr>
              <w:t>Yr. 2</w:t>
            </w:r>
          </w:p>
        </w:tc>
        <w:tc>
          <w:tcPr>
            <w:tcW w:w="1447" w:type="dxa"/>
          </w:tcPr>
          <w:p w:rsidR="00976231" w:rsidRDefault="00CB7A50">
            <w:pPr>
              <w:pStyle w:val="TableParagraph"/>
              <w:spacing w:before="0" w:line="266" w:lineRule="exact"/>
              <w:ind w:left="477"/>
              <w:rPr>
                <w:b/>
                <w:sz w:val="24"/>
              </w:rPr>
            </w:pPr>
            <w:r>
              <w:rPr>
                <w:b/>
                <w:sz w:val="24"/>
              </w:rPr>
              <w:t>Yr. 3</w:t>
            </w:r>
          </w:p>
        </w:tc>
        <w:tc>
          <w:tcPr>
            <w:tcW w:w="1258" w:type="dxa"/>
          </w:tcPr>
          <w:p w:rsidR="00976231" w:rsidRDefault="00CB7A50">
            <w:pPr>
              <w:pStyle w:val="TableParagraph"/>
              <w:spacing w:before="0" w:line="266" w:lineRule="exact"/>
              <w:ind w:right="46"/>
              <w:jc w:val="right"/>
              <w:rPr>
                <w:b/>
                <w:sz w:val="24"/>
              </w:rPr>
            </w:pPr>
            <w:r>
              <w:rPr>
                <w:b/>
                <w:sz w:val="24"/>
              </w:rPr>
              <w:t>Yr. 4</w:t>
            </w:r>
          </w:p>
        </w:tc>
      </w:tr>
      <w:tr w:rsidR="00976231">
        <w:trPr>
          <w:trHeight w:val="393"/>
        </w:trPr>
        <w:tc>
          <w:tcPr>
            <w:tcW w:w="2659" w:type="dxa"/>
          </w:tcPr>
          <w:p w:rsidR="00976231" w:rsidRDefault="00CB7A50">
            <w:pPr>
              <w:pStyle w:val="TableParagraph"/>
              <w:spacing w:before="52"/>
              <w:ind w:left="50"/>
              <w:rPr>
                <w:sz w:val="24"/>
              </w:rPr>
            </w:pPr>
            <w:r>
              <w:rPr>
                <w:sz w:val="24"/>
              </w:rPr>
              <w:t>1. Net Cash Inflow</w:t>
            </w:r>
          </w:p>
        </w:tc>
        <w:tc>
          <w:tcPr>
            <w:tcW w:w="1216" w:type="dxa"/>
          </w:tcPr>
          <w:p w:rsidR="00976231" w:rsidRDefault="00CB7A50">
            <w:pPr>
              <w:pStyle w:val="TableParagraph"/>
              <w:spacing w:before="52"/>
              <w:ind w:left="239"/>
              <w:rPr>
                <w:sz w:val="24"/>
              </w:rPr>
            </w:pPr>
            <w:r>
              <w:rPr>
                <w:sz w:val="24"/>
              </w:rPr>
              <w:t>60.00</w:t>
            </w:r>
          </w:p>
        </w:tc>
        <w:tc>
          <w:tcPr>
            <w:tcW w:w="1419" w:type="dxa"/>
          </w:tcPr>
          <w:p w:rsidR="00976231" w:rsidRDefault="00CB7A50">
            <w:pPr>
              <w:pStyle w:val="TableParagraph"/>
              <w:spacing w:before="52"/>
              <w:ind w:left="403"/>
              <w:rPr>
                <w:sz w:val="24"/>
              </w:rPr>
            </w:pPr>
            <w:r>
              <w:rPr>
                <w:sz w:val="24"/>
              </w:rPr>
              <w:t>110.00</w:t>
            </w:r>
          </w:p>
        </w:tc>
        <w:tc>
          <w:tcPr>
            <w:tcW w:w="1447" w:type="dxa"/>
          </w:tcPr>
          <w:p w:rsidR="00976231" w:rsidRDefault="00CB7A50">
            <w:pPr>
              <w:pStyle w:val="TableParagraph"/>
              <w:spacing w:before="52"/>
              <w:ind w:left="304"/>
              <w:rPr>
                <w:sz w:val="24"/>
              </w:rPr>
            </w:pPr>
            <w:r>
              <w:rPr>
                <w:sz w:val="24"/>
              </w:rPr>
              <w:t>120.00</w:t>
            </w:r>
          </w:p>
        </w:tc>
        <w:tc>
          <w:tcPr>
            <w:tcW w:w="1258" w:type="dxa"/>
          </w:tcPr>
          <w:p w:rsidR="00976231" w:rsidRDefault="00CB7A50">
            <w:pPr>
              <w:pStyle w:val="TableParagraph"/>
              <w:spacing w:before="52"/>
              <w:ind w:right="118"/>
              <w:jc w:val="right"/>
              <w:rPr>
                <w:sz w:val="24"/>
              </w:rPr>
            </w:pPr>
            <w:r>
              <w:rPr>
                <w:sz w:val="24"/>
              </w:rPr>
              <w:t>50.00</w:t>
            </w:r>
          </w:p>
        </w:tc>
      </w:tr>
      <w:tr w:rsidR="00976231">
        <w:trPr>
          <w:trHeight w:val="395"/>
        </w:trPr>
        <w:tc>
          <w:tcPr>
            <w:tcW w:w="2659" w:type="dxa"/>
          </w:tcPr>
          <w:p w:rsidR="00976231" w:rsidRDefault="00CB7A50">
            <w:pPr>
              <w:pStyle w:val="TableParagraph"/>
              <w:ind w:left="50"/>
              <w:rPr>
                <w:sz w:val="24"/>
              </w:rPr>
            </w:pPr>
            <w:r>
              <w:rPr>
                <w:sz w:val="24"/>
              </w:rPr>
              <w:t>2. Depreciation</w:t>
            </w:r>
          </w:p>
        </w:tc>
        <w:tc>
          <w:tcPr>
            <w:tcW w:w="1216" w:type="dxa"/>
          </w:tcPr>
          <w:p w:rsidR="00976231" w:rsidRDefault="00CB7A50">
            <w:pPr>
              <w:pStyle w:val="TableParagraph"/>
              <w:ind w:left="251"/>
              <w:rPr>
                <w:sz w:val="24"/>
              </w:rPr>
            </w:pPr>
            <w:r>
              <w:rPr>
                <w:sz w:val="24"/>
              </w:rPr>
              <w:t>15.00</w:t>
            </w:r>
          </w:p>
        </w:tc>
        <w:tc>
          <w:tcPr>
            <w:tcW w:w="1419" w:type="dxa"/>
          </w:tcPr>
          <w:p w:rsidR="00976231" w:rsidRDefault="00CB7A50">
            <w:pPr>
              <w:pStyle w:val="TableParagraph"/>
              <w:ind w:left="535"/>
              <w:rPr>
                <w:sz w:val="24"/>
              </w:rPr>
            </w:pPr>
            <w:r>
              <w:rPr>
                <w:sz w:val="24"/>
              </w:rPr>
              <w:t>15.00</w:t>
            </w:r>
          </w:p>
        </w:tc>
        <w:tc>
          <w:tcPr>
            <w:tcW w:w="1447" w:type="dxa"/>
          </w:tcPr>
          <w:p w:rsidR="00976231" w:rsidRDefault="00CB7A50">
            <w:pPr>
              <w:pStyle w:val="TableParagraph"/>
              <w:ind w:left="436"/>
              <w:rPr>
                <w:sz w:val="24"/>
              </w:rPr>
            </w:pPr>
            <w:r>
              <w:rPr>
                <w:sz w:val="24"/>
              </w:rPr>
              <w:t>15.00</w:t>
            </w:r>
          </w:p>
        </w:tc>
        <w:tc>
          <w:tcPr>
            <w:tcW w:w="1258" w:type="dxa"/>
          </w:tcPr>
          <w:p w:rsidR="00976231" w:rsidRDefault="00CB7A50">
            <w:pPr>
              <w:pStyle w:val="TableParagraph"/>
              <w:ind w:right="106"/>
              <w:jc w:val="right"/>
              <w:rPr>
                <w:sz w:val="24"/>
              </w:rPr>
            </w:pPr>
            <w:r>
              <w:rPr>
                <w:sz w:val="24"/>
              </w:rPr>
              <w:t>15.00</w:t>
            </w:r>
          </w:p>
        </w:tc>
      </w:tr>
      <w:tr w:rsidR="00976231">
        <w:trPr>
          <w:trHeight w:val="396"/>
        </w:trPr>
        <w:tc>
          <w:tcPr>
            <w:tcW w:w="2659" w:type="dxa"/>
          </w:tcPr>
          <w:p w:rsidR="00976231" w:rsidRDefault="00CB7A50">
            <w:pPr>
              <w:pStyle w:val="TableParagraph"/>
              <w:ind w:left="50"/>
              <w:rPr>
                <w:sz w:val="24"/>
              </w:rPr>
            </w:pPr>
            <w:r>
              <w:rPr>
                <w:sz w:val="24"/>
              </w:rPr>
              <w:t>3. PBT (1–2)</w:t>
            </w:r>
          </w:p>
        </w:tc>
        <w:tc>
          <w:tcPr>
            <w:tcW w:w="1216" w:type="dxa"/>
          </w:tcPr>
          <w:p w:rsidR="00976231" w:rsidRDefault="00CB7A50">
            <w:pPr>
              <w:pStyle w:val="TableParagraph"/>
              <w:ind w:right="400"/>
              <w:jc w:val="right"/>
              <w:rPr>
                <w:sz w:val="24"/>
              </w:rPr>
            </w:pPr>
            <w:r>
              <w:rPr>
                <w:sz w:val="24"/>
              </w:rPr>
              <w:t>45.00</w:t>
            </w:r>
          </w:p>
        </w:tc>
        <w:tc>
          <w:tcPr>
            <w:tcW w:w="1419" w:type="dxa"/>
          </w:tcPr>
          <w:p w:rsidR="00976231" w:rsidRDefault="00CB7A50">
            <w:pPr>
              <w:pStyle w:val="TableParagraph"/>
              <w:ind w:left="557"/>
              <w:rPr>
                <w:sz w:val="24"/>
              </w:rPr>
            </w:pPr>
            <w:r>
              <w:rPr>
                <w:sz w:val="24"/>
              </w:rPr>
              <w:t>95.00</w:t>
            </w:r>
          </w:p>
        </w:tc>
        <w:tc>
          <w:tcPr>
            <w:tcW w:w="1447" w:type="dxa"/>
          </w:tcPr>
          <w:p w:rsidR="00976231" w:rsidRDefault="00CB7A50">
            <w:pPr>
              <w:pStyle w:val="TableParagraph"/>
              <w:ind w:left="338"/>
              <w:rPr>
                <w:sz w:val="24"/>
              </w:rPr>
            </w:pPr>
            <w:r>
              <w:rPr>
                <w:sz w:val="24"/>
              </w:rPr>
              <w:t>105.00</w:t>
            </w:r>
          </w:p>
        </w:tc>
        <w:tc>
          <w:tcPr>
            <w:tcW w:w="1258" w:type="dxa"/>
          </w:tcPr>
          <w:p w:rsidR="00976231" w:rsidRDefault="00CB7A50">
            <w:pPr>
              <w:pStyle w:val="TableParagraph"/>
              <w:ind w:right="84"/>
              <w:jc w:val="right"/>
              <w:rPr>
                <w:sz w:val="24"/>
              </w:rPr>
            </w:pPr>
            <w:r>
              <w:rPr>
                <w:sz w:val="24"/>
              </w:rPr>
              <w:t>35.00</w:t>
            </w:r>
          </w:p>
        </w:tc>
      </w:tr>
      <w:tr w:rsidR="00976231">
        <w:trPr>
          <w:trHeight w:val="395"/>
        </w:trPr>
        <w:tc>
          <w:tcPr>
            <w:tcW w:w="2659" w:type="dxa"/>
          </w:tcPr>
          <w:p w:rsidR="00976231" w:rsidRDefault="00CB7A50">
            <w:pPr>
              <w:pStyle w:val="TableParagraph"/>
              <w:ind w:left="50"/>
              <w:rPr>
                <w:sz w:val="24"/>
              </w:rPr>
            </w:pPr>
            <w:r>
              <w:rPr>
                <w:sz w:val="24"/>
              </w:rPr>
              <w:t>4. Tax @ 33.99%</w:t>
            </w:r>
          </w:p>
        </w:tc>
        <w:tc>
          <w:tcPr>
            <w:tcW w:w="1216" w:type="dxa"/>
          </w:tcPr>
          <w:p w:rsidR="00976231" w:rsidRDefault="00CB7A50">
            <w:pPr>
              <w:pStyle w:val="TableParagraph"/>
              <w:ind w:left="227"/>
              <w:rPr>
                <w:sz w:val="24"/>
              </w:rPr>
            </w:pPr>
            <w:r>
              <w:rPr>
                <w:sz w:val="24"/>
              </w:rPr>
              <w:t>15.30</w:t>
            </w:r>
          </w:p>
        </w:tc>
        <w:tc>
          <w:tcPr>
            <w:tcW w:w="1419" w:type="dxa"/>
          </w:tcPr>
          <w:p w:rsidR="00976231" w:rsidRDefault="00CB7A50">
            <w:pPr>
              <w:pStyle w:val="TableParagraph"/>
              <w:ind w:left="571"/>
              <w:rPr>
                <w:sz w:val="24"/>
              </w:rPr>
            </w:pPr>
            <w:r>
              <w:rPr>
                <w:sz w:val="24"/>
              </w:rPr>
              <w:t>32.29</w:t>
            </w:r>
          </w:p>
        </w:tc>
        <w:tc>
          <w:tcPr>
            <w:tcW w:w="1447" w:type="dxa"/>
          </w:tcPr>
          <w:p w:rsidR="00976231" w:rsidRDefault="00CB7A50">
            <w:pPr>
              <w:pStyle w:val="TableParagraph"/>
              <w:ind w:left="412"/>
              <w:rPr>
                <w:sz w:val="24"/>
              </w:rPr>
            </w:pPr>
            <w:r>
              <w:rPr>
                <w:sz w:val="24"/>
              </w:rPr>
              <w:t>35.70</w:t>
            </w:r>
          </w:p>
        </w:tc>
        <w:tc>
          <w:tcPr>
            <w:tcW w:w="1258" w:type="dxa"/>
          </w:tcPr>
          <w:p w:rsidR="00976231" w:rsidRDefault="00CB7A50">
            <w:pPr>
              <w:pStyle w:val="TableParagraph"/>
              <w:ind w:right="130"/>
              <w:jc w:val="right"/>
              <w:rPr>
                <w:sz w:val="24"/>
              </w:rPr>
            </w:pPr>
            <w:r>
              <w:rPr>
                <w:sz w:val="24"/>
              </w:rPr>
              <w:t>11.90</w:t>
            </w:r>
          </w:p>
        </w:tc>
      </w:tr>
      <w:tr w:rsidR="00976231">
        <w:trPr>
          <w:trHeight w:val="396"/>
        </w:trPr>
        <w:tc>
          <w:tcPr>
            <w:tcW w:w="2659" w:type="dxa"/>
          </w:tcPr>
          <w:p w:rsidR="00976231" w:rsidRDefault="00CB7A50">
            <w:pPr>
              <w:pStyle w:val="TableParagraph"/>
              <w:ind w:left="50"/>
              <w:rPr>
                <w:sz w:val="24"/>
              </w:rPr>
            </w:pPr>
            <w:r>
              <w:rPr>
                <w:sz w:val="24"/>
              </w:rPr>
              <w:t>5. PAT (3–4)</w:t>
            </w:r>
          </w:p>
        </w:tc>
        <w:tc>
          <w:tcPr>
            <w:tcW w:w="1216" w:type="dxa"/>
          </w:tcPr>
          <w:p w:rsidR="00976231" w:rsidRDefault="00CB7A50">
            <w:pPr>
              <w:pStyle w:val="TableParagraph"/>
              <w:ind w:left="227"/>
              <w:rPr>
                <w:sz w:val="24"/>
              </w:rPr>
            </w:pPr>
            <w:r>
              <w:rPr>
                <w:sz w:val="24"/>
              </w:rPr>
              <w:t>29.70</w:t>
            </w:r>
          </w:p>
        </w:tc>
        <w:tc>
          <w:tcPr>
            <w:tcW w:w="1419" w:type="dxa"/>
          </w:tcPr>
          <w:p w:rsidR="00976231" w:rsidRDefault="00CB7A50">
            <w:pPr>
              <w:pStyle w:val="TableParagraph"/>
              <w:ind w:left="571"/>
              <w:rPr>
                <w:sz w:val="24"/>
              </w:rPr>
            </w:pPr>
            <w:r>
              <w:rPr>
                <w:sz w:val="24"/>
              </w:rPr>
              <w:t>62.71</w:t>
            </w:r>
          </w:p>
        </w:tc>
        <w:tc>
          <w:tcPr>
            <w:tcW w:w="1447" w:type="dxa"/>
          </w:tcPr>
          <w:p w:rsidR="00976231" w:rsidRDefault="00CB7A50">
            <w:pPr>
              <w:pStyle w:val="TableParagraph"/>
              <w:ind w:left="412"/>
              <w:rPr>
                <w:sz w:val="24"/>
              </w:rPr>
            </w:pPr>
            <w:r>
              <w:rPr>
                <w:sz w:val="24"/>
              </w:rPr>
              <w:t>69.30</w:t>
            </w:r>
          </w:p>
        </w:tc>
        <w:tc>
          <w:tcPr>
            <w:tcW w:w="1258" w:type="dxa"/>
          </w:tcPr>
          <w:p w:rsidR="00976231" w:rsidRDefault="00CB7A50">
            <w:pPr>
              <w:pStyle w:val="TableParagraph"/>
              <w:ind w:right="130"/>
              <w:jc w:val="right"/>
              <w:rPr>
                <w:sz w:val="24"/>
              </w:rPr>
            </w:pPr>
            <w:r>
              <w:rPr>
                <w:sz w:val="24"/>
              </w:rPr>
              <w:t>23.10</w:t>
            </w:r>
          </w:p>
        </w:tc>
      </w:tr>
      <w:tr w:rsidR="00976231">
        <w:trPr>
          <w:trHeight w:val="395"/>
        </w:trPr>
        <w:tc>
          <w:tcPr>
            <w:tcW w:w="2659" w:type="dxa"/>
          </w:tcPr>
          <w:p w:rsidR="00976231" w:rsidRDefault="00CB7A50">
            <w:pPr>
              <w:pStyle w:val="TableParagraph"/>
              <w:ind w:left="50"/>
              <w:rPr>
                <w:sz w:val="24"/>
              </w:rPr>
            </w:pPr>
            <w:r>
              <w:rPr>
                <w:sz w:val="24"/>
              </w:rPr>
              <w:t>6. Net Cash Flow</w:t>
            </w:r>
          </w:p>
        </w:tc>
        <w:tc>
          <w:tcPr>
            <w:tcW w:w="1216" w:type="dxa"/>
          </w:tcPr>
          <w:p w:rsidR="00976231" w:rsidRDefault="00CB7A50">
            <w:pPr>
              <w:pStyle w:val="TableParagraph"/>
              <w:ind w:left="151"/>
              <w:rPr>
                <w:sz w:val="24"/>
              </w:rPr>
            </w:pPr>
            <w:r>
              <w:rPr>
                <w:sz w:val="24"/>
              </w:rPr>
              <w:t>44.70</w:t>
            </w:r>
          </w:p>
        </w:tc>
        <w:tc>
          <w:tcPr>
            <w:tcW w:w="1419" w:type="dxa"/>
          </w:tcPr>
          <w:p w:rsidR="00976231" w:rsidRDefault="00CB7A50">
            <w:pPr>
              <w:pStyle w:val="TableParagraph"/>
              <w:ind w:left="497"/>
              <w:rPr>
                <w:sz w:val="24"/>
              </w:rPr>
            </w:pPr>
            <w:r>
              <w:rPr>
                <w:sz w:val="24"/>
              </w:rPr>
              <w:t>77.71</w:t>
            </w:r>
          </w:p>
        </w:tc>
        <w:tc>
          <w:tcPr>
            <w:tcW w:w="1447" w:type="dxa"/>
          </w:tcPr>
          <w:p w:rsidR="00976231" w:rsidRDefault="00CB7A50">
            <w:pPr>
              <w:pStyle w:val="TableParagraph"/>
              <w:ind w:left="338"/>
              <w:rPr>
                <w:sz w:val="24"/>
              </w:rPr>
            </w:pPr>
            <w:r>
              <w:rPr>
                <w:sz w:val="24"/>
              </w:rPr>
              <w:t>84.30</w:t>
            </w:r>
          </w:p>
        </w:tc>
        <w:tc>
          <w:tcPr>
            <w:tcW w:w="1258" w:type="dxa"/>
          </w:tcPr>
          <w:p w:rsidR="00976231" w:rsidRDefault="00CB7A50">
            <w:pPr>
              <w:pStyle w:val="TableParagraph"/>
              <w:ind w:right="204"/>
              <w:jc w:val="right"/>
              <w:rPr>
                <w:sz w:val="24"/>
              </w:rPr>
            </w:pPr>
            <w:r>
              <w:rPr>
                <w:sz w:val="24"/>
              </w:rPr>
              <w:t>38.10</w:t>
            </w:r>
          </w:p>
        </w:tc>
      </w:tr>
      <w:tr w:rsidR="00976231">
        <w:trPr>
          <w:trHeight w:val="395"/>
        </w:trPr>
        <w:tc>
          <w:tcPr>
            <w:tcW w:w="2659" w:type="dxa"/>
          </w:tcPr>
          <w:p w:rsidR="00976231" w:rsidRDefault="00CB7A50">
            <w:pPr>
              <w:pStyle w:val="TableParagraph"/>
              <w:ind w:left="50"/>
              <w:rPr>
                <w:sz w:val="24"/>
              </w:rPr>
            </w:pPr>
            <w:r>
              <w:rPr>
                <w:sz w:val="24"/>
              </w:rPr>
              <w:t>(PAT+Deprn)</w:t>
            </w:r>
          </w:p>
        </w:tc>
        <w:tc>
          <w:tcPr>
            <w:tcW w:w="1216" w:type="dxa"/>
          </w:tcPr>
          <w:p w:rsidR="00976231" w:rsidRDefault="00976231">
            <w:pPr>
              <w:pStyle w:val="TableParagraph"/>
              <w:spacing w:before="0"/>
            </w:pPr>
          </w:p>
        </w:tc>
        <w:tc>
          <w:tcPr>
            <w:tcW w:w="1419" w:type="dxa"/>
          </w:tcPr>
          <w:p w:rsidR="00976231" w:rsidRDefault="00976231">
            <w:pPr>
              <w:pStyle w:val="TableParagraph"/>
              <w:spacing w:before="0"/>
            </w:pPr>
          </w:p>
        </w:tc>
        <w:tc>
          <w:tcPr>
            <w:tcW w:w="1447" w:type="dxa"/>
          </w:tcPr>
          <w:p w:rsidR="00976231" w:rsidRDefault="00976231">
            <w:pPr>
              <w:pStyle w:val="TableParagraph"/>
              <w:spacing w:before="0"/>
            </w:pPr>
          </w:p>
        </w:tc>
        <w:tc>
          <w:tcPr>
            <w:tcW w:w="1258" w:type="dxa"/>
          </w:tcPr>
          <w:p w:rsidR="00976231" w:rsidRDefault="00976231">
            <w:pPr>
              <w:pStyle w:val="TableParagraph"/>
              <w:spacing w:before="0"/>
            </w:pPr>
          </w:p>
        </w:tc>
      </w:tr>
      <w:tr w:rsidR="00976231">
        <w:trPr>
          <w:trHeight w:val="396"/>
        </w:trPr>
        <w:tc>
          <w:tcPr>
            <w:tcW w:w="2659" w:type="dxa"/>
          </w:tcPr>
          <w:p w:rsidR="00976231" w:rsidRDefault="00CB7A50">
            <w:pPr>
              <w:pStyle w:val="TableParagraph"/>
              <w:ind w:left="50"/>
              <w:rPr>
                <w:sz w:val="24"/>
              </w:rPr>
            </w:pPr>
            <w:r>
              <w:rPr>
                <w:sz w:val="24"/>
              </w:rPr>
              <w:t>7. Discounting Factor</w:t>
            </w:r>
          </w:p>
        </w:tc>
        <w:tc>
          <w:tcPr>
            <w:tcW w:w="1216" w:type="dxa"/>
          </w:tcPr>
          <w:p w:rsidR="00976231" w:rsidRDefault="00CB7A50">
            <w:pPr>
              <w:pStyle w:val="TableParagraph"/>
              <w:ind w:left="258"/>
              <w:rPr>
                <w:sz w:val="24"/>
              </w:rPr>
            </w:pPr>
            <w:r>
              <w:rPr>
                <w:sz w:val="24"/>
              </w:rPr>
              <w:t>0.870</w:t>
            </w:r>
          </w:p>
        </w:tc>
        <w:tc>
          <w:tcPr>
            <w:tcW w:w="1419" w:type="dxa"/>
          </w:tcPr>
          <w:p w:rsidR="00976231" w:rsidRDefault="00CB7A50">
            <w:pPr>
              <w:pStyle w:val="TableParagraph"/>
              <w:ind w:left="602"/>
              <w:rPr>
                <w:sz w:val="24"/>
              </w:rPr>
            </w:pPr>
            <w:r>
              <w:rPr>
                <w:sz w:val="24"/>
              </w:rPr>
              <w:t>0.756</w:t>
            </w:r>
          </w:p>
        </w:tc>
        <w:tc>
          <w:tcPr>
            <w:tcW w:w="1447" w:type="dxa"/>
          </w:tcPr>
          <w:p w:rsidR="00976231" w:rsidRDefault="00CB7A50">
            <w:pPr>
              <w:pStyle w:val="TableParagraph"/>
              <w:ind w:left="443"/>
              <w:rPr>
                <w:sz w:val="24"/>
              </w:rPr>
            </w:pPr>
            <w:r>
              <w:rPr>
                <w:sz w:val="24"/>
              </w:rPr>
              <w:t>0.685</w:t>
            </w:r>
          </w:p>
        </w:tc>
        <w:tc>
          <w:tcPr>
            <w:tcW w:w="1258" w:type="dxa"/>
          </w:tcPr>
          <w:p w:rsidR="00976231" w:rsidRDefault="00CB7A50">
            <w:pPr>
              <w:pStyle w:val="TableParagraph"/>
              <w:ind w:right="159"/>
              <w:jc w:val="right"/>
              <w:rPr>
                <w:sz w:val="24"/>
              </w:rPr>
            </w:pPr>
            <w:r>
              <w:rPr>
                <w:sz w:val="24"/>
              </w:rPr>
              <w:t>0.572</w:t>
            </w:r>
          </w:p>
        </w:tc>
      </w:tr>
      <w:tr w:rsidR="00976231">
        <w:trPr>
          <w:trHeight w:val="330"/>
        </w:trPr>
        <w:tc>
          <w:tcPr>
            <w:tcW w:w="2659" w:type="dxa"/>
          </w:tcPr>
          <w:p w:rsidR="00976231" w:rsidRDefault="00CB7A50">
            <w:pPr>
              <w:pStyle w:val="TableParagraph"/>
              <w:spacing w:line="256" w:lineRule="exact"/>
              <w:ind w:left="50"/>
              <w:rPr>
                <w:sz w:val="24"/>
              </w:rPr>
            </w:pPr>
            <w:r>
              <w:rPr>
                <w:sz w:val="24"/>
              </w:rPr>
              <w:t>8. P.V. of Net Cash Flows</w:t>
            </w:r>
          </w:p>
        </w:tc>
        <w:tc>
          <w:tcPr>
            <w:tcW w:w="1216" w:type="dxa"/>
          </w:tcPr>
          <w:p w:rsidR="00976231" w:rsidRDefault="00CB7A50">
            <w:pPr>
              <w:pStyle w:val="TableParagraph"/>
              <w:spacing w:line="256" w:lineRule="exact"/>
              <w:ind w:left="91"/>
              <w:rPr>
                <w:sz w:val="24"/>
              </w:rPr>
            </w:pPr>
            <w:r>
              <w:rPr>
                <w:sz w:val="24"/>
              </w:rPr>
              <w:t>38.89</w:t>
            </w:r>
          </w:p>
        </w:tc>
        <w:tc>
          <w:tcPr>
            <w:tcW w:w="1419" w:type="dxa"/>
          </w:tcPr>
          <w:p w:rsidR="00976231" w:rsidRDefault="00CB7A50">
            <w:pPr>
              <w:pStyle w:val="TableParagraph"/>
              <w:spacing w:line="256" w:lineRule="exact"/>
              <w:ind w:left="437"/>
              <w:rPr>
                <w:sz w:val="24"/>
              </w:rPr>
            </w:pPr>
            <w:r>
              <w:rPr>
                <w:sz w:val="24"/>
              </w:rPr>
              <w:t>58.75</w:t>
            </w:r>
          </w:p>
        </w:tc>
        <w:tc>
          <w:tcPr>
            <w:tcW w:w="1447" w:type="dxa"/>
          </w:tcPr>
          <w:p w:rsidR="00976231" w:rsidRDefault="00CB7A50">
            <w:pPr>
              <w:pStyle w:val="TableParagraph"/>
              <w:spacing w:line="256" w:lineRule="exact"/>
              <w:ind w:left="278"/>
              <w:rPr>
                <w:sz w:val="24"/>
              </w:rPr>
            </w:pPr>
            <w:r>
              <w:rPr>
                <w:sz w:val="24"/>
              </w:rPr>
              <w:t>57.75</w:t>
            </w:r>
          </w:p>
        </w:tc>
        <w:tc>
          <w:tcPr>
            <w:tcW w:w="1258" w:type="dxa"/>
          </w:tcPr>
          <w:p w:rsidR="00976231" w:rsidRDefault="00CB7A50">
            <w:pPr>
              <w:pStyle w:val="TableParagraph"/>
              <w:spacing w:line="256" w:lineRule="exact"/>
              <w:ind w:left="451"/>
              <w:rPr>
                <w:sz w:val="24"/>
              </w:rPr>
            </w:pPr>
            <w:r>
              <w:rPr>
                <w:sz w:val="24"/>
              </w:rPr>
              <w:t>21.79</w:t>
            </w:r>
          </w:p>
        </w:tc>
      </w:tr>
    </w:tbl>
    <w:p w:rsidR="00976231" w:rsidRDefault="00CB7A50">
      <w:pPr>
        <w:pStyle w:val="ListParagraph"/>
        <w:numPr>
          <w:ilvl w:val="0"/>
          <w:numId w:val="81"/>
        </w:numPr>
        <w:tabs>
          <w:tab w:val="left" w:pos="401"/>
          <w:tab w:val="left" w:pos="4472"/>
        </w:tabs>
        <w:ind w:hanging="241"/>
        <w:rPr>
          <w:sz w:val="24"/>
        </w:rPr>
      </w:pPr>
      <w:r>
        <w:rPr>
          <w:sz w:val="24"/>
        </w:rPr>
        <w:t>Total P.V. of Net</w:t>
      </w:r>
      <w:r>
        <w:rPr>
          <w:spacing w:val="-6"/>
          <w:sz w:val="24"/>
        </w:rPr>
        <w:t xml:space="preserve"> </w:t>
      </w:r>
      <w:r>
        <w:rPr>
          <w:sz w:val="24"/>
        </w:rPr>
        <w:t>Cash</w:t>
      </w:r>
      <w:r>
        <w:rPr>
          <w:spacing w:val="1"/>
          <w:sz w:val="24"/>
        </w:rPr>
        <w:t xml:space="preserve"> </w:t>
      </w:r>
      <w:r>
        <w:rPr>
          <w:sz w:val="24"/>
        </w:rPr>
        <w:t>Flow</w:t>
      </w:r>
      <w:r>
        <w:rPr>
          <w:sz w:val="24"/>
        </w:rPr>
        <w:tab/>
        <w:t>=</w:t>
      </w:r>
      <w:r>
        <w:rPr>
          <w:spacing w:val="-1"/>
          <w:sz w:val="24"/>
        </w:rPr>
        <w:t xml:space="preserve"> </w:t>
      </w:r>
      <w:r>
        <w:rPr>
          <w:sz w:val="24"/>
        </w:rPr>
        <w:t>177.18</w:t>
      </w:r>
    </w:p>
    <w:p w:rsidR="00976231" w:rsidRDefault="00CB7A50">
      <w:pPr>
        <w:pStyle w:val="ListParagraph"/>
        <w:numPr>
          <w:ilvl w:val="0"/>
          <w:numId w:val="81"/>
        </w:numPr>
        <w:tabs>
          <w:tab w:val="left" w:pos="521"/>
        </w:tabs>
        <w:ind w:left="520" w:hanging="361"/>
        <w:rPr>
          <w:sz w:val="24"/>
        </w:rPr>
      </w:pPr>
      <w:r>
        <w:rPr>
          <w:sz w:val="24"/>
        </w:rPr>
        <w:t xml:space="preserve">P.V. of Cash outflow (Initial Investment) = </w:t>
      </w:r>
      <w:r>
        <w:rPr>
          <w:sz w:val="24"/>
          <w:u w:val="single"/>
        </w:rPr>
        <w:t>60.00</w:t>
      </w:r>
    </w:p>
    <w:p w:rsidR="00976231" w:rsidRDefault="00976231">
      <w:pPr>
        <w:pStyle w:val="BodyText"/>
        <w:spacing w:before="6"/>
        <w:ind w:left="0"/>
        <w:rPr>
          <w:sz w:val="19"/>
        </w:rPr>
      </w:pPr>
    </w:p>
    <w:p w:rsidR="00976231" w:rsidRDefault="00CB7A50">
      <w:pPr>
        <w:pStyle w:val="Heading3"/>
        <w:tabs>
          <w:tab w:val="left" w:pos="4594"/>
        </w:tabs>
        <w:spacing w:before="90"/>
      </w:pPr>
      <w:r>
        <w:t>Net</w:t>
      </w:r>
      <w:r>
        <w:rPr>
          <w:spacing w:val="-1"/>
        </w:rPr>
        <w:t xml:space="preserve"> </w:t>
      </w:r>
      <w:r>
        <w:t>Present</w:t>
      </w:r>
      <w:r>
        <w:rPr>
          <w:spacing w:val="-3"/>
        </w:rPr>
        <w:t xml:space="preserve"> </w:t>
      </w:r>
      <w:r>
        <w:t>Value</w:t>
      </w:r>
      <w:r>
        <w:tab/>
        <w:t>=</w:t>
      </w:r>
      <w:r>
        <w:rPr>
          <w:spacing w:val="-1"/>
        </w:rPr>
        <w:t xml:space="preserve"> </w:t>
      </w:r>
      <w:r>
        <w:t>117.18</w:t>
      </w:r>
    </w:p>
    <w:p w:rsidR="00976231" w:rsidRDefault="00976231">
      <w:pPr>
        <w:pStyle w:val="BodyText"/>
        <w:spacing w:before="0"/>
        <w:ind w:left="0"/>
        <w:rPr>
          <w:b/>
          <w:sz w:val="20"/>
        </w:rPr>
      </w:pPr>
    </w:p>
    <w:p w:rsidR="00976231" w:rsidRDefault="00976231">
      <w:pPr>
        <w:pStyle w:val="BodyText"/>
        <w:spacing w:before="8"/>
        <w:ind w:left="0"/>
        <w:rPr>
          <w:b/>
          <w:sz w:val="25"/>
        </w:rPr>
      </w:pPr>
    </w:p>
    <w:tbl>
      <w:tblPr>
        <w:tblW w:w="0" w:type="auto"/>
        <w:tblInd w:w="117" w:type="dxa"/>
        <w:tblLayout w:type="fixed"/>
        <w:tblCellMar>
          <w:left w:w="0" w:type="dxa"/>
          <w:right w:w="0" w:type="dxa"/>
        </w:tblCellMar>
        <w:tblLook w:val="01E0"/>
      </w:tblPr>
      <w:tblGrid>
        <w:gridCol w:w="2761"/>
        <w:gridCol w:w="1345"/>
        <w:gridCol w:w="1457"/>
        <w:gridCol w:w="1062"/>
      </w:tblGrid>
      <w:tr w:rsidR="00976231">
        <w:trPr>
          <w:trHeight w:val="330"/>
        </w:trPr>
        <w:tc>
          <w:tcPr>
            <w:tcW w:w="2761" w:type="dxa"/>
          </w:tcPr>
          <w:p w:rsidR="00976231" w:rsidRDefault="00CB7A50">
            <w:pPr>
              <w:pStyle w:val="TableParagraph"/>
              <w:spacing w:before="0" w:line="266" w:lineRule="exact"/>
              <w:ind w:left="50"/>
              <w:rPr>
                <w:b/>
                <w:sz w:val="24"/>
              </w:rPr>
            </w:pPr>
            <w:r>
              <w:rPr>
                <w:b/>
                <w:sz w:val="24"/>
              </w:rPr>
              <w:t>Project B</w:t>
            </w:r>
          </w:p>
        </w:tc>
        <w:tc>
          <w:tcPr>
            <w:tcW w:w="3864" w:type="dxa"/>
            <w:gridSpan w:val="3"/>
          </w:tcPr>
          <w:p w:rsidR="00976231" w:rsidRDefault="00976231">
            <w:pPr>
              <w:pStyle w:val="TableParagraph"/>
              <w:spacing w:before="0"/>
            </w:pPr>
          </w:p>
        </w:tc>
      </w:tr>
      <w:tr w:rsidR="00976231">
        <w:trPr>
          <w:trHeight w:val="393"/>
        </w:trPr>
        <w:tc>
          <w:tcPr>
            <w:tcW w:w="2761" w:type="dxa"/>
          </w:tcPr>
          <w:p w:rsidR="00976231" w:rsidRDefault="00976231">
            <w:pPr>
              <w:pStyle w:val="TableParagraph"/>
              <w:spacing w:before="0"/>
            </w:pPr>
          </w:p>
        </w:tc>
        <w:tc>
          <w:tcPr>
            <w:tcW w:w="1345" w:type="dxa"/>
          </w:tcPr>
          <w:p w:rsidR="00976231" w:rsidRDefault="00CB7A50">
            <w:pPr>
              <w:pStyle w:val="TableParagraph"/>
              <w:ind w:left="291"/>
              <w:rPr>
                <w:b/>
                <w:sz w:val="24"/>
              </w:rPr>
            </w:pPr>
            <w:r>
              <w:rPr>
                <w:b/>
                <w:sz w:val="24"/>
              </w:rPr>
              <w:t>Yr. 1</w:t>
            </w:r>
          </w:p>
        </w:tc>
        <w:tc>
          <w:tcPr>
            <w:tcW w:w="1457" w:type="dxa"/>
          </w:tcPr>
          <w:p w:rsidR="00976231" w:rsidRDefault="00CB7A50">
            <w:pPr>
              <w:pStyle w:val="TableParagraph"/>
              <w:ind w:left="484"/>
              <w:rPr>
                <w:b/>
                <w:sz w:val="24"/>
              </w:rPr>
            </w:pPr>
            <w:r>
              <w:rPr>
                <w:b/>
                <w:sz w:val="24"/>
              </w:rPr>
              <w:t>Yr. 2</w:t>
            </w:r>
          </w:p>
        </w:tc>
        <w:tc>
          <w:tcPr>
            <w:tcW w:w="1062" w:type="dxa"/>
          </w:tcPr>
          <w:p w:rsidR="00976231" w:rsidRDefault="00CB7A50">
            <w:pPr>
              <w:pStyle w:val="TableParagraph"/>
              <w:ind w:left="388"/>
              <w:rPr>
                <w:b/>
                <w:sz w:val="24"/>
              </w:rPr>
            </w:pPr>
            <w:r>
              <w:rPr>
                <w:b/>
                <w:sz w:val="24"/>
              </w:rPr>
              <w:t>Yr. 3</w:t>
            </w:r>
          </w:p>
        </w:tc>
      </w:tr>
      <w:tr w:rsidR="00976231">
        <w:trPr>
          <w:trHeight w:val="393"/>
        </w:trPr>
        <w:tc>
          <w:tcPr>
            <w:tcW w:w="2761" w:type="dxa"/>
          </w:tcPr>
          <w:p w:rsidR="00976231" w:rsidRDefault="00CB7A50">
            <w:pPr>
              <w:pStyle w:val="TableParagraph"/>
              <w:spacing w:before="52"/>
              <w:ind w:left="50"/>
              <w:rPr>
                <w:sz w:val="24"/>
              </w:rPr>
            </w:pPr>
            <w:r>
              <w:rPr>
                <w:sz w:val="24"/>
              </w:rPr>
              <w:t>1. Net Cash Inflow</w:t>
            </w:r>
          </w:p>
        </w:tc>
        <w:tc>
          <w:tcPr>
            <w:tcW w:w="1345" w:type="dxa"/>
          </w:tcPr>
          <w:p w:rsidR="00976231" w:rsidRDefault="00CB7A50">
            <w:pPr>
              <w:pStyle w:val="TableParagraph"/>
              <w:spacing w:before="52"/>
              <w:ind w:left="73"/>
              <w:rPr>
                <w:sz w:val="24"/>
              </w:rPr>
            </w:pPr>
            <w:r>
              <w:rPr>
                <w:sz w:val="24"/>
              </w:rPr>
              <w:t>100.00</w:t>
            </w:r>
          </w:p>
        </w:tc>
        <w:tc>
          <w:tcPr>
            <w:tcW w:w="1457" w:type="dxa"/>
          </w:tcPr>
          <w:p w:rsidR="00976231" w:rsidRDefault="00CB7A50">
            <w:pPr>
              <w:pStyle w:val="TableParagraph"/>
              <w:spacing w:before="52"/>
              <w:ind w:left="350"/>
              <w:rPr>
                <w:sz w:val="24"/>
              </w:rPr>
            </w:pPr>
            <w:r>
              <w:rPr>
                <w:sz w:val="24"/>
              </w:rPr>
              <w:t>130.00</w:t>
            </w:r>
          </w:p>
        </w:tc>
        <w:tc>
          <w:tcPr>
            <w:tcW w:w="1062" w:type="dxa"/>
          </w:tcPr>
          <w:p w:rsidR="00976231" w:rsidRDefault="00CB7A50">
            <w:pPr>
              <w:pStyle w:val="TableParagraph"/>
              <w:spacing w:before="52"/>
              <w:ind w:left="333"/>
              <w:rPr>
                <w:sz w:val="24"/>
              </w:rPr>
            </w:pPr>
            <w:r>
              <w:rPr>
                <w:sz w:val="24"/>
              </w:rPr>
              <w:t>50.00</w:t>
            </w:r>
          </w:p>
        </w:tc>
      </w:tr>
      <w:tr w:rsidR="00976231">
        <w:trPr>
          <w:trHeight w:val="395"/>
        </w:trPr>
        <w:tc>
          <w:tcPr>
            <w:tcW w:w="2761" w:type="dxa"/>
          </w:tcPr>
          <w:p w:rsidR="00976231" w:rsidRDefault="00CB7A50">
            <w:pPr>
              <w:pStyle w:val="TableParagraph"/>
              <w:ind w:left="50"/>
              <w:rPr>
                <w:sz w:val="24"/>
              </w:rPr>
            </w:pPr>
            <w:r>
              <w:rPr>
                <w:sz w:val="24"/>
              </w:rPr>
              <w:t>2. Depreciation</w:t>
            </w:r>
          </w:p>
        </w:tc>
        <w:tc>
          <w:tcPr>
            <w:tcW w:w="1345" w:type="dxa"/>
          </w:tcPr>
          <w:p w:rsidR="00976231" w:rsidRDefault="00CB7A50">
            <w:pPr>
              <w:pStyle w:val="TableParagraph"/>
              <w:ind w:left="268"/>
              <w:rPr>
                <w:sz w:val="24"/>
              </w:rPr>
            </w:pPr>
            <w:r>
              <w:rPr>
                <w:sz w:val="24"/>
              </w:rPr>
              <w:t>20.00</w:t>
            </w:r>
          </w:p>
        </w:tc>
        <w:tc>
          <w:tcPr>
            <w:tcW w:w="1457" w:type="dxa"/>
          </w:tcPr>
          <w:p w:rsidR="00976231" w:rsidRDefault="00CB7A50">
            <w:pPr>
              <w:pStyle w:val="TableParagraph"/>
              <w:ind w:left="483"/>
              <w:rPr>
                <w:sz w:val="24"/>
              </w:rPr>
            </w:pPr>
            <w:r>
              <w:rPr>
                <w:sz w:val="24"/>
              </w:rPr>
              <w:t>20.00</w:t>
            </w:r>
          </w:p>
        </w:tc>
        <w:tc>
          <w:tcPr>
            <w:tcW w:w="1062" w:type="dxa"/>
          </w:tcPr>
          <w:p w:rsidR="00976231" w:rsidRDefault="00CB7A50">
            <w:pPr>
              <w:pStyle w:val="TableParagraph"/>
              <w:ind w:left="347"/>
              <w:rPr>
                <w:sz w:val="24"/>
              </w:rPr>
            </w:pPr>
            <w:r>
              <w:rPr>
                <w:sz w:val="24"/>
              </w:rPr>
              <w:t>20.00</w:t>
            </w:r>
          </w:p>
        </w:tc>
      </w:tr>
      <w:tr w:rsidR="00976231">
        <w:trPr>
          <w:trHeight w:val="396"/>
        </w:trPr>
        <w:tc>
          <w:tcPr>
            <w:tcW w:w="2761" w:type="dxa"/>
          </w:tcPr>
          <w:p w:rsidR="00976231" w:rsidRDefault="00CB7A50">
            <w:pPr>
              <w:pStyle w:val="TableParagraph"/>
              <w:ind w:left="50"/>
              <w:rPr>
                <w:sz w:val="24"/>
              </w:rPr>
            </w:pPr>
            <w:r>
              <w:rPr>
                <w:sz w:val="24"/>
              </w:rPr>
              <w:t>3. PBT (1–2)</w:t>
            </w:r>
          </w:p>
        </w:tc>
        <w:tc>
          <w:tcPr>
            <w:tcW w:w="1345" w:type="dxa"/>
          </w:tcPr>
          <w:p w:rsidR="00976231" w:rsidRDefault="00CB7A50">
            <w:pPr>
              <w:pStyle w:val="TableParagraph"/>
              <w:ind w:left="351"/>
              <w:rPr>
                <w:sz w:val="24"/>
              </w:rPr>
            </w:pPr>
            <w:r>
              <w:rPr>
                <w:sz w:val="24"/>
              </w:rPr>
              <w:t>80.0</w:t>
            </w:r>
          </w:p>
        </w:tc>
        <w:tc>
          <w:tcPr>
            <w:tcW w:w="1457" w:type="dxa"/>
          </w:tcPr>
          <w:p w:rsidR="00976231" w:rsidRDefault="00CB7A50">
            <w:pPr>
              <w:pStyle w:val="TableParagraph"/>
              <w:ind w:left="386"/>
              <w:rPr>
                <w:sz w:val="24"/>
              </w:rPr>
            </w:pPr>
            <w:r>
              <w:rPr>
                <w:sz w:val="24"/>
              </w:rPr>
              <w:t>110.00</w:t>
            </w:r>
          </w:p>
        </w:tc>
        <w:tc>
          <w:tcPr>
            <w:tcW w:w="1062" w:type="dxa"/>
          </w:tcPr>
          <w:p w:rsidR="00976231" w:rsidRDefault="00CB7A50">
            <w:pPr>
              <w:pStyle w:val="TableParagraph"/>
              <w:ind w:left="369"/>
              <w:rPr>
                <w:sz w:val="24"/>
              </w:rPr>
            </w:pPr>
            <w:r>
              <w:rPr>
                <w:sz w:val="24"/>
              </w:rPr>
              <w:t>30.00</w:t>
            </w:r>
          </w:p>
        </w:tc>
      </w:tr>
      <w:tr w:rsidR="00976231">
        <w:trPr>
          <w:trHeight w:val="395"/>
        </w:trPr>
        <w:tc>
          <w:tcPr>
            <w:tcW w:w="2761" w:type="dxa"/>
          </w:tcPr>
          <w:p w:rsidR="00976231" w:rsidRDefault="00CB7A50">
            <w:pPr>
              <w:pStyle w:val="TableParagraph"/>
              <w:ind w:left="50"/>
              <w:rPr>
                <w:sz w:val="24"/>
              </w:rPr>
            </w:pPr>
            <w:r>
              <w:rPr>
                <w:sz w:val="24"/>
              </w:rPr>
              <w:t>4. Tax @ 33.99%</w:t>
            </w:r>
          </w:p>
        </w:tc>
        <w:tc>
          <w:tcPr>
            <w:tcW w:w="1345" w:type="dxa"/>
          </w:tcPr>
          <w:p w:rsidR="00976231" w:rsidRDefault="00CB7A50">
            <w:pPr>
              <w:pStyle w:val="TableParagraph"/>
              <w:ind w:left="245"/>
              <w:rPr>
                <w:sz w:val="24"/>
              </w:rPr>
            </w:pPr>
            <w:r>
              <w:rPr>
                <w:sz w:val="24"/>
              </w:rPr>
              <w:t>27.19</w:t>
            </w:r>
          </w:p>
        </w:tc>
        <w:tc>
          <w:tcPr>
            <w:tcW w:w="1457" w:type="dxa"/>
          </w:tcPr>
          <w:p w:rsidR="00976231" w:rsidRDefault="00CB7A50">
            <w:pPr>
              <w:pStyle w:val="TableParagraph"/>
              <w:ind w:left="460"/>
              <w:rPr>
                <w:sz w:val="24"/>
              </w:rPr>
            </w:pPr>
            <w:r>
              <w:rPr>
                <w:sz w:val="24"/>
              </w:rPr>
              <w:t>37.39</w:t>
            </w:r>
          </w:p>
        </w:tc>
        <w:tc>
          <w:tcPr>
            <w:tcW w:w="1062" w:type="dxa"/>
          </w:tcPr>
          <w:p w:rsidR="00976231" w:rsidRDefault="00CB7A50">
            <w:pPr>
              <w:pStyle w:val="TableParagraph"/>
              <w:ind w:left="383"/>
              <w:rPr>
                <w:sz w:val="24"/>
              </w:rPr>
            </w:pPr>
            <w:r>
              <w:rPr>
                <w:sz w:val="24"/>
              </w:rPr>
              <w:t>10.20</w:t>
            </w:r>
          </w:p>
        </w:tc>
      </w:tr>
      <w:tr w:rsidR="00976231">
        <w:trPr>
          <w:trHeight w:val="395"/>
        </w:trPr>
        <w:tc>
          <w:tcPr>
            <w:tcW w:w="2761" w:type="dxa"/>
          </w:tcPr>
          <w:p w:rsidR="00976231" w:rsidRDefault="00CB7A50">
            <w:pPr>
              <w:pStyle w:val="TableParagraph"/>
              <w:ind w:left="50"/>
              <w:rPr>
                <w:sz w:val="24"/>
              </w:rPr>
            </w:pPr>
            <w:r>
              <w:rPr>
                <w:sz w:val="24"/>
              </w:rPr>
              <w:t>5. PAT (3–4)</w:t>
            </w:r>
          </w:p>
        </w:tc>
        <w:tc>
          <w:tcPr>
            <w:tcW w:w="1345" w:type="dxa"/>
          </w:tcPr>
          <w:p w:rsidR="00976231" w:rsidRDefault="00CB7A50">
            <w:pPr>
              <w:pStyle w:val="TableParagraph"/>
              <w:ind w:left="305"/>
              <w:rPr>
                <w:sz w:val="24"/>
              </w:rPr>
            </w:pPr>
            <w:r>
              <w:rPr>
                <w:sz w:val="24"/>
              </w:rPr>
              <w:t>52.81</w:t>
            </w:r>
          </w:p>
        </w:tc>
        <w:tc>
          <w:tcPr>
            <w:tcW w:w="1457" w:type="dxa"/>
          </w:tcPr>
          <w:p w:rsidR="00976231" w:rsidRDefault="00CB7A50">
            <w:pPr>
              <w:pStyle w:val="TableParagraph"/>
              <w:ind w:left="461"/>
              <w:rPr>
                <w:sz w:val="24"/>
              </w:rPr>
            </w:pPr>
            <w:r>
              <w:rPr>
                <w:sz w:val="24"/>
              </w:rPr>
              <w:t>72.61</w:t>
            </w:r>
          </w:p>
        </w:tc>
        <w:tc>
          <w:tcPr>
            <w:tcW w:w="1062" w:type="dxa"/>
          </w:tcPr>
          <w:p w:rsidR="00976231" w:rsidRDefault="00CB7A50">
            <w:pPr>
              <w:pStyle w:val="TableParagraph"/>
              <w:ind w:left="383"/>
              <w:rPr>
                <w:sz w:val="24"/>
              </w:rPr>
            </w:pPr>
            <w:r>
              <w:rPr>
                <w:sz w:val="24"/>
              </w:rPr>
              <w:t>19.80</w:t>
            </w:r>
          </w:p>
        </w:tc>
      </w:tr>
      <w:tr w:rsidR="00976231">
        <w:trPr>
          <w:trHeight w:val="396"/>
        </w:trPr>
        <w:tc>
          <w:tcPr>
            <w:tcW w:w="2761" w:type="dxa"/>
          </w:tcPr>
          <w:p w:rsidR="00976231" w:rsidRDefault="00CB7A50">
            <w:pPr>
              <w:pStyle w:val="TableParagraph"/>
              <w:ind w:left="50"/>
              <w:rPr>
                <w:sz w:val="24"/>
              </w:rPr>
            </w:pPr>
            <w:r>
              <w:rPr>
                <w:sz w:val="24"/>
              </w:rPr>
              <w:t>6. Next Cash Flow</w:t>
            </w:r>
          </w:p>
        </w:tc>
        <w:tc>
          <w:tcPr>
            <w:tcW w:w="1345" w:type="dxa"/>
          </w:tcPr>
          <w:p w:rsidR="00976231" w:rsidRDefault="00CB7A50">
            <w:pPr>
              <w:pStyle w:val="TableParagraph"/>
              <w:ind w:left="289"/>
              <w:rPr>
                <w:sz w:val="24"/>
              </w:rPr>
            </w:pPr>
            <w:r>
              <w:rPr>
                <w:sz w:val="24"/>
              </w:rPr>
              <w:t>72.81</w:t>
            </w:r>
          </w:p>
        </w:tc>
        <w:tc>
          <w:tcPr>
            <w:tcW w:w="1457" w:type="dxa"/>
          </w:tcPr>
          <w:p w:rsidR="00976231" w:rsidRDefault="00CB7A50">
            <w:pPr>
              <w:pStyle w:val="TableParagraph"/>
              <w:ind w:left="446"/>
              <w:rPr>
                <w:sz w:val="24"/>
              </w:rPr>
            </w:pPr>
            <w:r>
              <w:rPr>
                <w:sz w:val="24"/>
              </w:rPr>
              <w:t>92.61</w:t>
            </w:r>
          </w:p>
        </w:tc>
        <w:tc>
          <w:tcPr>
            <w:tcW w:w="1062" w:type="dxa"/>
          </w:tcPr>
          <w:p w:rsidR="00976231" w:rsidRDefault="00CB7A50">
            <w:pPr>
              <w:pStyle w:val="TableParagraph"/>
              <w:ind w:left="369"/>
              <w:rPr>
                <w:sz w:val="24"/>
              </w:rPr>
            </w:pPr>
            <w:r>
              <w:rPr>
                <w:sz w:val="24"/>
              </w:rPr>
              <w:t>39.80</w:t>
            </w:r>
          </w:p>
        </w:tc>
      </w:tr>
      <w:tr w:rsidR="00976231">
        <w:trPr>
          <w:trHeight w:val="396"/>
        </w:trPr>
        <w:tc>
          <w:tcPr>
            <w:tcW w:w="2761" w:type="dxa"/>
          </w:tcPr>
          <w:p w:rsidR="00976231" w:rsidRDefault="00CB7A50">
            <w:pPr>
              <w:pStyle w:val="TableParagraph"/>
              <w:ind w:left="50"/>
              <w:rPr>
                <w:sz w:val="24"/>
              </w:rPr>
            </w:pPr>
            <w:r>
              <w:rPr>
                <w:sz w:val="24"/>
              </w:rPr>
              <w:t>(PAT+Dep.)</w:t>
            </w:r>
          </w:p>
        </w:tc>
        <w:tc>
          <w:tcPr>
            <w:tcW w:w="1345" w:type="dxa"/>
          </w:tcPr>
          <w:p w:rsidR="00976231" w:rsidRDefault="00976231">
            <w:pPr>
              <w:pStyle w:val="TableParagraph"/>
              <w:spacing w:before="0"/>
            </w:pPr>
          </w:p>
        </w:tc>
        <w:tc>
          <w:tcPr>
            <w:tcW w:w="1457" w:type="dxa"/>
          </w:tcPr>
          <w:p w:rsidR="00976231" w:rsidRDefault="00976231">
            <w:pPr>
              <w:pStyle w:val="TableParagraph"/>
              <w:spacing w:before="0"/>
            </w:pPr>
          </w:p>
        </w:tc>
        <w:tc>
          <w:tcPr>
            <w:tcW w:w="1062" w:type="dxa"/>
          </w:tcPr>
          <w:p w:rsidR="00976231" w:rsidRDefault="00976231">
            <w:pPr>
              <w:pStyle w:val="TableParagraph"/>
              <w:spacing w:before="0"/>
            </w:pPr>
          </w:p>
        </w:tc>
      </w:tr>
      <w:tr w:rsidR="00976231">
        <w:trPr>
          <w:trHeight w:val="395"/>
        </w:trPr>
        <w:tc>
          <w:tcPr>
            <w:tcW w:w="2761" w:type="dxa"/>
          </w:tcPr>
          <w:p w:rsidR="00976231" w:rsidRDefault="00CB7A50">
            <w:pPr>
              <w:pStyle w:val="TableParagraph"/>
              <w:ind w:left="50"/>
              <w:rPr>
                <w:sz w:val="24"/>
              </w:rPr>
            </w:pPr>
            <w:r>
              <w:rPr>
                <w:sz w:val="24"/>
              </w:rPr>
              <w:t>7. Discounting Factor</w:t>
            </w:r>
          </w:p>
        </w:tc>
        <w:tc>
          <w:tcPr>
            <w:tcW w:w="1345" w:type="dxa"/>
          </w:tcPr>
          <w:p w:rsidR="00976231" w:rsidRDefault="00CB7A50">
            <w:pPr>
              <w:pStyle w:val="TableParagraph"/>
              <w:ind w:right="346"/>
              <w:jc w:val="right"/>
              <w:rPr>
                <w:sz w:val="24"/>
              </w:rPr>
            </w:pPr>
            <w:r>
              <w:rPr>
                <w:sz w:val="24"/>
              </w:rPr>
              <w:t>0.870</w:t>
            </w:r>
          </w:p>
        </w:tc>
        <w:tc>
          <w:tcPr>
            <w:tcW w:w="1457" w:type="dxa"/>
          </w:tcPr>
          <w:p w:rsidR="00976231" w:rsidRDefault="00CB7A50">
            <w:pPr>
              <w:pStyle w:val="TableParagraph"/>
              <w:ind w:right="303"/>
              <w:jc w:val="right"/>
              <w:rPr>
                <w:sz w:val="24"/>
              </w:rPr>
            </w:pPr>
            <w:r>
              <w:rPr>
                <w:sz w:val="24"/>
              </w:rPr>
              <w:t>0.756</w:t>
            </w:r>
          </w:p>
        </w:tc>
        <w:tc>
          <w:tcPr>
            <w:tcW w:w="1062" w:type="dxa"/>
          </w:tcPr>
          <w:p w:rsidR="00976231" w:rsidRDefault="00CB7A50">
            <w:pPr>
              <w:pStyle w:val="TableParagraph"/>
              <w:ind w:right="45"/>
              <w:jc w:val="right"/>
              <w:rPr>
                <w:sz w:val="24"/>
              </w:rPr>
            </w:pPr>
            <w:r>
              <w:rPr>
                <w:sz w:val="24"/>
              </w:rPr>
              <w:t>0.685</w:t>
            </w:r>
          </w:p>
        </w:tc>
      </w:tr>
      <w:tr w:rsidR="00976231">
        <w:trPr>
          <w:trHeight w:val="330"/>
        </w:trPr>
        <w:tc>
          <w:tcPr>
            <w:tcW w:w="2761" w:type="dxa"/>
          </w:tcPr>
          <w:p w:rsidR="00976231" w:rsidRDefault="00CB7A50">
            <w:pPr>
              <w:pStyle w:val="TableParagraph"/>
              <w:spacing w:line="256" w:lineRule="exact"/>
              <w:ind w:left="50"/>
              <w:rPr>
                <w:sz w:val="24"/>
              </w:rPr>
            </w:pPr>
            <w:r>
              <w:rPr>
                <w:sz w:val="24"/>
              </w:rPr>
              <w:t>8. P.V. of Next Cash Flows</w:t>
            </w:r>
          </w:p>
        </w:tc>
        <w:tc>
          <w:tcPr>
            <w:tcW w:w="1345" w:type="dxa"/>
          </w:tcPr>
          <w:p w:rsidR="00976231" w:rsidRDefault="00CB7A50">
            <w:pPr>
              <w:pStyle w:val="TableParagraph"/>
              <w:spacing w:line="256" w:lineRule="exact"/>
              <w:ind w:right="391"/>
              <w:jc w:val="right"/>
              <w:rPr>
                <w:sz w:val="24"/>
              </w:rPr>
            </w:pPr>
            <w:r>
              <w:rPr>
                <w:sz w:val="24"/>
              </w:rPr>
              <w:t>63.345</w:t>
            </w:r>
          </w:p>
        </w:tc>
        <w:tc>
          <w:tcPr>
            <w:tcW w:w="1457" w:type="dxa"/>
          </w:tcPr>
          <w:p w:rsidR="00976231" w:rsidRDefault="00CB7A50">
            <w:pPr>
              <w:pStyle w:val="TableParagraph"/>
              <w:spacing w:line="256" w:lineRule="exact"/>
              <w:ind w:right="348"/>
              <w:jc w:val="right"/>
              <w:rPr>
                <w:sz w:val="24"/>
              </w:rPr>
            </w:pPr>
            <w:r>
              <w:rPr>
                <w:sz w:val="24"/>
              </w:rPr>
              <w:t>70.013</w:t>
            </w:r>
          </w:p>
        </w:tc>
        <w:tc>
          <w:tcPr>
            <w:tcW w:w="1062" w:type="dxa"/>
          </w:tcPr>
          <w:p w:rsidR="00976231" w:rsidRDefault="00CB7A50">
            <w:pPr>
              <w:pStyle w:val="TableParagraph"/>
              <w:spacing w:line="256" w:lineRule="exact"/>
              <w:ind w:right="90"/>
              <w:jc w:val="right"/>
              <w:rPr>
                <w:sz w:val="24"/>
              </w:rPr>
            </w:pPr>
            <w:r>
              <w:rPr>
                <w:sz w:val="24"/>
              </w:rPr>
              <w:t>27.263</w:t>
            </w:r>
          </w:p>
        </w:tc>
      </w:tr>
    </w:tbl>
    <w:p w:rsidR="00976231" w:rsidRDefault="00CB7A50">
      <w:pPr>
        <w:pStyle w:val="ListParagraph"/>
        <w:numPr>
          <w:ilvl w:val="0"/>
          <w:numId w:val="80"/>
        </w:numPr>
        <w:tabs>
          <w:tab w:val="left" w:pos="401"/>
        </w:tabs>
        <w:ind w:hanging="241"/>
        <w:rPr>
          <w:sz w:val="24"/>
        </w:rPr>
      </w:pPr>
      <w:r>
        <w:rPr>
          <w:sz w:val="24"/>
        </w:rPr>
        <w:t>Total P.V. of Cash Inflows = 160.621</w:t>
      </w:r>
    </w:p>
    <w:p w:rsidR="00976231" w:rsidRDefault="00976231">
      <w:pPr>
        <w:rPr>
          <w:sz w:val="24"/>
        </w:rPr>
        <w:sectPr w:rsidR="00976231">
          <w:headerReference w:type="default" r:id="rId44"/>
          <w:footerReference w:type="default" r:id="rId45"/>
          <w:pgSz w:w="11910" w:h="16840"/>
          <w:pgMar w:top="1780" w:right="600" w:bottom="1360" w:left="1280" w:header="1443" w:footer="1162" w:gutter="0"/>
          <w:pgNumType w:start="17"/>
          <w:cols w:space="720"/>
        </w:sectPr>
      </w:pPr>
    </w:p>
    <w:p w:rsidR="00976231" w:rsidRDefault="00CB7A50">
      <w:pPr>
        <w:pStyle w:val="ListParagraph"/>
        <w:numPr>
          <w:ilvl w:val="0"/>
          <w:numId w:val="80"/>
        </w:numPr>
        <w:tabs>
          <w:tab w:val="left" w:pos="521"/>
        </w:tabs>
        <w:spacing w:line="343" w:lineRule="auto"/>
        <w:ind w:left="160" w:right="38" w:firstLine="0"/>
        <w:rPr>
          <w:sz w:val="24"/>
        </w:rPr>
      </w:pPr>
      <w:r>
        <w:rPr>
          <w:sz w:val="24"/>
        </w:rPr>
        <w:lastRenderedPageBreak/>
        <w:t xml:space="preserve">P.V. of Cash </w:t>
      </w:r>
      <w:r>
        <w:rPr>
          <w:spacing w:val="-3"/>
          <w:sz w:val="24"/>
        </w:rPr>
        <w:t xml:space="preserve">Outflows </w:t>
      </w:r>
      <w:r>
        <w:rPr>
          <w:sz w:val="24"/>
        </w:rPr>
        <w:t>(Initial</w:t>
      </w:r>
      <w:r>
        <w:rPr>
          <w:spacing w:val="1"/>
          <w:sz w:val="24"/>
        </w:rPr>
        <w:t xml:space="preserve"> </w:t>
      </w:r>
      <w:r>
        <w:rPr>
          <w:sz w:val="24"/>
        </w:rPr>
        <w:t>Investment)</w:t>
      </w:r>
    </w:p>
    <w:p w:rsidR="00976231" w:rsidRDefault="00CB7A50">
      <w:pPr>
        <w:pStyle w:val="Heading3"/>
        <w:spacing w:before="2"/>
      </w:pPr>
      <w:r>
        <w:t>Net Present</w:t>
      </w:r>
      <w:r>
        <w:rPr>
          <w:spacing w:val="-8"/>
        </w:rPr>
        <w:t xml:space="preserve"> </w:t>
      </w:r>
      <w:r>
        <w:t>Value</w:t>
      </w:r>
    </w:p>
    <w:p w:rsidR="00976231" w:rsidRDefault="00CB7A50">
      <w:pPr>
        <w:pStyle w:val="BodyText"/>
      </w:pPr>
      <w:r>
        <w:br w:type="column"/>
      </w:r>
      <w:r>
        <w:lastRenderedPageBreak/>
        <w:t xml:space="preserve">= </w:t>
      </w:r>
      <w:r>
        <w:rPr>
          <w:u w:val="single"/>
        </w:rPr>
        <w:t>60.00</w:t>
      </w:r>
    </w:p>
    <w:p w:rsidR="00976231" w:rsidRDefault="00976231">
      <w:pPr>
        <w:pStyle w:val="BodyText"/>
        <w:spacing w:before="0"/>
        <w:ind w:left="0"/>
        <w:rPr>
          <w:sz w:val="26"/>
        </w:rPr>
      </w:pPr>
    </w:p>
    <w:p w:rsidR="00976231" w:rsidRDefault="00CB7A50">
      <w:pPr>
        <w:spacing w:before="217"/>
        <w:ind w:left="192"/>
        <w:rPr>
          <w:b/>
          <w:sz w:val="24"/>
        </w:rPr>
      </w:pPr>
      <w:r>
        <w:rPr>
          <w:sz w:val="24"/>
        </w:rPr>
        <w:t xml:space="preserve">= </w:t>
      </w:r>
      <w:r>
        <w:rPr>
          <w:b/>
          <w:sz w:val="24"/>
        </w:rPr>
        <w:t>100.621</w:t>
      </w:r>
    </w:p>
    <w:p w:rsidR="00976231" w:rsidRDefault="00976231">
      <w:pPr>
        <w:rPr>
          <w:sz w:val="24"/>
        </w:rPr>
        <w:sectPr w:rsidR="00976231">
          <w:type w:val="continuous"/>
          <w:pgSz w:w="11910" w:h="16840"/>
          <w:pgMar w:top="1500" w:right="600" w:bottom="280" w:left="1280" w:header="720" w:footer="720" w:gutter="0"/>
          <w:cols w:num="2" w:space="720" w:equalWidth="0">
            <w:col w:w="2741" w:space="281"/>
            <w:col w:w="7008"/>
          </w:cols>
        </w:sectPr>
      </w:pPr>
    </w:p>
    <w:p w:rsidR="00976231" w:rsidRDefault="00CB7A50">
      <w:pPr>
        <w:pStyle w:val="BodyText"/>
      </w:pPr>
      <w:r>
        <w:lastRenderedPageBreak/>
        <w:t>As Project “A” has a higher Net Present Value, it has to be taken up.</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1"/>
        <w:ind w:left="0"/>
        <w:rPr>
          <w:sz w:val="16"/>
        </w:rPr>
      </w:pPr>
    </w:p>
    <w:p w:rsidR="00976231" w:rsidRDefault="00CB7A50">
      <w:pPr>
        <w:pStyle w:val="Heading3"/>
        <w:spacing w:before="90"/>
      </w:pPr>
      <w:r>
        <w:t>Merits of Net Present Value method</w:t>
      </w:r>
    </w:p>
    <w:p w:rsidR="00976231" w:rsidRDefault="00976231">
      <w:pPr>
        <w:pStyle w:val="BodyText"/>
        <w:spacing w:before="6"/>
        <w:ind w:left="0"/>
        <w:rPr>
          <w:b/>
          <w:sz w:val="14"/>
        </w:rPr>
      </w:pPr>
    </w:p>
    <w:p w:rsidR="00976231" w:rsidRDefault="00CB7A50">
      <w:pPr>
        <w:pStyle w:val="ListParagraph"/>
        <w:numPr>
          <w:ilvl w:val="0"/>
          <w:numId w:val="79"/>
        </w:numPr>
        <w:tabs>
          <w:tab w:val="left" w:pos="503"/>
        </w:tabs>
        <w:spacing w:before="90"/>
        <w:rPr>
          <w:sz w:val="24"/>
        </w:rPr>
      </w:pPr>
      <w:r>
        <w:rPr>
          <w:sz w:val="24"/>
        </w:rPr>
        <w:t>It recognises the Time Value of</w:t>
      </w:r>
      <w:r>
        <w:rPr>
          <w:spacing w:val="-6"/>
          <w:sz w:val="24"/>
        </w:rPr>
        <w:t xml:space="preserve"> </w:t>
      </w:r>
      <w:r>
        <w:rPr>
          <w:sz w:val="24"/>
        </w:rPr>
        <w:t>Money.</w:t>
      </w:r>
    </w:p>
    <w:p w:rsidR="00976231" w:rsidRDefault="00CB7A50">
      <w:pPr>
        <w:pStyle w:val="ListParagraph"/>
        <w:numPr>
          <w:ilvl w:val="0"/>
          <w:numId w:val="79"/>
        </w:numPr>
        <w:tabs>
          <w:tab w:val="left" w:pos="503"/>
        </w:tabs>
        <w:rPr>
          <w:sz w:val="24"/>
        </w:rPr>
      </w:pPr>
      <w:r>
        <w:rPr>
          <w:sz w:val="24"/>
        </w:rPr>
        <w:t>It considers total benefits during the entire life of the</w:t>
      </w:r>
      <w:r>
        <w:rPr>
          <w:spacing w:val="-8"/>
          <w:sz w:val="24"/>
        </w:rPr>
        <w:t xml:space="preserve"> </w:t>
      </w:r>
      <w:r>
        <w:rPr>
          <w:sz w:val="24"/>
        </w:rPr>
        <w:t>Project.</w:t>
      </w:r>
    </w:p>
    <w:p w:rsidR="00976231" w:rsidRDefault="00CB7A50">
      <w:pPr>
        <w:pStyle w:val="ListParagraph"/>
        <w:numPr>
          <w:ilvl w:val="0"/>
          <w:numId w:val="79"/>
        </w:numPr>
        <w:tabs>
          <w:tab w:val="left" w:pos="500"/>
        </w:tabs>
        <w:ind w:left="499" w:hanging="340"/>
        <w:rPr>
          <w:sz w:val="24"/>
        </w:rPr>
      </w:pPr>
      <w:r>
        <w:rPr>
          <w:sz w:val="24"/>
        </w:rPr>
        <w:t>This is applicable in case of mutually exclusive</w:t>
      </w:r>
      <w:r>
        <w:rPr>
          <w:spacing w:val="-10"/>
          <w:sz w:val="24"/>
        </w:rPr>
        <w:t xml:space="preserve"> </w:t>
      </w:r>
      <w:r>
        <w:rPr>
          <w:sz w:val="24"/>
        </w:rPr>
        <w:t>Projects.</w:t>
      </w:r>
    </w:p>
    <w:p w:rsidR="00976231" w:rsidRDefault="00CB7A50">
      <w:pPr>
        <w:pStyle w:val="ListParagraph"/>
        <w:numPr>
          <w:ilvl w:val="0"/>
          <w:numId w:val="79"/>
        </w:numPr>
        <w:tabs>
          <w:tab w:val="left" w:pos="488"/>
        </w:tabs>
        <w:ind w:left="487" w:hanging="328"/>
        <w:rPr>
          <w:sz w:val="24"/>
        </w:rPr>
      </w:pPr>
      <w:r>
        <w:rPr>
          <w:spacing w:val="-6"/>
          <w:sz w:val="24"/>
        </w:rPr>
        <w:t>Since</w:t>
      </w:r>
      <w:r>
        <w:rPr>
          <w:spacing w:val="-13"/>
          <w:sz w:val="24"/>
        </w:rPr>
        <w:t xml:space="preserve"> </w:t>
      </w:r>
      <w:r>
        <w:rPr>
          <w:spacing w:val="-4"/>
          <w:sz w:val="24"/>
        </w:rPr>
        <w:t>it</w:t>
      </w:r>
      <w:r>
        <w:rPr>
          <w:spacing w:val="-11"/>
          <w:sz w:val="24"/>
        </w:rPr>
        <w:t xml:space="preserve"> </w:t>
      </w:r>
      <w:r>
        <w:rPr>
          <w:spacing w:val="-3"/>
          <w:sz w:val="24"/>
        </w:rPr>
        <w:t>is</w:t>
      </w:r>
      <w:r>
        <w:rPr>
          <w:spacing w:val="-11"/>
          <w:sz w:val="24"/>
        </w:rPr>
        <w:t xml:space="preserve"> </w:t>
      </w:r>
      <w:r>
        <w:rPr>
          <w:spacing w:val="-6"/>
          <w:sz w:val="24"/>
        </w:rPr>
        <w:t>based</w:t>
      </w:r>
      <w:r>
        <w:rPr>
          <w:spacing w:val="-11"/>
          <w:sz w:val="24"/>
        </w:rPr>
        <w:t xml:space="preserve"> </w:t>
      </w:r>
      <w:r>
        <w:rPr>
          <w:spacing w:val="-3"/>
          <w:sz w:val="24"/>
        </w:rPr>
        <w:t>on</w:t>
      </w:r>
      <w:r>
        <w:rPr>
          <w:spacing w:val="-11"/>
          <w:sz w:val="24"/>
        </w:rPr>
        <w:t xml:space="preserve"> </w:t>
      </w:r>
      <w:r>
        <w:rPr>
          <w:spacing w:val="-4"/>
          <w:sz w:val="24"/>
        </w:rPr>
        <w:t>the</w:t>
      </w:r>
      <w:r>
        <w:rPr>
          <w:spacing w:val="-12"/>
          <w:sz w:val="24"/>
        </w:rPr>
        <w:t xml:space="preserve"> </w:t>
      </w:r>
      <w:r>
        <w:rPr>
          <w:spacing w:val="-6"/>
          <w:sz w:val="24"/>
        </w:rPr>
        <w:t>assumptions</w:t>
      </w:r>
      <w:r>
        <w:rPr>
          <w:spacing w:val="-11"/>
          <w:sz w:val="24"/>
        </w:rPr>
        <w:t xml:space="preserve"> </w:t>
      </w:r>
      <w:r>
        <w:rPr>
          <w:spacing w:val="-3"/>
          <w:sz w:val="24"/>
        </w:rPr>
        <w:t>of</w:t>
      </w:r>
      <w:r>
        <w:rPr>
          <w:spacing w:val="-12"/>
          <w:sz w:val="24"/>
        </w:rPr>
        <w:t xml:space="preserve"> </w:t>
      </w:r>
      <w:r>
        <w:rPr>
          <w:spacing w:val="-5"/>
          <w:sz w:val="24"/>
        </w:rPr>
        <w:t>cash</w:t>
      </w:r>
      <w:r>
        <w:rPr>
          <w:spacing w:val="-25"/>
          <w:sz w:val="24"/>
        </w:rPr>
        <w:t xml:space="preserve"> </w:t>
      </w:r>
      <w:r>
        <w:rPr>
          <w:spacing w:val="-6"/>
          <w:sz w:val="24"/>
        </w:rPr>
        <w:t>flows,</w:t>
      </w:r>
      <w:r>
        <w:rPr>
          <w:spacing w:val="-11"/>
          <w:sz w:val="24"/>
        </w:rPr>
        <w:t xml:space="preserve"> </w:t>
      </w:r>
      <w:r>
        <w:rPr>
          <w:spacing w:val="-4"/>
          <w:sz w:val="24"/>
        </w:rPr>
        <w:t>it</w:t>
      </w:r>
      <w:r>
        <w:rPr>
          <w:spacing w:val="-11"/>
          <w:sz w:val="24"/>
        </w:rPr>
        <w:t xml:space="preserve"> </w:t>
      </w:r>
      <w:r>
        <w:rPr>
          <w:spacing w:val="-6"/>
          <w:sz w:val="24"/>
        </w:rPr>
        <w:t>helps</w:t>
      </w:r>
      <w:r>
        <w:rPr>
          <w:spacing w:val="-11"/>
          <w:sz w:val="24"/>
        </w:rPr>
        <w:t xml:space="preserve"> </w:t>
      </w:r>
      <w:r>
        <w:rPr>
          <w:spacing w:val="-4"/>
          <w:sz w:val="24"/>
        </w:rPr>
        <w:t>in</w:t>
      </w:r>
      <w:r>
        <w:rPr>
          <w:spacing w:val="-11"/>
          <w:sz w:val="24"/>
        </w:rPr>
        <w:t xml:space="preserve"> </w:t>
      </w:r>
      <w:r>
        <w:rPr>
          <w:spacing w:val="-6"/>
          <w:sz w:val="24"/>
        </w:rPr>
        <w:t>determining</w:t>
      </w:r>
      <w:r>
        <w:rPr>
          <w:spacing w:val="-14"/>
          <w:sz w:val="24"/>
        </w:rPr>
        <w:t xml:space="preserve"> </w:t>
      </w:r>
      <w:r>
        <w:rPr>
          <w:spacing w:val="-6"/>
          <w:sz w:val="24"/>
        </w:rPr>
        <w:t>Shareholders</w:t>
      </w:r>
      <w:r>
        <w:rPr>
          <w:spacing w:val="-11"/>
          <w:sz w:val="24"/>
        </w:rPr>
        <w:t xml:space="preserve"> </w:t>
      </w:r>
      <w:r>
        <w:rPr>
          <w:spacing w:val="-6"/>
          <w:sz w:val="24"/>
        </w:rPr>
        <w:t>Wealth.</w:t>
      </w:r>
    </w:p>
    <w:p w:rsidR="00976231" w:rsidRDefault="00976231">
      <w:pPr>
        <w:pStyle w:val="BodyText"/>
        <w:spacing w:before="3"/>
        <w:ind w:left="0"/>
        <w:rPr>
          <w:sz w:val="21"/>
        </w:rPr>
      </w:pPr>
    </w:p>
    <w:p w:rsidR="00976231" w:rsidRDefault="00CB7A50">
      <w:pPr>
        <w:pStyle w:val="Heading3"/>
        <w:spacing w:before="0"/>
      </w:pPr>
      <w:r>
        <w:t>Demerits of Net Present Value</w:t>
      </w:r>
      <w:r>
        <w:rPr>
          <w:spacing w:val="-13"/>
        </w:rPr>
        <w:t xml:space="preserve"> </w:t>
      </w:r>
      <w:r>
        <w:t>method</w:t>
      </w:r>
    </w:p>
    <w:p w:rsidR="00976231" w:rsidRDefault="00CB7A50">
      <w:pPr>
        <w:pStyle w:val="ListParagraph"/>
        <w:numPr>
          <w:ilvl w:val="0"/>
          <w:numId w:val="78"/>
        </w:numPr>
        <w:tabs>
          <w:tab w:val="left" w:pos="500"/>
        </w:tabs>
        <w:spacing w:before="115"/>
        <w:rPr>
          <w:sz w:val="24"/>
        </w:rPr>
      </w:pPr>
      <w:r>
        <w:rPr>
          <w:sz w:val="24"/>
        </w:rPr>
        <w:t>This is not an absolute</w:t>
      </w:r>
      <w:r>
        <w:rPr>
          <w:spacing w:val="-9"/>
          <w:sz w:val="24"/>
        </w:rPr>
        <w:t xml:space="preserve"> </w:t>
      </w:r>
      <w:r>
        <w:rPr>
          <w:sz w:val="24"/>
        </w:rPr>
        <w:t>measure.</w:t>
      </w:r>
    </w:p>
    <w:p w:rsidR="00976231" w:rsidRDefault="00CB7A50">
      <w:pPr>
        <w:pStyle w:val="ListParagraph"/>
        <w:numPr>
          <w:ilvl w:val="0"/>
          <w:numId w:val="78"/>
        </w:numPr>
        <w:tabs>
          <w:tab w:val="left" w:pos="500"/>
        </w:tabs>
        <w:rPr>
          <w:sz w:val="24"/>
        </w:rPr>
      </w:pPr>
      <w:r>
        <w:rPr>
          <w:sz w:val="24"/>
        </w:rPr>
        <w:t>Desired rate of return may vary from time to time due to changes in cost of</w:t>
      </w:r>
      <w:r>
        <w:rPr>
          <w:spacing w:val="-15"/>
          <w:sz w:val="24"/>
        </w:rPr>
        <w:t xml:space="preserve"> </w:t>
      </w:r>
      <w:r>
        <w:rPr>
          <w:sz w:val="24"/>
        </w:rPr>
        <w:t>capital.</w:t>
      </w:r>
    </w:p>
    <w:p w:rsidR="00976231" w:rsidRDefault="00CB7A50">
      <w:pPr>
        <w:pStyle w:val="ListParagraph"/>
        <w:numPr>
          <w:ilvl w:val="0"/>
          <w:numId w:val="78"/>
        </w:numPr>
        <w:tabs>
          <w:tab w:val="left" w:pos="500"/>
        </w:tabs>
        <w:rPr>
          <w:sz w:val="24"/>
        </w:rPr>
      </w:pPr>
      <w:r>
        <w:rPr>
          <w:sz w:val="24"/>
        </w:rPr>
        <w:t>This Method is not effective when there is disparity in economic life of the</w:t>
      </w:r>
      <w:r>
        <w:rPr>
          <w:spacing w:val="-18"/>
          <w:sz w:val="24"/>
        </w:rPr>
        <w:t xml:space="preserve"> </w:t>
      </w:r>
      <w:r>
        <w:rPr>
          <w:sz w:val="24"/>
        </w:rPr>
        <w:t>projects.</w:t>
      </w:r>
    </w:p>
    <w:p w:rsidR="00976231" w:rsidRDefault="00CB7A50">
      <w:pPr>
        <w:pStyle w:val="ListParagraph"/>
        <w:numPr>
          <w:ilvl w:val="0"/>
          <w:numId w:val="78"/>
        </w:numPr>
        <w:tabs>
          <w:tab w:val="left" w:pos="500"/>
        </w:tabs>
        <w:rPr>
          <w:sz w:val="24"/>
        </w:rPr>
      </w:pPr>
      <w:r>
        <w:rPr>
          <w:sz w:val="24"/>
        </w:rPr>
        <w:t>More emphasis on net present values. Initial investment is not given due</w:t>
      </w:r>
      <w:r>
        <w:rPr>
          <w:spacing w:val="-6"/>
          <w:sz w:val="24"/>
        </w:rPr>
        <w:t xml:space="preserve"> </w:t>
      </w:r>
      <w:r>
        <w:rPr>
          <w:sz w:val="24"/>
        </w:rPr>
        <w:t>importance.</w:t>
      </w:r>
    </w:p>
    <w:p w:rsidR="00976231" w:rsidRDefault="00976231">
      <w:pPr>
        <w:pStyle w:val="BodyText"/>
        <w:spacing w:before="7"/>
        <w:ind w:left="0"/>
        <w:rPr>
          <w:sz w:val="15"/>
        </w:rPr>
      </w:pPr>
    </w:p>
    <w:p w:rsidR="00976231" w:rsidRDefault="00CB7A50">
      <w:pPr>
        <w:pStyle w:val="Heading3"/>
        <w:numPr>
          <w:ilvl w:val="0"/>
          <w:numId w:val="77"/>
        </w:numPr>
        <w:tabs>
          <w:tab w:val="left" w:pos="441"/>
        </w:tabs>
        <w:spacing w:before="90"/>
      </w:pPr>
      <w:r>
        <w:t>Profitability Index method</w:t>
      </w:r>
      <w:r>
        <w:rPr>
          <w:spacing w:val="-1"/>
        </w:rPr>
        <w:t xml:space="preserve"> </w:t>
      </w:r>
      <w:r>
        <w:t>(PI)</w:t>
      </w:r>
    </w:p>
    <w:p w:rsidR="00976231" w:rsidRDefault="00976231">
      <w:pPr>
        <w:pStyle w:val="BodyText"/>
        <w:spacing w:before="6"/>
        <w:ind w:left="0"/>
        <w:rPr>
          <w:b/>
          <w:sz w:val="14"/>
        </w:rPr>
      </w:pPr>
    </w:p>
    <w:p w:rsidR="00976231" w:rsidRDefault="00CB7A50">
      <w:pPr>
        <w:pStyle w:val="BodyText"/>
        <w:tabs>
          <w:tab w:val="left" w:pos="2480"/>
        </w:tabs>
        <w:spacing w:before="90"/>
      </w:pPr>
      <w:r>
        <w:t>Profitability</w:t>
      </w:r>
      <w:r>
        <w:rPr>
          <w:spacing w:val="-4"/>
        </w:rPr>
        <w:t xml:space="preserve"> </w:t>
      </w:r>
      <w:r>
        <w:t xml:space="preserve">Index </w:t>
      </w:r>
      <w:r>
        <w:rPr>
          <w:spacing w:val="59"/>
        </w:rPr>
        <w:t xml:space="preserve"> </w:t>
      </w:r>
      <w:r>
        <w:t>=</w:t>
      </w:r>
      <w:r>
        <w:tab/>
      </w:r>
      <w:r>
        <w:rPr>
          <w:u w:val="single"/>
        </w:rPr>
        <w:t>P.V. of cash outflow</w:t>
      </w:r>
    </w:p>
    <w:p w:rsidR="00976231" w:rsidRDefault="00CB7A50">
      <w:pPr>
        <w:pStyle w:val="BodyText"/>
        <w:spacing w:line="343" w:lineRule="auto"/>
        <w:ind w:right="5410" w:firstLine="2580"/>
      </w:pPr>
      <w:r>
        <w:t>P.V. of cash inflow If P.I &gt; 1, project is accepted</w:t>
      </w:r>
    </w:p>
    <w:p w:rsidR="00976231" w:rsidRDefault="00CB7A50">
      <w:pPr>
        <w:pStyle w:val="BodyText"/>
        <w:spacing w:before="2"/>
      </w:pPr>
      <w:r>
        <w:t>P.I &lt; 1, project is rejected</w:t>
      </w:r>
    </w:p>
    <w:p w:rsidR="00976231" w:rsidRDefault="00CB7A50">
      <w:pPr>
        <w:pStyle w:val="BodyText"/>
        <w:tabs>
          <w:tab w:val="left" w:pos="2621"/>
          <w:tab w:val="left" w:pos="3302"/>
        </w:tabs>
      </w:pPr>
      <w:r>
        <w:t>The</w:t>
      </w:r>
      <w:r>
        <w:rPr>
          <w:spacing w:val="13"/>
        </w:rPr>
        <w:t xml:space="preserve"> </w:t>
      </w:r>
      <w:r>
        <w:t>Profitability</w:t>
      </w:r>
      <w:r>
        <w:rPr>
          <w:spacing w:val="12"/>
        </w:rPr>
        <w:t xml:space="preserve"> </w:t>
      </w:r>
      <w:r>
        <w:t>Index</w:t>
      </w:r>
      <w:r>
        <w:tab/>
        <w:t>(PI)</w:t>
      </w:r>
      <w:r>
        <w:tab/>
        <w:t>signifies</w:t>
      </w:r>
      <w:r>
        <w:rPr>
          <w:spacing w:val="16"/>
        </w:rPr>
        <w:t xml:space="preserve"> </w:t>
      </w:r>
      <w:r>
        <w:t>present</w:t>
      </w:r>
      <w:r>
        <w:rPr>
          <w:spacing w:val="18"/>
        </w:rPr>
        <w:t xml:space="preserve"> </w:t>
      </w:r>
      <w:r>
        <w:t>value</w:t>
      </w:r>
      <w:r>
        <w:rPr>
          <w:spacing w:val="15"/>
        </w:rPr>
        <w:t xml:space="preserve"> </w:t>
      </w:r>
      <w:r>
        <w:t>of</w:t>
      </w:r>
      <w:r>
        <w:rPr>
          <w:spacing w:val="14"/>
        </w:rPr>
        <w:t xml:space="preserve"> </w:t>
      </w:r>
      <w:r>
        <w:t>inflow</w:t>
      </w:r>
      <w:r>
        <w:rPr>
          <w:spacing w:val="15"/>
        </w:rPr>
        <w:t xml:space="preserve"> </w:t>
      </w:r>
      <w:r>
        <w:t>per</w:t>
      </w:r>
      <w:r>
        <w:rPr>
          <w:spacing w:val="15"/>
        </w:rPr>
        <w:t xml:space="preserve"> </w:t>
      </w:r>
      <w:r>
        <w:t>rupee</w:t>
      </w:r>
      <w:r>
        <w:rPr>
          <w:spacing w:val="14"/>
        </w:rPr>
        <w:t xml:space="preserve"> </w:t>
      </w:r>
      <w:r>
        <w:t>of</w:t>
      </w:r>
      <w:r>
        <w:rPr>
          <w:spacing w:val="15"/>
        </w:rPr>
        <w:t xml:space="preserve"> </w:t>
      </w:r>
      <w:r>
        <w:t>outflow.</w:t>
      </w:r>
      <w:r>
        <w:rPr>
          <w:spacing w:val="17"/>
        </w:rPr>
        <w:t xml:space="preserve"> </w:t>
      </w:r>
      <w:r>
        <w:t>It</w:t>
      </w:r>
      <w:r>
        <w:rPr>
          <w:spacing w:val="15"/>
        </w:rPr>
        <w:t xml:space="preserve"> </w:t>
      </w:r>
      <w:r>
        <w:t>helps</w:t>
      </w:r>
      <w:r>
        <w:rPr>
          <w:spacing w:val="16"/>
        </w:rPr>
        <w:t xml:space="preserve"> </w:t>
      </w:r>
      <w:r>
        <w:t>to</w:t>
      </w:r>
    </w:p>
    <w:p w:rsidR="00976231" w:rsidRDefault="00CB7A50">
      <w:pPr>
        <w:pStyle w:val="BodyText"/>
        <w:spacing w:before="0" w:line="348" w:lineRule="auto"/>
        <w:ind w:right="3318"/>
        <w:rPr>
          <w:b/>
        </w:rPr>
      </w:pPr>
      <w:r>
        <w:t>compare projects involving different amounts of initial investments</w:t>
      </w:r>
      <w:r>
        <w:rPr>
          <w:b/>
        </w:rPr>
        <w:t>. Example</w:t>
      </w:r>
    </w:p>
    <w:p w:rsidR="00976231" w:rsidRDefault="00CB7A50">
      <w:pPr>
        <w:pStyle w:val="BodyText"/>
        <w:tabs>
          <w:tab w:val="left" w:pos="2919"/>
          <w:tab w:val="left" w:pos="6944"/>
        </w:tabs>
        <w:spacing w:before="0"/>
        <w:ind w:right="338" w:firstLine="720"/>
      </w:pPr>
      <w:r>
        <w:rPr>
          <w:noProof/>
        </w:rPr>
        <w:drawing>
          <wp:anchor distT="0" distB="0" distL="0" distR="0" simplePos="0" relativeHeight="484239872" behindDoc="1" locked="0" layoutInCell="1" allowOverlap="1">
            <wp:simplePos x="0" y="0"/>
            <wp:positionH relativeFrom="page">
              <wp:posOffset>2542032</wp:posOffset>
            </wp:positionH>
            <wp:positionV relativeFrom="paragraph">
              <wp:posOffset>52338</wp:posOffset>
            </wp:positionV>
            <wp:extent cx="64007" cy="97536"/>
            <wp:effectExtent l="0" t="0" r="0" b="0"/>
            <wp:wrapNone/>
            <wp:docPr id="6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5.png"/>
                    <pic:cNvPicPr/>
                  </pic:nvPicPr>
                  <pic:blipFill>
                    <a:blip r:embed="rId46" cstate="print"/>
                    <a:stretch>
                      <a:fillRect/>
                    </a:stretch>
                  </pic:blipFill>
                  <pic:spPr>
                    <a:xfrm>
                      <a:off x="0" y="0"/>
                      <a:ext cx="64007" cy="97536"/>
                    </a:xfrm>
                    <a:prstGeom prst="rect">
                      <a:avLst/>
                    </a:prstGeom>
                  </pic:spPr>
                </pic:pic>
              </a:graphicData>
            </a:graphic>
          </wp:anchor>
        </w:drawing>
      </w:r>
      <w:r>
        <w:rPr>
          <w:noProof/>
        </w:rPr>
        <w:drawing>
          <wp:anchor distT="0" distB="0" distL="0" distR="0" simplePos="0" relativeHeight="484240896" behindDoc="1" locked="0" layoutInCell="1" allowOverlap="1">
            <wp:simplePos x="0" y="0"/>
            <wp:positionH relativeFrom="page">
              <wp:posOffset>5093208</wp:posOffset>
            </wp:positionH>
            <wp:positionV relativeFrom="paragraph">
              <wp:posOffset>52338</wp:posOffset>
            </wp:positionV>
            <wp:extent cx="64008" cy="97536"/>
            <wp:effectExtent l="0" t="0" r="0" b="0"/>
            <wp:wrapNone/>
            <wp:docPr id="6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47" cstate="print"/>
                    <a:stretch>
                      <a:fillRect/>
                    </a:stretch>
                  </pic:blipFill>
                  <pic:spPr>
                    <a:xfrm>
                      <a:off x="0" y="0"/>
                      <a:ext cx="64008" cy="97536"/>
                    </a:xfrm>
                    <a:prstGeom prst="rect">
                      <a:avLst/>
                    </a:prstGeom>
                  </pic:spPr>
                </pic:pic>
              </a:graphicData>
            </a:graphic>
          </wp:anchor>
        </w:drawing>
      </w:r>
      <w:r>
        <w:t>Initial</w:t>
      </w:r>
      <w:r>
        <w:rPr>
          <w:spacing w:val="25"/>
        </w:rPr>
        <w:t xml:space="preserve"> </w:t>
      </w:r>
      <w:r>
        <w:t>investment</w:t>
      </w:r>
      <w:r>
        <w:tab/>
        <w:t xml:space="preserve">20 lacs. Expected annual </w:t>
      </w:r>
      <w:r>
        <w:rPr>
          <w:spacing w:val="47"/>
        </w:rPr>
        <w:t xml:space="preserve"> </w:t>
      </w:r>
      <w:r>
        <w:t>cash</w:t>
      </w:r>
      <w:r>
        <w:rPr>
          <w:spacing w:val="27"/>
        </w:rPr>
        <w:t xml:space="preserve"> </w:t>
      </w:r>
      <w:r>
        <w:t>flows</w:t>
      </w:r>
      <w:r>
        <w:tab/>
        <w:t xml:space="preserve">6 lacs for 10 years. Cost </w:t>
      </w:r>
      <w:r>
        <w:rPr>
          <w:spacing w:val="-6"/>
        </w:rPr>
        <w:t xml:space="preserve">of </w:t>
      </w:r>
      <w:r>
        <w:t>Capital @</w:t>
      </w:r>
      <w:r>
        <w:rPr>
          <w:spacing w:val="-2"/>
        </w:rPr>
        <w:t xml:space="preserve"> </w:t>
      </w:r>
      <w:r>
        <w:t>15%.</w:t>
      </w:r>
    </w:p>
    <w:p w:rsidR="00976231" w:rsidRDefault="00CB7A50">
      <w:pPr>
        <w:pStyle w:val="BodyText"/>
        <w:spacing w:before="112"/>
      </w:pPr>
      <w:r>
        <w:t>Calculate Profitability Index.</w:t>
      </w:r>
    </w:p>
    <w:p w:rsidR="00976231" w:rsidRDefault="00CB7A50">
      <w:pPr>
        <w:pStyle w:val="Heading3"/>
      </w:pPr>
      <w:r>
        <w:t>Solution :</w:t>
      </w:r>
    </w:p>
    <w:p w:rsidR="00976231" w:rsidRDefault="00CB7A50">
      <w:pPr>
        <w:pStyle w:val="BodyText"/>
        <w:spacing w:before="115"/>
        <w:ind w:left="880"/>
      </w:pPr>
      <w:r>
        <w:t>Cumulative discounting factor @ 15% for 10 years = 5.019</w:t>
      </w:r>
    </w:p>
    <w:p w:rsidR="00976231" w:rsidRDefault="00CB7A50">
      <w:pPr>
        <w:pStyle w:val="BodyText"/>
        <w:tabs>
          <w:tab w:val="left" w:pos="4342"/>
        </w:tabs>
        <w:spacing w:line="343" w:lineRule="auto"/>
        <w:ind w:left="880" w:right="4531"/>
      </w:pPr>
      <w:r>
        <w:rPr>
          <w:noProof/>
        </w:rPr>
        <w:drawing>
          <wp:anchor distT="0" distB="0" distL="0" distR="0" simplePos="0" relativeHeight="484241408" behindDoc="1" locked="0" layoutInCell="1" allowOverlap="1">
            <wp:simplePos x="0" y="0"/>
            <wp:positionH relativeFrom="page">
              <wp:posOffset>3456432</wp:posOffset>
            </wp:positionH>
            <wp:positionV relativeFrom="paragraph">
              <wp:posOffset>136158</wp:posOffset>
            </wp:positionV>
            <wp:extent cx="69971" cy="88391"/>
            <wp:effectExtent l="0" t="0" r="0" b="0"/>
            <wp:wrapNone/>
            <wp:docPr id="7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png"/>
                    <pic:cNvPicPr/>
                  </pic:nvPicPr>
                  <pic:blipFill>
                    <a:blip r:embed="rId48" cstate="print"/>
                    <a:stretch>
                      <a:fillRect/>
                    </a:stretch>
                  </pic:blipFill>
                  <pic:spPr>
                    <a:xfrm>
                      <a:off x="0" y="0"/>
                      <a:ext cx="69971" cy="88391"/>
                    </a:xfrm>
                    <a:prstGeom prst="rect">
                      <a:avLst/>
                    </a:prstGeom>
                  </pic:spPr>
                </pic:pic>
              </a:graphicData>
            </a:graphic>
          </wp:anchor>
        </w:drawing>
      </w:r>
      <w:r>
        <w:t>P.V. of inflows = 6.00 ×</w:t>
      </w:r>
      <w:r>
        <w:rPr>
          <w:spacing w:val="-2"/>
        </w:rPr>
        <w:t xml:space="preserve"> </w:t>
      </w:r>
      <w:r>
        <w:t>5.019</w:t>
      </w:r>
      <w:r>
        <w:rPr>
          <w:spacing w:val="-1"/>
        </w:rPr>
        <w:t xml:space="preserve"> </w:t>
      </w:r>
      <w:r>
        <w:t>=</w:t>
      </w:r>
      <w:r>
        <w:tab/>
        <w:t xml:space="preserve">30.114 </w:t>
      </w:r>
      <w:r>
        <w:rPr>
          <w:spacing w:val="-5"/>
        </w:rPr>
        <w:t xml:space="preserve">lacs. </w:t>
      </w:r>
      <w:r>
        <w:t>Profitability Index =</w:t>
      </w:r>
      <w:r>
        <w:rPr>
          <w:u w:val="single"/>
        </w:rPr>
        <w:t>P.V. of cash</w:t>
      </w:r>
      <w:r>
        <w:rPr>
          <w:spacing w:val="-6"/>
          <w:u w:val="single"/>
        </w:rPr>
        <w:t xml:space="preserve"> </w:t>
      </w:r>
      <w:r>
        <w:rPr>
          <w:u w:val="single"/>
        </w:rPr>
        <w:t>outflow</w:t>
      </w:r>
    </w:p>
    <w:p w:rsidR="00976231" w:rsidRDefault="00CB7A50">
      <w:pPr>
        <w:pStyle w:val="BodyText"/>
        <w:spacing w:before="3"/>
        <w:ind w:left="3042"/>
      </w:pPr>
      <w:r>
        <w:t>P.V. of cash</w:t>
      </w:r>
      <w:r>
        <w:rPr>
          <w:spacing w:val="-7"/>
        </w:rPr>
        <w:t xml:space="preserve"> </w:t>
      </w:r>
      <w:r>
        <w:t>inflow</w:t>
      </w:r>
    </w:p>
    <w:p w:rsidR="00976231" w:rsidRDefault="00976231">
      <w:pPr>
        <w:spacing w:before="138" w:line="377" w:lineRule="exact"/>
        <w:ind w:left="1600"/>
        <w:rPr>
          <w:sz w:val="24"/>
        </w:rPr>
      </w:pPr>
      <w:r w:rsidRPr="00976231">
        <w:pict>
          <v:line id="_x0000_s1138" style="position:absolute;left:0;text-align:left;z-index:-19076096;mso-position-horizontal-relative:page" from="244.15pt,22.25pt" to="278.3pt,22.25pt" strokeweight=".17769mm">
            <w10:wrap anchorx="page"/>
          </v:line>
        </w:pict>
      </w:r>
      <w:r w:rsidR="00CB7A50">
        <w:rPr>
          <w:sz w:val="24"/>
        </w:rPr>
        <w:t xml:space="preserve">Profitability Index = </w:t>
      </w:r>
      <w:r w:rsidR="00CB7A50">
        <w:rPr>
          <w:position w:val="15"/>
          <w:sz w:val="23"/>
        </w:rPr>
        <w:t>30.114</w:t>
      </w:r>
      <w:r w:rsidR="00CB7A50">
        <w:rPr>
          <w:spacing w:val="6"/>
          <w:position w:val="15"/>
          <w:sz w:val="23"/>
        </w:rPr>
        <w:t xml:space="preserve"> </w:t>
      </w:r>
      <w:r w:rsidR="00CB7A50">
        <w:rPr>
          <w:sz w:val="24"/>
        </w:rPr>
        <w:t>=1.51</w:t>
      </w:r>
    </w:p>
    <w:p w:rsidR="00976231" w:rsidRDefault="00CB7A50">
      <w:pPr>
        <w:spacing w:line="225" w:lineRule="exact"/>
        <w:ind w:left="437" w:right="2567"/>
        <w:jc w:val="center"/>
        <w:rPr>
          <w:sz w:val="23"/>
        </w:rPr>
      </w:pPr>
      <w:r>
        <w:rPr>
          <w:w w:val="105"/>
          <w:sz w:val="23"/>
        </w:rPr>
        <w:t>20</w:t>
      </w:r>
    </w:p>
    <w:p w:rsidR="00976231" w:rsidRDefault="00CB7A50">
      <w:pPr>
        <w:pStyle w:val="BodyText"/>
        <w:spacing w:before="114"/>
        <w:ind w:left="1600"/>
      </w:pPr>
      <w:r>
        <w:t>Decision : The project should be accepted.</w:t>
      </w:r>
    </w:p>
    <w:p w:rsidR="00976231" w:rsidRDefault="00976231">
      <w:pPr>
        <w:pStyle w:val="BodyText"/>
        <w:spacing w:before="3"/>
        <w:ind w:left="0"/>
        <w:rPr>
          <w:sz w:val="21"/>
        </w:rPr>
      </w:pPr>
    </w:p>
    <w:p w:rsidR="00976231" w:rsidRDefault="00CB7A50">
      <w:pPr>
        <w:pStyle w:val="Heading3"/>
        <w:numPr>
          <w:ilvl w:val="0"/>
          <w:numId w:val="77"/>
        </w:numPr>
        <w:tabs>
          <w:tab w:val="left" w:pos="441"/>
        </w:tabs>
        <w:spacing w:before="0"/>
        <w:jc w:val="both"/>
      </w:pPr>
      <w:r>
        <w:t>Internal Rate of Return method</w:t>
      </w:r>
      <w:r>
        <w:rPr>
          <w:spacing w:val="1"/>
        </w:rPr>
        <w:t xml:space="preserve"> </w:t>
      </w:r>
      <w:r>
        <w:t>(IRR)</w:t>
      </w:r>
    </w:p>
    <w:p w:rsidR="00976231" w:rsidRDefault="00CB7A50">
      <w:pPr>
        <w:pStyle w:val="BodyText"/>
        <w:spacing w:before="115"/>
        <w:ind w:right="331" w:firstLine="720"/>
        <w:jc w:val="both"/>
      </w:pPr>
      <w:r>
        <w:t>Internal Rate of Return is a percentage discount rate applied in capital i</w:t>
      </w:r>
      <w:r>
        <w:t>nvestment decisions which brings the cost of a project and its expected future cash flows into equality, i.e., NPV is zero.</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Heading3"/>
        <w:spacing w:before="90"/>
        <w:rPr>
          <w:b w:val="0"/>
        </w:rPr>
      </w:pPr>
      <w:r>
        <w:t>Example</w:t>
      </w:r>
      <w:r>
        <w:rPr>
          <w:b w:val="0"/>
        </w:rPr>
        <w:t>.</w:t>
      </w:r>
    </w:p>
    <w:p w:rsidR="00976231" w:rsidRDefault="00CB7A50">
      <w:pPr>
        <w:pStyle w:val="BodyText"/>
        <w:spacing w:after="10" w:line="343" w:lineRule="auto"/>
        <w:ind w:right="7396"/>
      </w:pPr>
      <w:r>
        <w:rPr>
          <w:noProof/>
        </w:rPr>
        <w:drawing>
          <wp:anchor distT="0" distB="0" distL="0" distR="0" simplePos="0" relativeHeight="484242432" behindDoc="1" locked="0" layoutInCell="1" allowOverlap="1">
            <wp:simplePos x="0" y="0"/>
            <wp:positionH relativeFrom="page">
              <wp:posOffset>2350007</wp:posOffset>
            </wp:positionH>
            <wp:positionV relativeFrom="paragraph">
              <wp:posOffset>632982</wp:posOffset>
            </wp:positionV>
            <wp:extent cx="64008" cy="97535"/>
            <wp:effectExtent l="0" t="0" r="0" b="0"/>
            <wp:wrapNone/>
            <wp:docPr id="7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8.png"/>
                    <pic:cNvPicPr/>
                  </pic:nvPicPr>
                  <pic:blipFill>
                    <a:blip r:embed="rId49" cstate="print"/>
                    <a:stretch>
                      <a:fillRect/>
                    </a:stretch>
                  </pic:blipFill>
                  <pic:spPr>
                    <a:xfrm>
                      <a:off x="0" y="0"/>
                      <a:ext cx="64008" cy="97535"/>
                    </a:xfrm>
                    <a:prstGeom prst="rect">
                      <a:avLst/>
                    </a:prstGeom>
                  </pic:spPr>
                </pic:pic>
              </a:graphicData>
            </a:graphic>
          </wp:anchor>
        </w:drawing>
      </w:r>
      <w:r>
        <w:rPr>
          <w:noProof/>
        </w:rPr>
        <w:drawing>
          <wp:anchor distT="0" distB="0" distL="0" distR="0" simplePos="0" relativeHeight="484242944" behindDoc="1" locked="0" layoutInCell="1" allowOverlap="1">
            <wp:simplePos x="0" y="0"/>
            <wp:positionH relativeFrom="page">
              <wp:posOffset>2350007</wp:posOffset>
            </wp:positionH>
            <wp:positionV relativeFrom="paragraph">
              <wp:posOffset>889013</wp:posOffset>
            </wp:positionV>
            <wp:extent cx="64007" cy="91440"/>
            <wp:effectExtent l="0" t="0" r="0" b="0"/>
            <wp:wrapNone/>
            <wp:docPr id="7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9.png"/>
                    <pic:cNvPicPr/>
                  </pic:nvPicPr>
                  <pic:blipFill>
                    <a:blip r:embed="rId50" cstate="print"/>
                    <a:stretch>
                      <a:fillRect/>
                    </a:stretch>
                  </pic:blipFill>
                  <pic:spPr>
                    <a:xfrm>
                      <a:off x="0" y="0"/>
                      <a:ext cx="64007" cy="91440"/>
                    </a:xfrm>
                    <a:prstGeom prst="rect">
                      <a:avLst/>
                    </a:prstGeom>
                  </pic:spPr>
                </pic:pic>
              </a:graphicData>
            </a:graphic>
          </wp:anchor>
        </w:drawing>
      </w:r>
      <w:r>
        <w:t>Project Cost Rs. 1,10,000 Cash Inflows :</w:t>
      </w:r>
    </w:p>
    <w:tbl>
      <w:tblPr>
        <w:tblW w:w="0" w:type="auto"/>
        <w:tblInd w:w="657" w:type="dxa"/>
        <w:tblLayout w:type="fixed"/>
        <w:tblCellMar>
          <w:left w:w="0" w:type="dxa"/>
          <w:right w:w="0" w:type="dxa"/>
        </w:tblCellMar>
        <w:tblLook w:val="01E0"/>
      </w:tblPr>
      <w:tblGrid>
        <w:gridCol w:w="1286"/>
        <w:gridCol w:w="1365"/>
      </w:tblGrid>
      <w:tr w:rsidR="00976231">
        <w:trPr>
          <w:trHeight w:val="330"/>
        </w:trPr>
        <w:tc>
          <w:tcPr>
            <w:tcW w:w="1286" w:type="dxa"/>
          </w:tcPr>
          <w:p w:rsidR="00976231" w:rsidRDefault="00CB7A50">
            <w:pPr>
              <w:pStyle w:val="TableParagraph"/>
              <w:spacing w:before="0" w:line="266" w:lineRule="exact"/>
              <w:ind w:left="29" w:right="569"/>
              <w:jc w:val="center"/>
              <w:rPr>
                <w:sz w:val="24"/>
              </w:rPr>
            </w:pPr>
            <w:r>
              <w:rPr>
                <w:sz w:val="24"/>
              </w:rPr>
              <w:t>Year 1</w:t>
            </w:r>
          </w:p>
        </w:tc>
        <w:tc>
          <w:tcPr>
            <w:tcW w:w="1365" w:type="dxa"/>
          </w:tcPr>
          <w:p w:rsidR="00976231" w:rsidRDefault="00CB7A50">
            <w:pPr>
              <w:pStyle w:val="TableParagraph"/>
              <w:spacing w:before="0" w:line="266" w:lineRule="exact"/>
              <w:ind w:right="48"/>
              <w:jc w:val="right"/>
              <w:rPr>
                <w:sz w:val="24"/>
              </w:rPr>
            </w:pPr>
            <w:r>
              <w:rPr>
                <w:sz w:val="24"/>
              </w:rPr>
              <w:t>60,000</w:t>
            </w:r>
          </w:p>
        </w:tc>
      </w:tr>
      <w:tr w:rsidR="00976231">
        <w:trPr>
          <w:trHeight w:val="395"/>
        </w:trPr>
        <w:tc>
          <w:tcPr>
            <w:tcW w:w="1286" w:type="dxa"/>
          </w:tcPr>
          <w:p w:rsidR="00976231" w:rsidRDefault="00CB7A50">
            <w:pPr>
              <w:pStyle w:val="TableParagraph"/>
              <w:ind w:left="29" w:right="567"/>
              <w:jc w:val="center"/>
              <w:rPr>
                <w:sz w:val="24"/>
              </w:rPr>
            </w:pPr>
            <w:r>
              <w:rPr>
                <w:sz w:val="24"/>
              </w:rPr>
              <w:t>“ 2</w:t>
            </w:r>
          </w:p>
        </w:tc>
        <w:tc>
          <w:tcPr>
            <w:tcW w:w="1365" w:type="dxa"/>
          </w:tcPr>
          <w:p w:rsidR="00976231" w:rsidRDefault="00CB7A50">
            <w:pPr>
              <w:pStyle w:val="TableParagraph"/>
              <w:ind w:right="48"/>
              <w:jc w:val="right"/>
              <w:rPr>
                <w:sz w:val="24"/>
              </w:rPr>
            </w:pPr>
            <w:r>
              <w:rPr>
                <w:sz w:val="24"/>
              </w:rPr>
              <w:t>20,000</w:t>
            </w:r>
          </w:p>
        </w:tc>
      </w:tr>
      <w:tr w:rsidR="00976231">
        <w:trPr>
          <w:trHeight w:val="395"/>
        </w:trPr>
        <w:tc>
          <w:tcPr>
            <w:tcW w:w="1286" w:type="dxa"/>
          </w:tcPr>
          <w:p w:rsidR="00976231" w:rsidRDefault="00CB7A50">
            <w:pPr>
              <w:pStyle w:val="TableParagraph"/>
              <w:ind w:left="29" w:right="567"/>
              <w:jc w:val="center"/>
              <w:rPr>
                <w:sz w:val="24"/>
              </w:rPr>
            </w:pPr>
            <w:r>
              <w:rPr>
                <w:sz w:val="24"/>
              </w:rPr>
              <w:t>“ 3</w:t>
            </w:r>
          </w:p>
        </w:tc>
        <w:tc>
          <w:tcPr>
            <w:tcW w:w="1365" w:type="dxa"/>
          </w:tcPr>
          <w:p w:rsidR="00976231" w:rsidRDefault="00CB7A50">
            <w:pPr>
              <w:pStyle w:val="TableParagraph"/>
              <w:ind w:right="108"/>
              <w:jc w:val="right"/>
              <w:rPr>
                <w:sz w:val="24"/>
              </w:rPr>
            </w:pPr>
            <w:r>
              <w:rPr>
                <w:sz w:val="24"/>
              </w:rPr>
              <w:t>10,000</w:t>
            </w:r>
          </w:p>
        </w:tc>
      </w:tr>
      <w:tr w:rsidR="00976231">
        <w:trPr>
          <w:trHeight w:val="330"/>
        </w:trPr>
        <w:tc>
          <w:tcPr>
            <w:tcW w:w="1286" w:type="dxa"/>
          </w:tcPr>
          <w:p w:rsidR="00976231" w:rsidRDefault="00CB7A50">
            <w:pPr>
              <w:pStyle w:val="TableParagraph"/>
              <w:spacing w:line="256" w:lineRule="exact"/>
              <w:ind w:left="29" w:right="567"/>
              <w:jc w:val="center"/>
              <w:rPr>
                <w:sz w:val="24"/>
              </w:rPr>
            </w:pPr>
            <w:r>
              <w:rPr>
                <w:sz w:val="24"/>
              </w:rPr>
              <w:t>“ 4</w:t>
            </w:r>
          </w:p>
        </w:tc>
        <w:tc>
          <w:tcPr>
            <w:tcW w:w="1365" w:type="dxa"/>
          </w:tcPr>
          <w:p w:rsidR="00976231" w:rsidRDefault="00CB7A50">
            <w:pPr>
              <w:pStyle w:val="TableParagraph"/>
              <w:spacing w:line="256" w:lineRule="exact"/>
              <w:ind w:right="48"/>
              <w:jc w:val="right"/>
              <w:rPr>
                <w:sz w:val="24"/>
              </w:rPr>
            </w:pPr>
            <w:r>
              <w:rPr>
                <w:sz w:val="24"/>
              </w:rPr>
              <w:t>50,000</w:t>
            </w:r>
          </w:p>
        </w:tc>
      </w:tr>
    </w:tbl>
    <w:p w:rsidR="00976231" w:rsidRDefault="00CB7A50">
      <w:pPr>
        <w:pStyle w:val="BodyText"/>
      </w:pPr>
      <w:r>
        <w:rPr>
          <w:noProof/>
        </w:rPr>
        <w:drawing>
          <wp:anchor distT="0" distB="0" distL="0" distR="0" simplePos="0" relativeHeight="484243456" behindDoc="1" locked="0" layoutInCell="1" allowOverlap="1">
            <wp:simplePos x="0" y="0"/>
            <wp:positionH relativeFrom="page">
              <wp:posOffset>2350007</wp:posOffset>
            </wp:positionH>
            <wp:positionV relativeFrom="paragraph">
              <wp:posOffset>-371333</wp:posOffset>
            </wp:positionV>
            <wp:extent cx="64008" cy="94488"/>
            <wp:effectExtent l="0" t="0" r="0" b="0"/>
            <wp:wrapNone/>
            <wp:docPr id="7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0.png"/>
                    <pic:cNvPicPr/>
                  </pic:nvPicPr>
                  <pic:blipFill>
                    <a:blip r:embed="rId51" cstate="print"/>
                    <a:stretch>
                      <a:fillRect/>
                    </a:stretch>
                  </pic:blipFill>
                  <pic:spPr>
                    <a:xfrm>
                      <a:off x="0" y="0"/>
                      <a:ext cx="64008" cy="94488"/>
                    </a:xfrm>
                    <a:prstGeom prst="rect">
                      <a:avLst/>
                    </a:prstGeom>
                  </pic:spPr>
                </pic:pic>
              </a:graphicData>
            </a:graphic>
          </wp:anchor>
        </w:drawing>
      </w:r>
      <w:r>
        <w:rPr>
          <w:noProof/>
        </w:rPr>
        <w:drawing>
          <wp:anchor distT="0" distB="0" distL="0" distR="0" simplePos="0" relativeHeight="484243968" behindDoc="1" locked="0" layoutInCell="1" allowOverlap="1">
            <wp:simplePos x="0" y="0"/>
            <wp:positionH relativeFrom="page">
              <wp:posOffset>2350007</wp:posOffset>
            </wp:positionH>
            <wp:positionV relativeFrom="paragraph">
              <wp:posOffset>-115301</wp:posOffset>
            </wp:positionV>
            <wp:extent cx="64007" cy="91440"/>
            <wp:effectExtent l="0" t="0" r="0" b="0"/>
            <wp:wrapNone/>
            <wp:docPr id="7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1.png"/>
                    <pic:cNvPicPr/>
                  </pic:nvPicPr>
                  <pic:blipFill>
                    <a:blip r:embed="rId52" cstate="print"/>
                    <a:stretch>
                      <a:fillRect/>
                    </a:stretch>
                  </pic:blipFill>
                  <pic:spPr>
                    <a:xfrm>
                      <a:off x="0" y="0"/>
                      <a:ext cx="64007" cy="91440"/>
                    </a:xfrm>
                    <a:prstGeom prst="rect">
                      <a:avLst/>
                    </a:prstGeom>
                  </pic:spPr>
                </pic:pic>
              </a:graphicData>
            </a:graphic>
          </wp:anchor>
        </w:drawing>
      </w:r>
      <w:r>
        <w:t>Calculate the Internal Rate of Return.</w:t>
      </w:r>
    </w:p>
    <w:p w:rsidR="00976231" w:rsidRDefault="00CB7A50">
      <w:pPr>
        <w:pStyle w:val="Heading3"/>
      </w:pPr>
      <w:r>
        <w:t>Solution :</w:t>
      </w:r>
    </w:p>
    <w:p w:rsidR="00976231" w:rsidRDefault="00CB7A50">
      <w:pPr>
        <w:pStyle w:val="BodyText"/>
        <w:spacing w:before="115"/>
      </w:pPr>
      <w:r>
        <w:t>Internal Rate of Return will be calculated by the trial and error method. The cash flow is not</w:t>
      </w:r>
    </w:p>
    <w:p w:rsidR="00976231" w:rsidRDefault="00CB7A50">
      <w:pPr>
        <w:pStyle w:val="BodyText"/>
        <w:spacing w:before="0"/>
        <w:ind w:right="338"/>
        <w:rPr>
          <w:i/>
        </w:rPr>
      </w:pPr>
      <w:r>
        <w:t>uniform. To have an approximate idea about such rate, we can calculate the “Factor”. It represent the same rela</w:t>
      </w:r>
      <w:r>
        <w:t xml:space="preserve">tionship of investment and cash inflows in case of payback calculation </w:t>
      </w:r>
      <w:r>
        <w:rPr>
          <w:i/>
        </w:rPr>
        <w:t>i.e.</w:t>
      </w:r>
    </w:p>
    <w:p w:rsidR="00976231" w:rsidRDefault="00976231">
      <w:pPr>
        <w:pStyle w:val="BodyText"/>
        <w:spacing w:before="0"/>
        <w:ind w:left="0"/>
        <w:rPr>
          <w:i/>
          <w:sz w:val="20"/>
        </w:rPr>
      </w:pPr>
    </w:p>
    <w:p w:rsidR="00976231" w:rsidRDefault="00976231">
      <w:pPr>
        <w:pStyle w:val="BodyText"/>
        <w:spacing w:before="0"/>
        <w:ind w:left="0"/>
        <w:rPr>
          <w:i/>
          <w:sz w:val="17"/>
        </w:rPr>
      </w:pPr>
    </w:p>
    <w:p w:rsidR="00976231" w:rsidRDefault="00CB7A50">
      <w:pPr>
        <w:pStyle w:val="BodyText"/>
        <w:spacing w:before="90"/>
        <w:ind w:left="880"/>
      </w:pPr>
      <w:r>
        <w:t>F = I/C</w:t>
      </w:r>
    </w:p>
    <w:p w:rsidR="00976231" w:rsidRDefault="00CB7A50">
      <w:pPr>
        <w:pStyle w:val="BodyText"/>
        <w:ind w:left="880"/>
      </w:pPr>
      <w:r>
        <w:t>Where F = Factor</w:t>
      </w:r>
    </w:p>
    <w:p w:rsidR="00976231" w:rsidRDefault="00CB7A50">
      <w:pPr>
        <w:pStyle w:val="BodyText"/>
        <w:ind w:left="880"/>
      </w:pPr>
      <w:r>
        <w:t>I = Original investment</w:t>
      </w:r>
    </w:p>
    <w:p w:rsidR="00976231" w:rsidRDefault="00CB7A50">
      <w:pPr>
        <w:pStyle w:val="BodyText"/>
        <w:ind w:left="880"/>
      </w:pPr>
      <w:r>
        <w:t>C = Average Cash inflow per annum</w:t>
      </w:r>
    </w:p>
    <w:p w:rsidR="00976231" w:rsidRDefault="00976231">
      <w:pPr>
        <w:pStyle w:val="BodyText"/>
        <w:spacing w:before="138" w:line="377" w:lineRule="exact"/>
      </w:pPr>
      <w:r>
        <w:pict>
          <v:shape id="_x0000_s1137" style="position:absolute;left:0;text-align:left;margin-left:185.35pt;margin-top:22pt;width:35.8pt;height:.5pt;z-index:-19074560;mso-position-horizontal-relative:page" coordorigin="3707,440" coordsize="716,10" path="m4423,440r-117,l4303,440r-596,l3707,450r596,l4306,450r117,l4423,440xe" fillcolor="black" stroked="f">
            <v:path arrowok="t"/>
            <w10:wrap anchorx="page"/>
          </v:shape>
        </w:pict>
      </w:r>
      <w:r w:rsidR="00CB7A50">
        <w:t xml:space="preserve">Factor for the project = </w:t>
      </w:r>
      <w:r w:rsidR="00CB7A50">
        <w:rPr>
          <w:position w:val="15"/>
          <w:sz w:val="23"/>
        </w:rPr>
        <w:t xml:space="preserve">110000 </w:t>
      </w:r>
      <w:r w:rsidR="00CB7A50">
        <w:t>= 3.14.</w:t>
      </w:r>
    </w:p>
    <w:p w:rsidR="00976231" w:rsidRDefault="00CB7A50">
      <w:pPr>
        <w:spacing w:line="225" w:lineRule="exact"/>
        <w:ind w:left="2485"/>
        <w:rPr>
          <w:sz w:val="23"/>
        </w:rPr>
      </w:pPr>
      <w:r>
        <w:rPr>
          <w:w w:val="105"/>
          <w:sz w:val="23"/>
        </w:rPr>
        <w:t>35000</w:t>
      </w:r>
    </w:p>
    <w:p w:rsidR="00976231" w:rsidRDefault="00CB7A50">
      <w:pPr>
        <w:pStyle w:val="BodyText"/>
        <w:tabs>
          <w:tab w:val="left" w:pos="7076"/>
        </w:tabs>
        <w:spacing w:before="117"/>
        <w:ind w:right="338"/>
      </w:pPr>
      <w:r>
        <w:rPr>
          <w:noProof/>
        </w:rPr>
        <w:drawing>
          <wp:anchor distT="0" distB="0" distL="0" distR="0" simplePos="0" relativeHeight="484244992" behindDoc="1" locked="0" layoutInCell="1" allowOverlap="1">
            <wp:simplePos x="0" y="0"/>
            <wp:positionH relativeFrom="page">
              <wp:posOffset>5175503</wp:posOffset>
            </wp:positionH>
            <wp:positionV relativeFrom="paragraph">
              <wp:posOffset>134253</wp:posOffset>
            </wp:positionV>
            <wp:extent cx="64008" cy="88391"/>
            <wp:effectExtent l="0" t="0" r="0" b="0"/>
            <wp:wrapNone/>
            <wp:docPr id="8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2.png"/>
                    <pic:cNvPicPr/>
                  </pic:nvPicPr>
                  <pic:blipFill>
                    <a:blip r:embed="rId53" cstate="print"/>
                    <a:stretch>
                      <a:fillRect/>
                    </a:stretch>
                  </pic:blipFill>
                  <pic:spPr>
                    <a:xfrm>
                      <a:off x="0" y="0"/>
                      <a:ext cx="64008" cy="88391"/>
                    </a:xfrm>
                    <a:prstGeom prst="rect">
                      <a:avLst/>
                    </a:prstGeom>
                  </pic:spPr>
                </pic:pic>
              </a:graphicData>
            </a:graphic>
          </wp:anchor>
        </w:drawing>
      </w:r>
      <w:r>
        <w:t>The</w:t>
      </w:r>
      <w:r>
        <w:rPr>
          <w:spacing w:val="29"/>
        </w:rPr>
        <w:t xml:space="preserve"> </w:t>
      </w:r>
      <w:r>
        <w:t>factor</w:t>
      </w:r>
      <w:r>
        <w:rPr>
          <w:spacing w:val="30"/>
        </w:rPr>
        <w:t xml:space="preserve"> </w:t>
      </w:r>
      <w:r>
        <w:t>will</w:t>
      </w:r>
      <w:r>
        <w:rPr>
          <w:spacing w:val="30"/>
        </w:rPr>
        <w:t xml:space="preserve"> </w:t>
      </w:r>
      <w:r>
        <w:t>be</w:t>
      </w:r>
      <w:r>
        <w:rPr>
          <w:spacing w:val="30"/>
        </w:rPr>
        <w:t xml:space="preserve"> </w:t>
      </w:r>
      <w:r>
        <w:t>located</w:t>
      </w:r>
      <w:r>
        <w:rPr>
          <w:spacing w:val="29"/>
        </w:rPr>
        <w:t xml:space="preserve"> </w:t>
      </w:r>
      <w:r>
        <w:t>from</w:t>
      </w:r>
      <w:r>
        <w:rPr>
          <w:spacing w:val="31"/>
        </w:rPr>
        <w:t xml:space="preserve"> </w:t>
      </w:r>
      <w:r>
        <w:t>the</w:t>
      </w:r>
      <w:r>
        <w:rPr>
          <w:spacing w:val="30"/>
        </w:rPr>
        <w:t xml:space="preserve"> </w:t>
      </w:r>
      <w:r>
        <w:t>table</w:t>
      </w:r>
      <w:r>
        <w:rPr>
          <w:spacing w:val="31"/>
        </w:rPr>
        <w:t xml:space="preserve"> </w:t>
      </w:r>
      <w:r>
        <w:t>“P.V.</w:t>
      </w:r>
      <w:r>
        <w:rPr>
          <w:spacing w:val="30"/>
        </w:rPr>
        <w:t xml:space="preserve"> </w:t>
      </w:r>
      <w:r>
        <w:t>of</w:t>
      </w:r>
      <w:r>
        <w:rPr>
          <w:spacing w:val="29"/>
        </w:rPr>
        <w:t xml:space="preserve"> </w:t>
      </w:r>
      <w:r>
        <w:t>an</w:t>
      </w:r>
      <w:r>
        <w:rPr>
          <w:spacing w:val="30"/>
        </w:rPr>
        <w:t xml:space="preserve"> </w:t>
      </w:r>
      <w:r>
        <w:t>Annuity</w:t>
      </w:r>
      <w:r>
        <w:rPr>
          <w:spacing w:val="25"/>
        </w:rPr>
        <w:t xml:space="preserve"> </w:t>
      </w:r>
      <w:r>
        <w:t>of</w:t>
      </w:r>
      <w:r>
        <w:tab/>
        <w:t xml:space="preserve">1” representing number </w:t>
      </w:r>
      <w:r>
        <w:rPr>
          <w:spacing w:val="-6"/>
        </w:rPr>
        <w:t xml:space="preserve">of </w:t>
      </w:r>
      <w:r>
        <w:t>years corresponding to estimated useful life of the</w:t>
      </w:r>
      <w:r>
        <w:rPr>
          <w:spacing w:val="-7"/>
        </w:rPr>
        <w:t xml:space="preserve"> </w:t>
      </w:r>
      <w:r>
        <w:t>asset.</w:t>
      </w:r>
    </w:p>
    <w:p w:rsidR="00976231" w:rsidRDefault="00CB7A50">
      <w:pPr>
        <w:pStyle w:val="BodyText"/>
      </w:pPr>
      <w:r>
        <w:t>The approximate value of 3.14 is located against 10% in 4 years.</w:t>
      </w:r>
    </w:p>
    <w:p w:rsidR="00976231" w:rsidRDefault="00CB7A50">
      <w:pPr>
        <w:pStyle w:val="BodyText"/>
      </w:pPr>
      <w:r>
        <w:rPr>
          <w:noProof/>
        </w:rPr>
        <w:drawing>
          <wp:anchor distT="0" distB="0" distL="0" distR="0" simplePos="0" relativeHeight="484244480" behindDoc="1" locked="0" layoutInCell="1" allowOverlap="1">
            <wp:simplePos x="0" y="0"/>
            <wp:positionH relativeFrom="page">
              <wp:posOffset>2167127</wp:posOffset>
            </wp:positionH>
            <wp:positionV relativeFrom="paragraph">
              <wp:posOffset>884442</wp:posOffset>
            </wp:positionV>
            <wp:extent cx="69971" cy="97536"/>
            <wp:effectExtent l="0" t="0" r="0" b="0"/>
            <wp:wrapNone/>
            <wp:docPr id="8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3.png"/>
                    <pic:cNvPicPr/>
                  </pic:nvPicPr>
                  <pic:blipFill>
                    <a:blip r:embed="rId54" cstate="print"/>
                    <a:stretch>
                      <a:fillRect/>
                    </a:stretch>
                  </pic:blipFill>
                  <pic:spPr>
                    <a:xfrm>
                      <a:off x="0" y="0"/>
                      <a:ext cx="69971" cy="97536"/>
                    </a:xfrm>
                    <a:prstGeom prst="rect">
                      <a:avLst/>
                    </a:prstGeom>
                  </pic:spPr>
                </pic:pic>
              </a:graphicData>
            </a:graphic>
          </wp:anchor>
        </w:drawing>
      </w:r>
      <w:r>
        <w:rPr>
          <w:noProof/>
        </w:rPr>
        <w:drawing>
          <wp:anchor distT="0" distB="0" distL="0" distR="0" simplePos="0" relativeHeight="484245504" behindDoc="1" locked="0" layoutInCell="1" allowOverlap="1">
            <wp:simplePos x="0" y="0"/>
            <wp:positionH relativeFrom="page">
              <wp:posOffset>4078223</wp:posOffset>
            </wp:positionH>
            <wp:positionV relativeFrom="paragraph">
              <wp:posOffset>884442</wp:posOffset>
            </wp:positionV>
            <wp:extent cx="69971" cy="94487"/>
            <wp:effectExtent l="0" t="0" r="0" b="0"/>
            <wp:wrapNone/>
            <wp:docPr id="8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4.png"/>
                    <pic:cNvPicPr/>
                  </pic:nvPicPr>
                  <pic:blipFill>
                    <a:blip r:embed="rId55" cstate="print"/>
                    <a:stretch>
                      <a:fillRect/>
                    </a:stretch>
                  </pic:blipFill>
                  <pic:spPr>
                    <a:xfrm>
                      <a:off x="0" y="0"/>
                      <a:ext cx="69971" cy="94487"/>
                    </a:xfrm>
                    <a:prstGeom prst="rect">
                      <a:avLst/>
                    </a:prstGeom>
                  </pic:spPr>
                </pic:pic>
              </a:graphicData>
            </a:graphic>
          </wp:anchor>
        </w:drawing>
      </w:r>
      <w:r>
        <w:rPr>
          <w:noProof/>
        </w:rPr>
        <w:drawing>
          <wp:anchor distT="0" distB="0" distL="0" distR="0" simplePos="0" relativeHeight="484246016" behindDoc="1" locked="0" layoutInCell="1" allowOverlap="1">
            <wp:simplePos x="0" y="0"/>
            <wp:positionH relativeFrom="page">
              <wp:posOffset>5879591</wp:posOffset>
            </wp:positionH>
            <wp:positionV relativeFrom="paragraph">
              <wp:posOffset>884442</wp:posOffset>
            </wp:positionV>
            <wp:extent cx="64008" cy="94487"/>
            <wp:effectExtent l="0" t="0" r="0" b="0"/>
            <wp:wrapNone/>
            <wp:docPr id="8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5.png"/>
                    <pic:cNvPicPr/>
                  </pic:nvPicPr>
                  <pic:blipFill>
                    <a:blip r:embed="rId56" cstate="print"/>
                    <a:stretch>
                      <a:fillRect/>
                    </a:stretch>
                  </pic:blipFill>
                  <pic:spPr>
                    <a:xfrm>
                      <a:off x="0" y="0"/>
                      <a:ext cx="64008" cy="94487"/>
                    </a:xfrm>
                    <a:prstGeom prst="rect">
                      <a:avLst/>
                    </a:prstGeom>
                  </pic:spPr>
                </pic:pic>
              </a:graphicData>
            </a:graphic>
          </wp:anchor>
        </w:drawing>
      </w:r>
      <w:r>
        <w:t>We will now apply 10% and 12% to get (+) NPV and (–) NPV [Which means IRR lies in between]</w:t>
      </w:r>
    </w:p>
    <w:p w:rsidR="00976231" w:rsidRDefault="00976231">
      <w:pPr>
        <w:pStyle w:val="BodyText"/>
        <w:spacing w:before="0"/>
        <w:ind w:left="0"/>
        <w:rPr>
          <w:sz w:val="20"/>
        </w:rPr>
      </w:pPr>
    </w:p>
    <w:p w:rsidR="00976231" w:rsidRDefault="00976231">
      <w:pPr>
        <w:pStyle w:val="BodyText"/>
        <w:spacing w:before="2"/>
        <w:ind w:left="0"/>
        <w:rPr>
          <w:sz w:val="26"/>
        </w:rPr>
      </w:pPr>
    </w:p>
    <w:tbl>
      <w:tblPr>
        <w:tblW w:w="0" w:type="auto"/>
        <w:tblInd w:w="117" w:type="dxa"/>
        <w:tblLayout w:type="fixed"/>
        <w:tblCellMar>
          <w:left w:w="0" w:type="dxa"/>
          <w:right w:w="0" w:type="dxa"/>
        </w:tblCellMar>
        <w:tblLook w:val="01E0"/>
      </w:tblPr>
      <w:tblGrid>
        <w:gridCol w:w="1004"/>
        <w:gridCol w:w="1943"/>
        <w:gridCol w:w="1562"/>
        <w:gridCol w:w="1189"/>
        <w:gridCol w:w="1518"/>
        <w:gridCol w:w="1065"/>
      </w:tblGrid>
      <w:tr w:rsidR="00976231">
        <w:trPr>
          <w:trHeight w:val="328"/>
        </w:trPr>
        <w:tc>
          <w:tcPr>
            <w:tcW w:w="1004" w:type="dxa"/>
          </w:tcPr>
          <w:p w:rsidR="00976231" w:rsidRDefault="00CB7A50">
            <w:pPr>
              <w:pStyle w:val="TableParagraph"/>
              <w:spacing w:before="0" w:line="266" w:lineRule="exact"/>
              <w:ind w:left="30" w:right="427"/>
              <w:jc w:val="center"/>
              <w:rPr>
                <w:b/>
                <w:sz w:val="24"/>
              </w:rPr>
            </w:pPr>
            <w:r>
              <w:rPr>
                <w:b/>
                <w:sz w:val="24"/>
              </w:rPr>
              <w:t>Year</w:t>
            </w:r>
          </w:p>
        </w:tc>
        <w:tc>
          <w:tcPr>
            <w:tcW w:w="1943" w:type="dxa"/>
          </w:tcPr>
          <w:p w:rsidR="00976231" w:rsidRDefault="00CB7A50">
            <w:pPr>
              <w:pStyle w:val="TableParagraph"/>
              <w:spacing w:before="0" w:line="266" w:lineRule="exact"/>
              <w:ind w:left="450"/>
              <w:rPr>
                <w:b/>
                <w:sz w:val="24"/>
              </w:rPr>
            </w:pPr>
            <w:r>
              <w:rPr>
                <w:b/>
                <w:sz w:val="24"/>
              </w:rPr>
              <w:t>Cash Inflows</w:t>
            </w:r>
          </w:p>
        </w:tc>
        <w:tc>
          <w:tcPr>
            <w:tcW w:w="1562" w:type="dxa"/>
          </w:tcPr>
          <w:p w:rsidR="00976231" w:rsidRDefault="00CB7A50">
            <w:pPr>
              <w:pStyle w:val="TableParagraph"/>
              <w:spacing w:before="0" w:line="266" w:lineRule="exact"/>
              <w:ind w:left="153"/>
              <w:rPr>
                <w:b/>
                <w:sz w:val="24"/>
              </w:rPr>
            </w:pPr>
            <w:r>
              <w:rPr>
                <w:b/>
                <w:sz w:val="24"/>
              </w:rPr>
              <w:t>P.V. @ 10%</w:t>
            </w:r>
          </w:p>
        </w:tc>
        <w:tc>
          <w:tcPr>
            <w:tcW w:w="1189" w:type="dxa"/>
          </w:tcPr>
          <w:p w:rsidR="00976231" w:rsidRDefault="00CB7A50">
            <w:pPr>
              <w:pStyle w:val="TableParagraph"/>
              <w:spacing w:before="0" w:line="266" w:lineRule="exact"/>
              <w:ind w:right="208"/>
              <w:jc w:val="right"/>
              <w:rPr>
                <w:b/>
                <w:sz w:val="24"/>
              </w:rPr>
            </w:pPr>
            <w:r>
              <w:rPr>
                <w:b/>
                <w:sz w:val="24"/>
              </w:rPr>
              <w:t>DCFAT</w:t>
            </w:r>
          </w:p>
        </w:tc>
        <w:tc>
          <w:tcPr>
            <w:tcW w:w="1518" w:type="dxa"/>
          </w:tcPr>
          <w:p w:rsidR="00976231" w:rsidRDefault="00CB7A50">
            <w:pPr>
              <w:pStyle w:val="TableParagraph"/>
              <w:spacing w:before="0" w:line="266" w:lineRule="exact"/>
              <w:ind w:left="149"/>
              <w:rPr>
                <w:b/>
                <w:sz w:val="24"/>
              </w:rPr>
            </w:pPr>
            <w:r>
              <w:rPr>
                <w:b/>
                <w:sz w:val="24"/>
              </w:rPr>
              <w:t>P.V. @ 12%</w:t>
            </w:r>
          </w:p>
        </w:tc>
        <w:tc>
          <w:tcPr>
            <w:tcW w:w="1065" w:type="dxa"/>
          </w:tcPr>
          <w:p w:rsidR="00976231" w:rsidRDefault="00CB7A50">
            <w:pPr>
              <w:pStyle w:val="TableParagraph"/>
              <w:spacing w:before="0" w:line="266" w:lineRule="exact"/>
              <w:ind w:left="195"/>
              <w:rPr>
                <w:b/>
                <w:sz w:val="24"/>
              </w:rPr>
            </w:pPr>
            <w:r>
              <w:rPr>
                <w:b/>
                <w:sz w:val="24"/>
              </w:rPr>
              <w:t>DCFAT</w:t>
            </w:r>
          </w:p>
        </w:tc>
      </w:tr>
      <w:tr w:rsidR="00976231">
        <w:trPr>
          <w:trHeight w:val="393"/>
        </w:trPr>
        <w:tc>
          <w:tcPr>
            <w:tcW w:w="1004" w:type="dxa"/>
          </w:tcPr>
          <w:p w:rsidR="00976231" w:rsidRDefault="00976231">
            <w:pPr>
              <w:pStyle w:val="TableParagraph"/>
              <w:spacing w:before="0"/>
            </w:pPr>
          </w:p>
        </w:tc>
        <w:tc>
          <w:tcPr>
            <w:tcW w:w="1943" w:type="dxa"/>
          </w:tcPr>
          <w:p w:rsidR="00976231" w:rsidRDefault="00CB7A50">
            <w:pPr>
              <w:pStyle w:val="TableParagraph"/>
              <w:spacing w:before="52"/>
              <w:ind w:left="899" w:right="723"/>
              <w:jc w:val="center"/>
              <w:rPr>
                <w:sz w:val="24"/>
              </w:rPr>
            </w:pPr>
            <w:r>
              <w:rPr>
                <w:sz w:val="24"/>
              </w:rPr>
              <w:t>(  )</w:t>
            </w:r>
          </w:p>
        </w:tc>
        <w:tc>
          <w:tcPr>
            <w:tcW w:w="1562" w:type="dxa"/>
          </w:tcPr>
          <w:p w:rsidR="00976231" w:rsidRDefault="00976231">
            <w:pPr>
              <w:pStyle w:val="TableParagraph"/>
              <w:spacing w:before="0"/>
            </w:pPr>
          </w:p>
        </w:tc>
        <w:tc>
          <w:tcPr>
            <w:tcW w:w="1189" w:type="dxa"/>
          </w:tcPr>
          <w:p w:rsidR="00976231" w:rsidRDefault="00CB7A50">
            <w:pPr>
              <w:pStyle w:val="TableParagraph"/>
              <w:spacing w:before="52"/>
              <w:ind w:left="408" w:right="461"/>
              <w:jc w:val="center"/>
              <w:rPr>
                <w:sz w:val="24"/>
              </w:rPr>
            </w:pPr>
            <w:r>
              <w:rPr>
                <w:sz w:val="24"/>
              </w:rPr>
              <w:t>(  )</w:t>
            </w:r>
          </w:p>
        </w:tc>
        <w:tc>
          <w:tcPr>
            <w:tcW w:w="1518" w:type="dxa"/>
          </w:tcPr>
          <w:p w:rsidR="00976231" w:rsidRDefault="00976231">
            <w:pPr>
              <w:pStyle w:val="TableParagraph"/>
              <w:spacing w:before="0"/>
            </w:pPr>
          </w:p>
        </w:tc>
        <w:tc>
          <w:tcPr>
            <w:tcW w:w="1065" w:type="dxa"/>
          </w:tcPr>
          <w:p w:rsidR="00976231" w:rsidRDefault="00CB7A50">
            <w:pPr>
              <w:pStyle w:val="TableParagraph"/>
              <w:spacing w:before="52"/>
              <w:ind w:left="535"/>
              <w:rPr>
                <w:sz w:val="24"/>
              </w:rPr>
            </w:pPr>
            <w:r>
              <w:rPr>
                <w:sz w:val="24"/>
              </w:rPr>
              <w:t>( )</w:t>
            </w:r>
          </w:p>
        </w:tc>
      </w:tr>
      <w:tr w:rsidR="00976231">
        <w:trPr>
          <w:trHeight w:val="395"/>
        </w:trPr>
        <w:tc>
          <w:tcPr>
            <w:tcW w:w="1004" w:type="dxa"/>
          </w:tcPr>
          <w:p w:rsidR="00976231" w:rsidRDefault="00CB7A50">
            <w:pPr>
              <w:pStyle w:val="TableParagraph"/>
              <w:ind w:right="423"/>
              <w:jc w:val="center"/>
              <w:rPr>
                <w:sz w:val="24"/>
              </w:rPr>
            </w:pPr>
            <w:r>
              <w:rPr>
                <w:sz w:val="24"/>
              </w:rPr>
              <w:t>1</w:t>
            </w:r>
          </w:p>
        </w:tc>
        <w:tc>
          <w:tcPr>
            <w:tcW w:w="1943" w:type="dxa"/>
          </w:tcPr>
          <w:p w:rsidR="00976231" w:rsidRDefault="00CB7A50">
            <w:pPr>
              <w:pStyle w:val="TableParagraph"/>
              <w:ind w:left="906"/>
              <w:rPr>
                <w:sz w:val="24"/>
              </w:rPr>
            </w:pPr>
            <w:r>
              <w:rPr>
                <w:sz w:val="24"/>
              </w:rPr>
              <w:t>60,000</w:t>
            </w:r>
          </w:p>
        </w:tc>
        <w:tc>
          <w:tcPr>
            <w:tcW w:w="1562" w:type="dxa"/>
          </w:tcPr>
          <w:p w:rsidR="00976231" w:rsidRDefault="00CB7A50">
            <w:pPr>
              <w:pStyle w:val="TableParagraph"/>
              <w:ind w:left="585"/>
              <w:rPr>
                <w:sz w:val="24"/>
              </w:rPr>
            </w:pPr>
            <w:r>
              <w:rPr>
                <w:sz w:val="24"/>
              </w:rPr>
              <w:t>0.909</w:t>
            </w:r>
          </w:p>
        </w:tc>
        <w:tc>
          <w:tcPr>
            <w:tcW w:w="1189" w:type="dxa"/>
          </w:tcPr>
          <w:p w:rsidR="00976231" w:rsidRDefault="00CB7A50">
            <w:pPr>
              <w:pStyle w:val="TableParagraph"/>
              <w:ind w:right="183"/>
              <w:jc w:val="right"/>
              <w:rPr>
                <w:sz w:val="24"/>
              </w:rPr>
            </w:pPr>
            <w:r>
              <w:rPr>
                <w:sz w:val="24"/>
              </w:rPr>
              <w:t>54,540</w:t>
            </w:r>
          </w:p>
        </w:tc>
        <w:tc>
          <w:tcPr>
            <w:tcW w:w="1518" w:type="dxa"/>
          </w:tcPr>
          <w:p w:rsidR="00976231" w:rsidRDefault="00CB7A50">
            <w:pPr>
              <w:pStyle w:val="TableParagraph"/>
              <w:ind w:left="455" w:right="482"/>
              <w:jc w:val="center"/>
              <w:rPr>
                <w:sz w:val="24"/>
              </w:rPr>
            </w:pPr>
            <w:r>
              <w:rPr>
                <w:sz w:val="24"/>
              </w:rPr>
              <w:t>0.893</w:t>
            </w:r>
          </w:p>
        </w:tc>
        <w:tc>
          <w:tcPr>
            <w:tcW w:w="1065" w:type="dxa"/>
          </w:tcPr>
          <w:p w:rsidR="00976231" w:rsidRDefault="00CB7A50">
            <w:pPr>
              <w:pStyle w:val="TableParagraph"/>
              <w:ind w:left="276"/>
              <w:rPr>
                <w:sz w:val="24"/>
              </w:rPr>
            </w:pPr>
            <w:r>
              <w:rPr>
                <w:sz w:val="24"/>
              </w:rPr>
              <w:t>53,580</w:t>
            </w:r>
          </w:p>
        </w:tc>
      </w:tr>
      <w:tr w:rsidR="00976231">
        <w:trPr>
          <w:trHeight w:val="396"/>
        </w:trPr>
        <w:tc>
          <w:tcPr>
            <w:tcW w:w="1004" w:type="dxa"/>
          </w:tcPr>
          <w:p w:rsidR="00976231" w:rsidRDefault="00CB7A50">
            <w:pPr>
              <w:pStyle w:val="TableParagraph"/>
              <w:ind w:right="423"/>
              <w:jc w:val="center"/>
              <w:rPr>
                <w:sz w:val="24"/>
              </w:rPr>
            </w:pPr>
            <w:r>
              <w:rPr>
                <w:sz w:val="24"/>
              </w:rPr>
              <w:t>2</w:t>
            </w:r>
          </w:p>
        </w:tc>
        <w:tc>
          <w:tcPr>
            <w:tcW w:w="1943" w:type="dxa"/>
          </w:tcPr>
          <w:p w:rsidR="00976231" w:rsidRDefault="00CB7A50">
            <w:pPr>
              <w:pStyle w:val="TableParagraph"/>
              <w:ind w:left="906"/>
              <w:rPr>
                <w:sz w:val="24"/>
              </w:rPr>
            </w:pPr>
            <w:r>
              <w:rPr>
                <w:sz w:val="24"/>
              </w:rPr>
              <w:t>20,000</w:t>
            </w:r>
          </w:p>
        </w:tc>
        <w:tc>
          <w:tcPr>
            <w:tcW w:w="1562" w:type="dxa"/>
          </w:tcPr>
          <w:p w:rsidR="00976231" w:rsidRDefault="00CB7A50">
            <w:pPr>
              <w:pStyle w:val="TableParagraph"/>
              <w:ind w:left="645"/>
              <w:rPr>
                <w:sz w:val="24"/>
              </w:rPr>
            </w:pPr>
            <w:r>
              <w:rPr>
                <w:sz w:val="24"/>
              </w:rPr>
              <w:t>0.826</w:t>
            </w:r>
          </w:p>
        </w:tc>
        <w:tc>
          <w:tcPr>
            <w:tcW w:w="1189" w:type="dxa"/>
          </w:tcPr>
          <w:p w:rsidR="00976231" w:rsidRDefault="00CB7A50">
            <w:pPr>
              <w:pStyle w:val="TableParagraph"/>
              <w:ind w:right="183"/>
              <w:jc w:val="right"/>
              <w:rPr>
                <w:sz w:val="24"/>
              </w:rPr>
            </w:pPr>
            <w:r>
              <w:rPr>
                <w:sz w:val="24"/>
              </w:rPr>
              <w:t>16,520</w:t>
            </w:r>
          </w:p>
        </w:tc>
        <w:tc>
          <w:tcPr>
            <w:tcW w:w="1518" w:type="dxa"/>
          </w:tcPr>
          <w:p w:rsidR="00976231" w:rsidRDefault="00CB7A50">
            <w:pPr>
              <w:pStyle w:val="TableParagraph"/>
              <w:ind w:left="455" w:right="482"/>
              <w:jc w:val="center"/>
              <w:rPr>
                <w:sz w:val="24"/>
              </w:rPr>
            </w:pPr>
            <w:r>
              <w:rPr>
                <w:sz w:val="24"/>
              </w:rPr>
              <w:t>0.797</w:t>
            </w:r>
          </w:p>
        </w:tc>
        <w:tc>
          <w:tcPr>
            <w:tcW w:w="1065" w:type="dxa"/>
          </w:tcPr>
          <w:p w:rsidR="00976231" w:rsidRDefault="00CB7A50">
            <w:pPr>
              <w:pStyle w:val="TableParagraph"/>
              <w:ind w:left="276"/>
              <w:rPr>
                <w:sz w:val="24"/>
              </w:rPr>
            </w:pPr>
            <w:r>
              <w:rPr>
                <w:sz w:val="24"/>
              </w:rPr>
              <w:t>15,940</w:t>
            </w:r>
          </w:p>
        </w:tc>
      </w:tr>
      <w:tr w:rsidR="00976231">
        <w:trPr>
          <w:trHeight w:val="396"/>
        </w:trPr>
        <w:tc>
          <w:tcPr>
            <w:tcW w:w="1004" w:type="dxa"/>
          </w:tcPr>
          <w:p w:rsidR="00976231" w:rsidRDefault="00CB7A50">
            <w:pPr>
              <w:pStyle w:val="TableParagraph"/>
              <w:ind w:right="423"/>
              <w:jc w:val="center"/>
              <w:rPr>
                <w:sz w:val="24"/>
              </w:rPr>
            </w:pPr>
            <w:r>
              <w:rPr>
                <w:sz w:val="24"/>
              </w:rPr>
              <w:t>3</w:t>
            </w:r>
          </w:p>
        </w:tc>
        <w:tc>
          <w:tcPr>
            <w:tcW w:w="1943" w:type="dxa"/>
          </w:tcPr>
          <w:p w:rsidR="00976231" w:rsidRDefault="00CB7A50">
            <w:pPr>
              <w:pStyle w:val="TableParagraph"/>
              <w:ind w:left="906"/>
              <w:rPr>
                <w:sz w:val="24"/>
              </w:rPr>
            </w:pPr>
            <w:r>
              <w:rPr>
                <w:sz w:val="24"/>
              </w:rPr>
              <w:t>10,000</w:t>
            </w:r>
          </w:p>
        </w:tc>
        <w:tc>
          <w:tcPr>
            <w:tcW w:w="1562" w:type="dxa"/>
          </w:tcPr>
          <w:p w:rsidR="00976231" w:rsidRDefault="00CB7A50">
            <w:pPr>
              <w:pStyle w:val="TableParagraph"/>
              <w:ind w:left="645"/>
              <w:rPr>
                <w:sz w:val="24"/>
              </w:rPr>
            </w:pPr>
            <w:r>
              <w:rPr>
                <w:sz w:val="24"/>
              </w:rPr>
              <w:t>0.751</w:t>
            </w:r>
          </w:p>
        </w:tc>
        <w:tc>
          <w:tcPr>
            <w:tcW w:w="1189" w:type="dxa"/>
          </w:tcPr>
          <w:p w:rsidR="00976231" w:rsidRDefault="00CB7A50">
            <w:pPr>
              <w:pStyle w:val="TableParagraph"/>
              <w:ind w:right="243"/>
              <w:jc w:val="right"/>
              <w:rPr>
                <w:sz w:val="24"/>
              </w:rPr>
            </w:pPr>
            <w:r>
              <w:rPr>
                <w:sz w:val="24"/>
              </w:rPr>
              <w:t>7,510</w:t>
            </w:r>
          </w:p>
        </w:tc>
        <w:tc>
          <w:tcPr>
            <w:tcW w:w="1518" w:type="dxa"/>
          </w:tcPr>
          <w:p w:rsidR="00976231" w:rsidRDefault="00CB7A50">
            <w:pPr>
              <w:pStyle w:val="TableParagraph"/>
              <w:ind w:left="455" w:right="482"/>
              <w:jc w:val="center"/>
              <w:rPr>
                <w:sz w:val="24"/>
              </w:rPr>
            </w:pPr>
            <w:r>
              <w:rPr>
                <w:sz w:val="24"/>
              </w:rPr>
              <w:t>0.712</w:t>
            </w:r>
          </w:p>
        </w:tc>
        <w:tc>
          <w:tcPr>
            <w:tcW w:w="1065" w:type="dxa"/>
          </w:tcPr>
          <w:p w:rsidR="00976231" w:rsidRDefault="00CB7A50">
            <w:pPr>
              <w:pStyle w:val="TableParagraph"/>
              <w:ind w:left="396"/>
              <w:rPr>
                <w:sz w:val="24"/>
              </w:rPr>
            </w:pPr>
            <w:r>
              <w:rPr>
                <w:sz w:val="24"/>
              </w:rPr>
              <w:t>7,120</w:t>
            </w:r>
          </w:p>
        </w:tc>
      </w:tr>
      <w:tr w:rsidR="00976231">
        <w:trPr>
          <w:trHeight w:val="330"/>
        </w:trPr>
        <w:tc>
          <w:tcPr>
            <w:tcW w:w="1004" w:type="dxa"/>
          </w:tcPr>
          <w:p w:rsidR="00976231" w:rsidRDefault="00CB7A50">
            <w:pPr>
              <w:pStyle w:val="TableParagraph"/>
              <w:spacing w:line="256" w:lineRule="exact"/>
              <w:ind w:right="423"/>
              <w:jc w:val="center"/>
              <w:rPr>
                <w:sz w:val="24"/>
              </w:rPr>
            </w:pPr>
            <w:r>
              <w:rPr>
                <w:sz w:val="24"/>
              </w:rPr>
              <w:t>4</w:t>
            </w:r>
          </w:p>
        </w:tc>
        <w:tc>
          <w:tcPr>
            <w:tcW w:w="1943" w:type="dxa"/>
          </w:tcPr>
          <w:p w:rsidR="00976231" w:rsidRDefault="00CB7A50">
            <w:pPr>
              <w:pStyle w:val="TableParagraph"/>
              <w:spacing w:line="256" w:lineRule="exact"/>
              <w:ind w:left="906"/>
              <w:rPr>
                <w:sz w:val="24"/>
              </w:rPr>
            </w:pPr>
            <w:r>
              <w:rPr>
                <w:sz w:val="24"/>
              </w:rPr>
              <w:t>50,000</w:t>
            </w:r>
          </w:p>
        </w:tc>
        <w:tc>
          <w:tcPr>
            <w:tcW w:w="1562" w:type="dxa"/>
          </w:tcPr>
          <w:p w:rsidR="00976231" w:rsidRDefault="00CB7A50">
            <w:pPr>
              <w:pStyle w:val="TableParagraph"/>
              <w:spacing w:line="256" w:lineRule="exact"/>
              <w:ind w:left="645"/>
              <w:rPr>
                <w:sz w:val="24"/>
              </w:rPr>
            </w:pPr>
            <w:r>
              <w:rPr>
                <w:sz w:val="24"/>
              </w:rPr>
              <w:t>0.683</w:t>
            </w:r>
          </w:p>
        </w:tc>
        <w:tc>
          <w:tcPr>
            <w:tcW w:w="1189" w:type="dxa"/>
          </w:tcPr>
          <w:p w:rsidR="00976231" w:rsidRDefault="00CB7A50">
            <w:pPr>
              <w:pStyle w:val="TableParagraph"/>
              <w:spacing w:line="256" w:lineRule="exact"/>
              <w:ind w:right="183"/>
              <w:jc w:val="right"/>
              <w:rPr>
                <w:sz w:val="24"/>
              </w:rPr>
            </w:pPr>
            <w:r>
              <w:rPr>
                <w:sz w:val="24"/>
              </w:rPr>
              <w:t>34,150</w:t>
            </w:r>
          </w:p>
        </w:tc>
        <w:tc>
          <w:tcPr>
            <w:tcW w:w="1518" w:type="dxa"/>
          </w:tcPr>
          <w:p w:rsidR="00976231" w:rsidRDefault="00CB7A50">
            <w:pPr>
              <w:pStyle w:val="TableParagraph"/>
              <w:spacing w:line="256" w:lineRule="exact"/>
              <w:ind w:left="455" w:right="482"/>
              <w:jc w:val="center"/>
              <w:rPr>
                <w:sz w:val="24"/>
              </w:rPr>
            </w:pPr>
            <w:r>
              <w:rPr>
                <w:sz w:val="24"/>
              </w:rPr>
              <w:t>0.636</w:t>
            </w:r>
          </w:p>
        </w:tc>
        <w:tc>
          <w:tcPr>
            <w:tcW w:w="1065" w:type="dxa"/>
          </w:tcPr>
          <w:p w:rsidR="00976231" w:rsidRDefault="00CB7A50">
            <w:pPr>
              <w:pStyle w:val="TableParagraph"/>
              <w:spacing w:line="256" w:lineRule="exact"/>
              <w:ind w:left="276"/>
              <w:rPr>
                <w:sz w:val="24"/>
              </w:rPr>
            </w:pPr>
            <w:r>
              <w:rPr>
                <w:sz w:val="24"/>
              </w:rPr>
              <w:t>31,800</w:t>
            </w:r>
          </w:p>
        </w:tc>
      </w:tr>
      <w:tr w:rsidR="00976231">
        <w:trPr>
          <w:trHeight w:val="745"/>
        </w:trPr>
        <w:tc>
          <w:tcPr>
            <w:tcW w:w="2947" w:type="dxa"/>
            <w:gridSpan w:val="2"/>
          </w:tcPr>
          <w:p w:rsidR="00976231" w:rsidRDefault="00976231">
            <w:pPr>
              <w:pStyle w:val="TableParagraph"/>
              <w:spacing w:before="1"/>
              <w:rPr>
                <w:sz w:val="27"/>
              </w:rPr>
            </w:pPr>
          </w:p>
          <w:p w:rsidR="00976231" w:rsidRDefault="00CB7A50">
            <w:pPr>
              <w:pStyle w:val="TableParagraph"/>
              <w:spacing w:before="0"/>
              <w:ind w:left="50"/>
              <w:rPr>
                <w:b/>
                <w:sz w:val="24"/>
              </w:rPr>
            </w:pPr>
            <w:r>
              <w:rPr>
                <w:b/>
                <w:sz w:val="24"/>
              </w:rPr>
              <w:t>P.V. of Inflows</w:t>
            </w:r>
          </w:p>
        </w:tc>
        <w:tc>
          <w:tcPr>
            <w:tcW w:w="2751" w:type="dxa"/>
            <w:gridSpan w:val="2"/>
          </w:tcPr>
          <w:p w:rsidR="00976231" w:rsidRDefault="00976231">
            <w:pPr>
              <w:pStyle w:val="TableParagraph"/>
              <w:spacing w:before="1"/>
              <w:rPr>
                <w:sz w:val="27"/>
              </w:rPr>
            </w:pPr>
          </w:p>
          <w:p w:rsidR="00976231" w:rsidRDefault="00CB7A50">
            <w:pPr>
              <w:pStyle w:val="TableParagraph"/>
              <w:spacing w:before="0"/>
              <w:ind w:left="1744"/>
              <w:rPr>
                <w:b/>
                <w:sz w:val="24"/>
              </w:rPr>
            </w:pPr>
            <w:r>
              <w:rPr>
                <w:b/>
                <w:sz w:val="24"/>
              </w:rPr>
              <w:t>1,12,720</w:t>
            </w:r>
          </w:p>
        </w:tc>
        <w:tc>
          <w:tcPr>
            <w:tcW w:w="2583" w:type="dxa"/>
            <w:gridSpan w:val="2"/>
          </w:tcPr>
          <w:p w:rsidR="00976231" w:rsidRDefault="00976231">
            <w:pPr>
              <w:pStyle w:val="TableParagraph"/>
              <w:spacing w:before="1"/>
              <w:rPr>
                <w:sz w:val="27"/>
              </w:rPr>
            </w:pPr>
          </w:p>
          <w:p w:rsidR="00976231" w:rsidRDefault="00CB7A50">
            <w:pPr>
              <w:pStyle w:val="TableParagraph"/>
              <w:spacing w:before="0"/>
              <w:ind w:left="1633"/>
              <w:rPr>
                <w:b/>
                <w:sz w:val="24"/>
              </w:rPr>
            </w:pPr>
            <w:r>
              <w:rPr>
                <w:b/>
                <w:sz w:val="24"/>
              </w:rPr>
              <w:t>1,08,440</w:t>
            </w:r>
          </w:p>
        </w:tc>
      </w:tr>
      <w:tr w:rsidR="00976231">
        <w:trPr>
          <w:trHeight w:val="608"/>
        </w:trPr>
        <w:tc>
          <w:tcPr>
            <w:tcW w:w="2947" w:type="dxa"/>
            <w:gridSpan w:val="2"/>
          </w:tcPr>
          <w:p w:rsidR="00976231" w:rsidRDefault="00CB7A50">
            <w:pPr>
              <w:pStyle w:val="TableParagraph"/>
              <w:spacing w:before="147"/>
              <w:ind w:left="50"/>
              <w:rPr>
                <w:sz w:val="24"/>
              </w:rPr>
            </w:pPr>
            <w:r>
              <w:rPr>
                <w:sz w:val="24"/>
              </w:rPr>
              <w:t>Less : Initial Investment</w:t>
            </w:r>
          </w:p>
        </w:tc>
        <w:tc>
          <w:tcPr>
            <w:tcW w:w="2751" w:type="dxa"/>
            <w:gridSpan w:val="2"/>
          </w:tcPr>
          <w:p w:rsidR="00976231" w:rsidRDefault="00CB7A50">
            <w:pPr>
              <w:pStyle w:val="TableParagraph"/>
              <w:spacing w:before="147"/>
              <w:ind w:left="1767"/>
              <w:rPr>
                <w:sz w:val="24"/>
              </w:rPr>
            </w:pPr>
            <w:r>
              <w:rPr>
                <w:sz w:val="24"/>
              </w:rPr>
              <w:t>1,10,000</w:t>
            </w:r>
          </w:p>
        </w:tc>
        <w:tc>
          <w:tcPr>
            <w:tcW w:w="2583" w:type="dxa"/>
            <w:gridSpan w:val="2"/>
          </w:tcPr>
          <w:p w:rsidR="00976231" w:rsidRDefault="00CB7A50">
            <w:pPr>
              <w:pStyle w:val="TableParagraph"/>
              <w:spacing w:before="147"/>
              <w:ind w:left="1659"/>
              <w:rPr>
                <w:sz w:val="24"/>
              </w:rPr>
            </w:pPr>
            <w:r>
              <w:rPr>
                <w:sz w:val="24"/>
              </w:rPr>
              <w:t>1,10,000</w:t>
            </w:r>
          </w:p>
        </w:tc>
      </w:tr>
      <w:tr w:rsidR="00976231">
        <w:trPr>
          <w:trHeight w:val="450"/>
        </w:trPr>
        <w:tc>
          <w:tcPr>
            <w:tcW w:w="2947" w:type="dxa"/>
            <w:gridSpan w:val="2"/>
          </w:tcPr>
          <w:p w:rsidR="00976231" w:rsidRDefault="00CB7A50">
            <w:pPr>
              <w:pStyle w:val="TableParagraph"/>
              <w:spacing w:before="175" w:line="256" w:lineRule="exact"/>
              <w:ind w:left="50"/>
              <w:rPr>
                <w:b/>
                <w:sz w:val="24"/>
              </w:rPr>
            </w:pPr>
            <w:r>
              <w:rPr>
                <w:b/>
                <w:sz w:val="24"/>
              </w:rPr>
              <w:t>NPV</w:t>
            </w:r>
          </w:p>
        </w:tc>
        <w:tc>
          <w:tcPr>
            <w:tcW w:w="2751" w:type="dxa"/>
            <w:gridSpan w:val="2"/>
          </w:tcPr>
          <w:p w:rsidR="00976231" w:rsidRDefault="00CB7A50">
            <w:pPr>
              <w:pStyle w:val="TableParagraph"/>
              <w:spacing w:before="175" w:line="256" w:lineRule="exact"/>
              <w:ind w:right="349"/>
              <w:jc w:val="right"/>
              <w:rPr>
                <w:b/>
                <w:sz w:val="24"/>
              </w:rPr>
            </w:pPr>
            <w:r>
              <w:rPr>
                <w:b/>
                <w:sz w:val="24"/>
              </w:rPr>
              <w:t>2,720</w:t>
            </w:r>
          </w:p>
        </w:tc>
        <w:tc>
          <w:tcPr>
            <w:tcW w:w="2583" w:type="dxa"/>
            <w:gridSpan w:val="2"/>
          </w:tcPr>
          <w:p w:rsidR="00976231" w:rsidRDefault="00CB7A50">
            <w:pPr>
              <w:pStyle w:val="TableParagraph"/>
              <w:spacing w:before="175" w:line="256" w:lineRule="exact"/>
              <w:ind w:left="1688"/>
              <w:rPr>
                <w:b/>
                <w:sz w:val="24"/>
              </w:rPr>
            </w:pPr>
            <w:r>
              <w:rPr>
                <w:b/>
                <w:sz w:val="24"/>
              </w:rPr>
              <w:t>(1,560)</w:t>
            </w:r>
          </w:p>
        </w:tc>
      </w:tr>
    </w:tbl>
    <w:p w:rsidR="00976231" w:rsidRDefault="00976231">
      <w:pPr>
        <w:spacing w:line="256" w:lineRule="exact"/>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976231">
      <w:pPr>
        <w:rPr>
          <w:sz w:val="15"/>
        </w:rPr>
        <w:sectPr w:rsidR="00976231">
          <w:pgSz w:w="11910" w:h="16840"/>
          <w:pgMar w:top="1780" w:right="600" w:bottom="1360" w:left="1280" w:header="1443" w:footer="1162" w:gutter="0"/>
          <w:cols w:space="720"/>
        </w:sectPr>
      </w:pPr>
    </w:p>
    <w:p w:rsidR="00976231" w:rsidRDefault="00CB7A50">
      <w:pPr>
        <w:pStyle w:val="BodyText"/>
        <w:spacing w:before="90"/>
      </w:pPr>
      <w:r>
        <w:lastRenderedPageBreak/>
        <w:t>Graphically,</w:t>
      </w:r>
    </w:p>
    <w:p w:rsidR="00976231" w:rsidRDefault="00CB7A50">
      <w:pPr>
        <w:pStyle w:val="BodyText"/>
        <w:spacing w:before="0"/>
        <w:ind w:left="0"/>
        <w:rPr>
          <w:sz w:val="26"/>
        </w:rPr>
      </w:pPr>
      <w:r>
        <w:br w:type="column"/>
      </w:r>
    </w:p>
    <w:p w:rsidR="00976231" w:rsidRDefault="00CB7A50">
      <w:pPr>
        <w:pStyle w:val="BodyText"/>
        <w:spacing w:before="187"/>
      </w:pPr>
      <w:r>
        <w:rPr>
          <w:u w:val="single"/>
        </w:rPr>
        <w:t>For 2%, Difference = 4,280</w:t>
      </w:r>
    </w:p>
    <w:p w:rsidR="00976231" w:rsidRDefault="00CB7A50">
      <w:pPr>
        <w:pStyle w:val="BodyText"/>
        <w:tabs>
          <w:tab w:val="left" w:pos="2346"/>
        </w:tabs>
        <w:spacing w:before="172"/>
        <w:ind w:left="320"/>
      </w:pPr>
      <w:r>
        <w:t>↓</w:t>
      </w:r>
      <w:r>
        <w:tab/>
        <w:t>↓</w:t>
      </w:r>
    </w:p>
    <w:p w:rsidR="00976231" w:rsidRDefault="00CB7A50">
      <w:pPr>
        <w:pStyle w:val="BodyText"/>
        <w:tabs>
          <w:tab w:val="left" w:pos="2199"/>
        </w:tabs>
        <w:spacing w:before="118"/>
        <w:ind w:left="200"/>
      </w:pPr>
      <w:r>
        <w:t>10%</w:t>
      </w:r>
      <w:r>
        <w:tab/>
        <w:t>12%</w:t>
      </w:r>
    </w:p>
    <w:p w:rsidR="00976231" w:rsidRDefault="00976231">
      <w:pPr>
        <w:sectPr w:rsidR="00976231">
          <w:type w:val="continuous"/>
          <w:pgSz w:w="11910" w:h="16840"/>
          <w:pgMar w:top="1500" w:right="600" w:bottom="280" w:left="1280" w:header="720" w:footer="720" w:gutter="0"/>
          <w:cols w:num="2" w:space="720" w:equalWidth="0">
            <w:col w:w="1390" w:space="2049"/>
            <w:col w:w="6591"/>
          </w:cols>
        </w:sectPr>
      </w:pPr>
    </w:p>
    <w:p w:rsidR="00976231" w:rsidRDefault="00CB7A50">
      <w:pPr>
        <w:pStyle w:val="BodyText"/>
        <w:tabs>
          <w:tab w:val="left" w:pos="3519"/>
          <w:tab w:val="left" w:pos="5499"/>
        </w:tabs>
      </w:pPr>
      <w:r>
        <w:lastRenderedPageBreak/>
        <w:t>NPV</w:t>
      </w:r>
      <w:r>
        <w:tab/>
        <w:t>2,720</w:t>
      </w:r>
      <w:r>
        <w:tab/>
        <w:t>(1560)</w:t>
      </w:r>
    </w:p>
    <w:p w:rsidR="00976231" w:rsidRDefault="00CB7A50">
      <w:pPr>
        <w:pStyle w:val="BodyText"/>
        <w:spacing w:line="688" w:lineRule="auto"/>
        <w:ind w:right="5908"/>
      </w:pPr>
      <w:r>
        <w:t>IRR may be calculated in two ways : Forward Method : Taking 10%, (+) NPV</w:t>
      </w:r>
    </w:p>
    <w:p w:rsidR="00976231" w:rsidRDefault="00976231">
      <w:pPr>
        <w:spacing w:line="688" w:lineRule="auto"/>
        <w:sectPr w:rsidR="00976231">
          <w:type w:val="continuous"/>
          <w:pgSz w:w="11910" w:h="16840"/>
          <w:pgMar w:top="1500" w:right="600" w:bottom="280" w:left="1280" w:header="720" w:footer="720" w:gutter="0"/>
          <w:cols w:space="720"/>
        </w:sectPr>
      </w:pPr>
    </w:p>
    <w:p w:rsidR="00976231" w:rsidRDefault="00976231">
      <w:pPr>
        <w:tabs>
          <w:tab w:val="left" w:pos="1634"/>
        </w:tabs>
        <w:spacing w:before="35" w:line="189" w:lineRule="auto"/>
        <w:ind w:left="160"/>
        <w:rPr>
          <w:sz w:val="23"/>
        </w:rPr>
      </w:pPr>
      <w:r w:rsidRPr="00976231">
        <w:lastRenderedPageBreak/>
        <w:pict>
          <v:line id="_x0000_s1136" style="position:absolute;left:0;text-align:left;z-index:-19069952;mso-position-horizontal-relative:page" from="135.55pt,16.25pt" to="215.65pt,16.25pt" strokeweight=".17581mm">
            <w10:wrap anchorx="page"/>
          </v:line>
        </w:pict>
      </w:r>
      <w:r w:rsidR="00CB7A50">
        <w:rPr>
          <w:position w:val="-14"/>
          <w:sz w:val="24"/>
        </w:rPr>
        <w:t>IRR</w:t>
      </w:r>
      <w:r w:rsidR="00CB7A50">
        <w:rPr>
          <w:spacing w:val="-1"/>
          <w:position w:val="-14"/>
          <w:sz w:val="24"/>
        </w:rPr>
        <w:t xml:space="preserve"> </w:t>
      </w:r>
      <w:r w:rsidR="00CB7A50">
        <w:rPr>
          <w:position w:val="-14"/>
          <w:sz w:val="24"/>
        </w:rPr>
        <w:t>=10%+</w:t>
      </w:r>
      <w:r w:rsidR="00CB7A50">
        <w:rPr>
          <w:position w:val="-14"/>
          <w:sz w:val="24"/>
        </w:rPr>
        <w:tab/>
      </w:r>
      <w:r w:rsidR="00CB7A50">
        <w:rPr>
          <w:sz w:val="23"/>
        </w:rPr>
        <w:t>NPV at</w:t>
      </w:r>
      <w:r w:rsidR="00CB7A50">
        <w:rPr>
          <w:spacing w:val="19"/>
          <w:sz w:val="23"/>
        </w:rPr>
        <w:t xml:space="preserve"> </w:t>
      </w:r>
      <w:r w:rsidR="00CB7A50">
        <w:rPr>
          <w:sz w:val="23"/>
        </w:rPr>
        <w:t>10%</w:t>
      </w:r>
    </w:p>
    <w:p w:rsidR="00976231" w:rsidRDefault="00CB7A50">
      <w:pPr>
        <w:spacing w:line="224" w:lineRule="exact"/>
        <w:ind w:left="1443"/>
        <w:rPr>
          <w:sz w:val="23"/>
        </w:rPr>
      </w:pPr>
      <w:r>
        <w:rPr>
          <w:w w:val="105"/>
          <w:sz w:val="23"/>
        </w:rPr>
        <w:t xml:space="preserve">Total </w:t>
      </w:r>
      <w:r>
        <w:rPr>
          <w:spacing w:val="-3"/>
          <w:w w:val="105"/>
          <w:sz w:val="23"/>
        </w:rPr>
        <w:t>Difference</w:t>
      </w:r>
    </w:p>
    <w:p w:rsidR="00976231" w:rsidRDefault="00CB7A50">
      <w:pPr>
        <w:pStyle w:val="ListParagraph"/>
        <w:numPr>
          <w:ilvl w:val="0"/>
          <w:numId w:val="76"/>
        </w:numPr>
        <w:tabs>
          <w:tab w:val="left" w:pos="206"/>
        </w:tabs>
        <w:spacing w:before="153"/>
        <w:ind w:hanging="160"/>
        <w:rPr>
          <w:sz w:val="24"/>
        </w:rPr>
      </w:pPr>
      <w:r>
        <w:rPr>
          <w:spacing w:val="-1"/>
          <w:sz w:val="24"/>
        </w:rPr>
        <w:br w:type="column"/>
      </w:r>
      <w:r>
        <w:rPr>
          <w:sz w:val="24"/>
        </w:rPr>
        <w:lastRenderedPageBreak/>
        <w:t>Difference in</w:t>
      </w:r>
      <w:r>
        <w:rPr>
          <w:spacing w:val="-2"/>
          <w:sz w:val="24"/>
        </w:rPr>
        <w:t xml:space="preserve"> </w:t>
      </w:r>
      <w:r>
        <w:rPr>
          <w:sz w:val="24"/>
        </w:rPr>
        <w:t>rate</w:t>
      </w:r>
    </w:p>
    <w:p w:rsidR="00976231" w:rsidRDefault="00976231">
      <w:pPr>
        <w:rPr>
          <w:sz w:val="24"/>
        </w:rPr>
        <w:sectPr w:rsidR="00976231">
          <w:type w:val="continuous"/>
          <w:pgSz w:w="11910" w:h="16840"/>
          <w:pgMar w:top="1500" w:right="600" w:bottom="280" w:left="1280" w:header="720" w:footer="720" w:gutter="0"/>
          <w:cols w:num="2" w:space="720" w:equalWidth="0">
            <w:col w:w="3021" w:space="40"/>
            <w:col w:w="6969"/>
          </w:cols>
        </w:sectPr>
      </w:pPr>
    </w:p>
    <w:p w:rsidR="00976231" w:rsidRDefault="00976231">
      <w:pPr>
        <w:pStyle w:val="BodyText"/>
        <w:spacing w:before="0"/>
        <w:ind w:left="0"/>
        <w:rPr>
          <w:sz w:val="20"/>
        </w:rPr>
      </w:pPr>
    </w:p>
    <w:p w:rsidR="00976231" w:rsidRDefault="00976231">
      <w:pPr>
        <w:pStyle w:val="BodyText"/>
        <w:spacing w:before="7"/>
        <w:ind w:left="0"/>
        <w:rPr>
          <w:sz w:val="17"/>
        </w:rPr>
      </w:pPr>
    </w:p>
    <w:p w:rsidR="00976231" w:rsidRDefault="00976231">
      <w:pPr>
        <w:spacing w:before="97" w:line="376" w:lineRule="exact"/>
        <w:ind w:left="160"/>
        <w:rPr>
          <w:sz w:val="24"/>
        </w:rPr>
      </w:pPr>
      <w:r w:rsidRPr="00976231">
        <w:pict>
          <v:line id="_x0000_s1135" style="position:absolute;left:0;text-align:left;z-index:-19069440;mso-position-horizontal-relative:page" from="135.55pt,20.15pt" to="160.8pt,20.15pt" strokeweight=".5pt">
            <w10:wrap anchorx="page"/>
          </v:line>
        </w:pict>
      </w:r>
      <w:r w:rsidR="00CB7A50">
        <w:rPr>
          <w:sz w:val="24"/>
        </w:rPr>
        <w:t xml:space="preserve">IRR =10%+ </w:t>
      </w:r>
      <w:r w:rsidR="00CB7A50">
        <w:rPr>
          <w:position w:val="15"/>
          <w:sz w:val="23"/>
        </w:rPr>
        <w:t xml:space="preserve">2720 </w:t>
      </w:r>
      <w:r w:rsidR="00CB7A50">
        <w:rPr>
          <w:rFonts w:ascii="Symbol" w:hAnsi="Symbol"/>
          <w:sz w:val="23"/>
        </w:rPr>
        <w:t></w:t>
      </w:r>
      <w:r w:rsidR="00CB7A50">
        <w:rPr>
          <w:sz w:val="23"/>
        </w:rPr>
        <w:t xml:space="preserve"> </w:t>
      </w:r>
      <w:r w:rsidR="00CB7A50">
        <w:rPr>
          <w:sz w:val="24"/>
        </w:rPr>
        <w:t>2%</w:t>
      </w:r>
    </w:p>
    <w:p w:rsidR="00976231" w:rsidRDefault="00CB7A50">
      <w:pPr>
        <w:spacing w:line="224" w:lineRule="exact"/>
        <w:ind w:left="1447"/>
        <w:rPr>
          <w:sz w:val="23"/>
        </w:rPr>
      </w:pPr>
      <w:r>
        <w:rPr>
          <w:w w:val="105"/>
          <w:sz w:val="23"/>
        </w:rPr>
        <w:t>4280</w:t>
      </w:r>
    </w:p>
    <w:p w:rsidR="00976231" w:rsidRDefault="00CB7A50">
      <w:pPr>
        <w:pStyle w:val="BodyText"/>
        <w:spacing w:before="114"/>
      </w:pPr>
      <w:r>
        <w:t>= 10% + 1.27% = 11.27%</w:t>
      </w:r>
    </w:p>
    <w:p w:rsidR="00976231" w:rsidRDefault="00976231">
      <w:pPr>
        <w:pStyle w:val="BodyText"/>
        <w:spacing w:before="0"/>
        <w:ind w:left="0"/>
        <w:rPr>
          <w:sz w:val="26"/>
        </w:rPr>
      </w:pPr>
    </w:p>
    <w:p w:rsidR="00976231" w:rsidRDefault="00CB7A50">
      <w:pPr>
        <w:pStyle w:val="BodyText"/>
        <w:spacing w:before="217"/>
      </w:pPr>
      <w:r>
        <w:t>Backward Method : Taking 12%, (–) NPV</w:t>
      </w:r>
    </w:p>
    <w:p w:rsidR="00976231" w:rsidRDefault="00976231">
      <w:pPr>
        <w:pStyle w:val="BodyText"/>
        <w:spacing w:before="0"/>
        <w:ind w:left="0"/>
        <w:rPr>
          <w:sz w:val="26"/>
        </w:rPr>
      </w:pPr>
    </w:p>
    <w:p w:rsidR="00976231" w:rsidRDefault="00976231">
      <w:pPr>
        <w:pStyle w:val="BodyText"/>
        <w:spacing w:before="7"/>
        <w:ind w:left="0"/>
        <w:rPr>
          <w:sz w:val="20"/>
        </w:rPr>
      </w:pPr>
    </w:p>
    <w:p w:rsidR="00976231" w:rsidRDefault="00976231">
      <w:pPr>
        <w:spacing w:line="376" w:lineRule="exact"/>
        <w:ind w:left="160"/>
        <w:rPr>
          <w:sz w:val="24"/>
        </w:rPr>
      </w:pPr>
      <w:r w:rsidRPr="00976231">
        <w:pict>
          <v:line id="_x0000_s1134" style="position:absolute;left:0;text-align:left;z-index:-19068928;mso-position-horizontal-relative:page" from="135.55pt,15.3pt" to="167.5pt,15.3pt" strokeweight=".17506mm">
            <w10:wrap anchorx="page"/>
          </v:line>
        </w:pict>
      </w:r>
      <w:r w:rsidR="00CB7A50">
        <w:rPr>
          <w:sz w:val="24"/>
        </w:rPr>
        <w:t xml:space="preserve">IRR =12%+ </w:t>
      </w:r>
      <w:r w:rsidR="00CB7A50">
        <w:rPr>
          <w:position w:val="15"/>
          <w:sz w:val="23"/>
        </w:rPr>
        <w:t xml:space="preserve">(1560) </w:t>
      </w:r>
      <w:r w:rsidR="00CB7A50">
        <w:rPr>
          <w:rFonts w:ascii="Symbol" w:hAnsi="Symbol"/>
          <w:sz w:val="23"/>
        </w:rPr>
        <w:t></w:t>
      </w:r>
      <w:r w:rsidR="00CB7A50">
        <w:rPr>
          <w:sz w:val="23"/>
        </w:rPr>
        <w:t xml:space="preserve"> </w:t>
      </w:r>
      <w:r w:rsidR="00CB7A50">
        <w:rPr>
          <w:sz w:val="24"/>
        </w:rPr>
        <w:t>2%</w:t>
      </w:r>
    </w:p>
    <w:p w:rsidR="00976231" w:rsidRDefault="00CB7A50">
      <w:pPr>
        <w:spacing w:line="224" w:lineRule="exact"/>
        <w:ind w:left="1515"/>
        <w:rPr>
          <w:sz w:val="23"/>
        </w:rPr>
      </w:pPr>
      <w:r>
        <w:rPr>
          <w:w w:val="105"/>
          <w:sz w:val="23"/>
        </w:rPr>
        <w:t>4280</w:t>
      </w:r>
    </w:p>
    <w:p w:rsidR="00976231" w:rsidRDefault="00CB7A50">
      <w:pPr>
        <w:pStyle w:val="BodyText"/>
        <w:spacing w:before="114"/>
      </w:pPr>
      <w:r>
        <w:t>= 12% – 0.73% = 11.27%</w:t>
      </w:r>
    </w:p>
    <w:p w:rsidR="00976231" w:rsidRDefault="00976231">
      <w:pPr>
        <w:pStyle w:val="BodyText"/>
        <w:spacing w:before="0"/>
        <w:ind w:left="0"/>
        <w:rPr>
          <w:sz w:val="26"/>
        </w:rPr>
      </w:pPr>
    </w:p>
    <w:p w:rsidR="00976231" w:rsidRDefault="00CB7A50">
      <w:pPr>
        <w:pStyle w:val="BodyText"/>
        <w:spacing w:before="217"/>
        <w:ind w:right="338"/>
      </w:pPr>
      <w:r>
        <w:t>The decision rule for the internal rate of return is to invest in a project if its rate of return is greater than its cost of capital.</w:t>
      </w:r>
    </w:p>
    <w:p w:rsidR="00976231" w:rsidRDefault="00CB7A50">
      <w:pPr>
        <w:pStyle w:val="BodyText"/>
      </w:pPr>
      <w:r>
        <w:t>For i</w:t>
      </w:r>
      <w:r>
        <w:t>ndependent projects and situations involving no capital rationing, then :</w:t>
      </w:r>
    </w:p>
    <w:p w:rsidR="00976231" w:rsidRDefault="00976231">
      <w:pPr>
        <w:pStyle w:val="BodyText"/>
        <w:spacing w:before="9"/>
        <w:ind w:left="0"/>
        <w:rPr>
          <w:sz w:val="11"/>
        </w:rPr>
      </w:pPr>
    </w:p>
    <w:tbl>
      <w:tblPr>
        <w:tblW w:w="0" w:type="auto"/>
        <w:tblInd w:w="117" w:type="dxa"/>
        <w:tblLayout w:type="fixed"/>
        <w:tblCellMar>
          <w:left w:w="0" w:type="dxa"/>
          <w:right w:w="0" w:type="dxa"/>
        </w:tblCellMar>
        <w:tblLook w:val="01E0"/>
      </w:tblPr>
      <w:tblGrid>
        <w:gridCol w:w="2516"/>
        <w:gridCol w:w="3201"/>
        <w:gridCol w:w="2485"/>
      </w:tblGrid>
      <w:tr w:rsidR="00976231">
        <w:trPr>
          <w:trHeight w:val="388"/>
        </w:trPr>
        <w:tc>
          <w:tcPr>
            <w:tcW w:w="2516" w:type="dxa"/>
          </w:tcPr>
          <w:p w:rsidR="00976231" w:rsidRDefault="00CB7A50">
            <w:pPr>
              <w:pStyle w:val="TableParagraph"/>
              <w:spacing w:before="0" w:line="266" w:lineRule="exact"/>
              <w:ind w:left="350"/>
              <w:rPr>
                <w:b/>
                <w:sz w:val="24"/>
              </w:rPr>
            </w:pPr>
            <w:r>
              <w:rPr>
                <w:b/>
                <w:sz w:val="24"/>
              </w:rPr>
              <w:t>Situation</w:t>
            </w:r>
          </w:p>
        </w:tc>
        <w:tc>
          <w:tcPr>
            <w:tcW w:w="3201" w:type="dxa"/>
          </w:tcPr>
          <w:p w:rsidR="00976231" w:rsidRDefault="00CB7A50">
            <w:pPr>
              <w:pStyle w:val="TableParagraph"/>
              <w:spacing w:before="0" w:line="266" w:lineRule="exact"/>
              <w:ind w:left="566"/>
              <w:rPr>
                <w:b/>
                <w:sz w:val="24"/>
              </w:rPr>
            </w:pPr>
            <w:r>
              <w:rPr>
                <w:b/>
                <w:sz w:val="24"/>
              </w:rPr>
              <w:t>Signifies</w:t>
            </w:r>
          </w:p>
        </w:tc>
        <w:tc>
          <w:tcPr>
            <w:tcW w:w="2485" w:type="dxa"/>
          </w:tcPr>
          <w:p w:rsidR="00976231" w:rsidRDefault="00CB7A50">
            <w:pPr>
              <w:pStyle w:val="TableParagraph"/>
              <w:spacing w:before="0" w:line="266" w:lineRule="exact"/>
              <w:ind w:left="752"/>
              <w:rPr>
                <w:b/>
                <w:sz w:val="24"/>
              </w:rPr>
            </w:pPr>
            <w:r>
              <w:rPr>
                <w:b/>
                <w:sz w:val="24"/>
              </w:rPr>
              <w:t>Decision</w:t>
            </w:r>
          </w:p>
        </w:tc>
      </w:tr>
      <w:tr w:rsidR="00976231">
        <w:trPr>
          <w:trHeight w:val="1005"/>
        </w:trPr>
        <w:tc>
          <w:tcPr>
            <w:tcW w:w="2516" w:type="dxa"/>
          </w:tcPr>
          <w:p w:rsidR="00976231" w:rsidRDefault="00CB7A50">
            <w:pPr>
              <w:pStyle w:val="TableParagraph"/>
              <w:spacing w:before="112"/>
              <w:ind w:left="50"/>
              <w:rPr>
                <w:sz w:val="24"/>
              </w:rPr>
            </w:pPr>
            <w:r>
              <w:rPr>
                <w:sz w:val="24"/>
              </w:rPr>
              <w:t>IRR = Cost of Capital</w:t>
            </w:r>
          </w:p>
        </w:tc>
        <w:tc>
          <w:tcPr>
            <w:tcW w:w="3201" w:type="dxa"/>
          </w:tcPr>
          <w:p w:rsidR="00976231" w:rsidRDefault="00CB7A50">
            <w:pPr>
              <w:pStyle w:val="TableParagraph"/>
              <w:spacing w:before="112"/>
              <w:ind w:left="413" w:right="302" w:hanging="54"/>
              <w:jc w:val="both"/>
              <w:rPr>
                <w:sz w:val="24"/>
              </w:rPr>
            </w:pPr>
            <w:r>
              <w:rPr>
                <w:sz w:val="24"/>
              </w:rPr>
              <w:t>the investment is expected not to change shareholder wealth.</w:t>
            </w:r>
          </w:p>
        </w:tc>
        <w:tc>
          <w:tcPr>
            <w:tcW w:w="2485" w:type="dxa"/>
          </w:tcPr>
          <w:p w:rsidR="00976231" w:rsidRDefault="00CB7A50">
            <w:pPr>
              <w:pStyle w:val="TableParagraph"/>
              <w:spacing w:before="112"/>
              <w:ind w:left="224" w:right="28" w:firstLine="12"/>
              <w:rPr>
                <w:sz w:val="24"/>
              </w:rPr>
            </w:pPr>
            <w:r>
              <w:rPr>
                <w:sz w:val="24"/>
              </w:rPr>
              <w:t>Indifferent between Accepting &amp; Rejecting</w:t>
            </w:r>
          </w:p>
        </w:tc>
      </w:tr>
      <w:tr w:rsidR="00976231">
        <w:trPr>
          <w:trHeight w:val="948"/>
        </w:trPr>
        <w:tc>
          <w:tcPr>
            <w:tcW w:w="2516" w:type="dxa"/>
          </w:tcPr>
          <w:p w:rsidR="00976231" w:rsidRDefault="00CB7A50">
            <w:pPr>
              <w:pStyle w:val="TableParagraph"/>
              <w:ind w:left="50"/>
              <w:rPr>
                <w:sz w:val="24"/>
              </w:rPr>
            </w:pPr>
            <w:r>
              <w:rPr>
                <w:sz w:val="24"/>
              </w:rPr>
              <w:t>IRR &gt; Cost of Capital</w:t>
            </w:r>
          </w:p>
        </w:tc>
        <w:tc>
          <w:tcPr>
            <w:tcW w:w="3201" w:type="dxa"/>
          </w:tcPr>
          <w:p w:rsidR="00976231" w:rsidRDefault="00CB7A50">
            <w:pPr>
              <w:pStyle w:val="TableParagraph"/>
              <w:ind w:left="413" w:right="56" w:hanging="54"/>
              <w:rPr>
                <w:sz w:val="24"/>
              </w:rPr>
            </w:pPr>
            <w:r>
              <w:rPr>
                <w:sz w:val="24"/>
              </w:rPr>
              <w:t>The investment is expected to increase shareholders wealth</w:t>
            </w:r>
          </w:p>
        </w:tc>
        <w:tc>
          <w:tcPr>
            <w:tcW w:w="2485" w:type="dxa"/>
          </w:tcPr>
          <w:p w:rsidR="00976231" w:rsidRDefault="00CB7A50">
            <w:pPr>
              <w:pStyle w:val="TableParagraph"/>
              <w:ind w:left="798"/>
              <w:rPr>
                <w:sz w:val="24"/>
              </w:rPr>
            </w:pPr>
            <w:r>
              <w:rPr>
                <w:sz w:val="24"/>
              </w:rPr>
              <w:t>Accept</w:t>
            </w:r>
          </w:p>
        </w:tc>
      </w:tr>
      <w:tr w:rsidR="00976231">
        <w:trPr>
          <w:trHeight w:val="882"/>
        </w:trPr>
        <w:tc>
          <w:tcPr>
            <w:tcW w:w="2516" w:type="dxa"/>
          </w:tcPr>
          <w:p w:rsidR="00976231" w:rsidRDefault="00CB7A50">
            <w:pPr>
              <w:pStyle w:val="TableParagraph"/>
              <w:ind w:left="50"/>
              <w:rPr>
                <w:sz w:val="24"/>
              </w:rPr>
            </w:pPr>
            <w:r>
              <w:rPr>
                <w:sz w:val="24"/>
              </w:rPr>
              <w:t>IRR &lt; Cost of Capital</w:t>
            </w:r>
          </w:p>
        </w:tc>
        <w:tc>
          <w:tcPr>
            <w:tcW w:w="3201" w:type="dxa"/>
          </w:tcPr>
          <w:p w:rsidR="00976231" w:rsidRDefault="00CB7A50">
            <w:pPr>
              <w:pStyle w:val="TableParagraph"/>
              <w:spacing w:line="270" w:lineRule="atLeast"/>
              <w:ind w:left="413" w:right="56" w:hanging="52"/>
              <w:rPr>
                <w:sz w:val="24"/>
              </w:rPr>
            </w:pPr>
            <w:r>
              <w:rPr>
                <w:sz w:val="24"/>
              </w:rPr>
              <w:t>The investment is expected to decrease shareholders wealth</w:t>
            </w:r>
          </w:p>
        </w:tc>
        <w:tc>
          <w:tcPr>
            <w:tcW w:w="2485" w:type="dxa"/>
          </w:tcPr>
          <w:p w:rsidR="00976231" w:rsidRDefault="00CB7A50">
            <w:pPr>
              <w:pStyle w:val="TableParagraph"/>
              <w:ind w:left="840" w:right="992"/>
              <w:jc w:val="center"/>
              <w:rPr>
                <w:sz w:val="24"/>
              </w:rPr>
            </w:pPr>
            <w:r>
              <w:rPr>
                <w:sz w:val="24"/>
              </w:rPr>
              <w:t>Reject</w:t>
            </w:r>
          </w:p>
        </w:tc>
      </w:tr>
    </w:tbl>
    <w:p w:rsidR="00976231" w:rsidRDefault="00976231">
      <w:pPr>
        <w:jc w:val="center"/>
        <w:rPr>
          <w:sz w:val="24"/>
        </w:rPr>
        <w:sectPr w:rsidR="00976231">
          <w:type w:val="continuous"/>
          <w:pgSz w:w="11910" w:h="16840"/>
          <w:pgMar w:top="1500" w:right="600" w:bottom="280" w:left="1280" w:header="720" w:footer="720" w:gutter="0"/>
          <w:cols w:space="720"/>
        </w:sectPr>
      </w:pPr>
    </w:p>
    <w:p w:rsidR="00976231" w:rsidRDefault="00976231">
      <w:pPr>
        <w:pStyle w:val="BodyText"/>
        <w:spacing w:before="1"/>
        <w:ind w:left="0"/>
        <w:rPr>
          <w:sz w:val="16"/>
        </w:rPr>
      </w:pPr>
    </w:p>
    <w:p w:rsidR="00976231" w:rsidRDefault="00CB7A50">
      <w:pPr>
        <w:pStyle w:val="Heading3"/>
        <w:spacing w:before="90"/>
      </w:pPr>
      <w:r>
        <w:t>Merits of Internal Rate of Return method :</w:t>
      </w:r>
    </w:p>
    <w:p w:rsidR="00976231" w:rsidRDefault="00CB7A50">
      <w:pPr>
        <w:pStyle w:val="ListParagraph"/>
        <w:numPr>
          <w:ilvl w:val="1"/>
          <w:numId w:val="77"/>
        </w:numPr>
        <w:tabs>
          <w:tab w:val="left" w:pos="1167"/>
        </w:tabs>
        <w:spacing w:before="115"/>
        <w:rPr>
          <w:sz w:val="24"/>
        </w:rPr>
      </w:pPr>
      <w:r>
        <w:rPr>
          <w:sz w:val="24"/>
        </w:rPr>
        <w:t>The Time Value of Money is</w:t>
      </w:r>
      <w:r>
        <w:rPr>
          <w:spacing w:val="-10"/>
          <w:sz w:val="24"/>
        </w:rPr>
        <w:t xml:space="preserve"> </w:t>
      </w:r>
      <w:r>
        <w:rPr>
          <w:sz w:val="24"/>
        </w:rPr>
        <w:t>considered.</w:t>
      </w:r>
    </w:p>
    <w:p w:rsidR="00976231" w:rsidRDefault="00CB7A50">
      <w:pPr>
        <w:pStyle w:val="ListParagraph"/>
        <w:numPr>
          <w:ilvl w:val="1"/>
          <w:numId w:val="77"/>
        </w:numPr>
        <w:tabs>
          <w:tab w:val="left" w:pos="1234"/>
        </w:tabs>
        <w:ind w:left="1233" w:hanging="354"/>
        <w:rPr>
          <w:sz w:val="24"/>
        </w:rPr>
      </w:pPr>
      <w:r>
        <w:rPr>
          <w:sz w:val="24"/>
        </w:rPr>
        <w:t>All cash flows in the project are</w:t>
      </w:r>
      <w:r>
        <w:rPr>
          <w:spacing w:val="-3"/>
          <w:sz w:val="24"/>
        </w:rPr>
        <w:t xml:space="preserve"> </w:t>
      </w:r>
      <w:r>
        <w:rPr>
          <w:sz w:val="24"/>
        </w:rPr>
        <w:t>considered.</w:t>
      </w:r>
    </w:p>
    <w:p w:rsidR="00976231" w:rsidRDefault="00CB7A50">
      <w:pPr>
        <w:pStyle w:val="Heading3"/>
        <w:spacing w:before="123"/>
      </w:pPr>
      <w:r>
        <w:t>Demerits of Internal Rate of Return method</w:t>
      </w:r>
    </w:p>
    <w:p w:rsidR="00976231" w:rsidRDefault="00CB7A50">
      <w:pPr>
        <w:pStyle w:val="ListParagraph"/>
        <w:numPr>
          <w:ilvl w:val="0"/>
          <w:numId w:val="75"/>
        </w:numPr>
        <w:tabs>
          <w:tab w:val="left" w:pos="447"/>
        </w:tabs>
        <w:spacing w:before="115"/>
        <w:rPr>
          <w:sz w:val="24"/>
        </w:rPr>
      </w:pPr>
      <w:r>
        <w:rPr>
          <w:sz w:val="24"/>
        </w:rPr>
        <w:t>Possibility of multiple IRR, interpretation may be</w:t>
      </w:r>
      <w:r>
        <w:rPr>
          <w:spacing w:val="-13"/>
          <w:sz w:val="24"/>
        </w:rPr>
        <w:t xml:space="preserve"> </w:t>
      </w:r>
      <w:r>
        <w:rPr>
          <w:sz w:val="24"/>
        </w:rPr>
        <w:t>difficult.</w:t>
      </w:r>
    </w:p>
    <w:p w:rsidR="00976231" w:rsidRDefault="00CB7A50">
      <w:pPr>
        <w:pStyle w:val="ListParagraph"/>
        <w:numPr>
          <w:ilvl w:val="0"/>
          <w:numId w:val="75"/>
        </w:numPr>
        <w:tabs>
          <w:tab w:val="left" w:pos="533"/>
        </w:tabs>
        <w:ind w:left="520" w:right="338" w:hanging="360"/>
        <w:rPr>
          <w:sz w:val="24"/>
        </w:rPr>
      </w:pPr>
      <w:r>
        <w:rPr>
          <w:sz w:val="24"/>
        </w:rPr>
        <w:t>If two projects with different inflow/outflow patterns are compared, IRR will lead to peculiar situations.</w:t>
      </w:r>
    </w:p>
    <w:p w:rsidR="00976231" w:rsidRDefault="00CB7A50">
      <w:pPr>
        <w:pStyle w:val="ListParagraph"/>
        <w:numPr>
          <w:ilvl w:val="0"/>
          <w:numId w:val="75"/>
        </w:numPr>
        <w:tabs>
          <w:tab w:val="left" w:pos="591"/>
        </w:tabs>
        <w:ind w:left="580" w:right="330" w:hanging="420"/>
        <w:rPr>
          <w:sz w:val="24"/>
        </w:rPr>
      </w:pPr>
      <w:r>
        <w:rPr>
          <w:spacing w:val="-3"/>
          <w:sz w:val="24"/>
        </w:rPr>
        <w:t xml:space="preserve">If </w:t>
      </w:r>
      <w:r>
        <w:rPr>
          <w:sz w:val="24"/>
        </w:rPr>
        <w:t>mutually exclusive projects with different investments, a project with higher investment but lower IRR contributes more in terms of absolute NPV a</w:t>
      </w:r>
      <w:r>
        <w:rPr>
          <w:sz w:val="24"/>
        </w:rPr>
        <w:t>nd increases the shareholders’</w:t>
      </w:r>
      <w:r>
        <w:rPr>
          <w:spacing w:val="-20"/>
          <w:sz w:val="24"/>
        </w:rPr>
        <w:t xml:space="preserve"> </w:t>
      </w:r>
      <w:r>
        <w:rPr>
          <w:sz w:val="24"/>
        </w:rPr>
        <w:t>wealth.</w:t>
      </w:r>
    </w:p>
    <w:p w:rsidR="00976231" w:rsidRDefault="00CB7A50">
      <w:pPr>
        <w:pStyle w:val="BodyText"/>
        <w:ind w:right="338" w:firstLine="720"/>
      </w:pPr>
      <w:r>
        <w:t>When evaluating mutually exclusive projects, the one with the highest IRR may not be the one with the best NPV.</w:t>
      </w:r>
    </w:p>
    <w:p w:rsidR="00976231" w:rsidRDefault="00CB7A50">
      <w:pPr>
        <w:pStyle w:val="BodyText"/>
        <w:ind w:right="418" w:firstLine="720"/>
      </w:pPr>
      <w:r>
        <w:t xml:space="preserve">The conflict between NPV &amp; IRR for the evaluation </w:t>
      </w:r>
      <w:r>
        <w:rPr>
          <w:spacing w:val="2"/>
        </w:rPr>
        <w:t xml:space="preserve">of </w:t>
      </w:r>
      <w:r>
        <w:t>mutually exclusive projects is due to the reinvestme</w:t>
      </w:r>
      <w:r>
        <w:t>nt</w:t>
      </w:r>
      <w:r>
        <w:rPr>
          <w:spacing w:val="-2"/>
        </w:rPr>
        <w:t xml:space="preserve"> </w:t>
      </w:r>
      <w:r>
        <w:t>assumption:</w:t>
      </w:r>
    </w:p>
    <w:p w:rsidR="00976231" w:rsidRDefault="00CB7A50">
      <w:pPr>
        <w:pStyle w:val="ListParagraph"/>
        <w:numPr>
          <w:ilvl w:val="1"/>
          <w:numId w:val="75"/>
        </w:numPr>
        <w:tabs>
          <w:tab w:val="left" w:pos="1020"/>
        </w:tabs>
        <w:rPr>
          <w:sz w:val="24"/>
        </w:rPr>
      </w:pPr>
      <w:r>
        <w:rPr>
          <w:sz w:val="24"/>
        </w:rPr>
        <w:t>NPV assumes cash flows reinvested at the cost of</w:t>
      </w:r>
      <w:r>
        <w:rPr>
          <w:spacing w:val="-2"/>
          <w:sz w:val="24"/>
        </w:rPr>
        <w:t xml:space="preserve"> </w:t>
      </w:r>
      <w:r>
        <w:rPr>
          <w:sz w:val="24"/>
        </w:rPr>
        <w:t>capital.</w:t>
      </w:r>
    </w:p>
    <w:p w:rsidR="00976231" w:rsidRDefault="00CB7A50">
      <w:pPr>
        <w:pStyle w:val="BodyText"/>
        <w:ind w:left="880"/>
      </w:pPr>
      <w:r>
        <w:t>-IRR assumes cash flows reinvested at the internal rate of return.</w:t>
      </w:r>
    </w:p>
    <w:p w:rsidR="00976231" w:rsidRDefault="00CB7A50">
      <w:pPr>
        <w:pStyle w:val="BodyText"/>
      </w:pPr>
      <w:r>
        <w:t>The reinvestment assumption may cause different decisions due to :</w:t>
      </w:r>
    </w:p>
    <w:p w:rsidR="00976231" w:rsidRDefault="00CB7A50">
      <w:pPr>
        <w:pStyle w:val="ListParagraph"/>
        <w:numPr>
          <w:ilvl w:val="1"/>
          <w:numId w:val="75"/>
        </w:numPr>
        <w:tabs>
          <w:tab w:val="left" w:pos="1020"/>
        </w:tabs>
        <w:rPr>
          <w:sz w:val="24"/>
        </w:rPr>
      </w:pPr>
      <w:r>
        <w:rPr>
          <w:sz w:val="24"/>
        </w:rPr>
        <w:t>Timing difference of cash</w:t>
      </w:r>
      <w:r>
        <w:rPr>
          <w:spacing w:val="-3"/>
          <w:sz w:val="24"/>
        </w:rPr>
        <w:t xml:space="preserve"> </w:t>
      </w:r>
      <w:r>
        <w:rPr>
          <w:sz w:val="24"/>
        </w:rPr>
        <w:t>flows.</w:t>
      </w:r>
    </w:p>
    <w:p w:rsidR="00976231" w:rsidRDefault="00CB7A50">
      <w:pPr>
        <w:pStyle w:val="ListParagraph"/>
        <w:numPr>
          <w:ilvl w:val="1"/>
          <w:numId w:val="75"/>
        </w:numPr>
        <w:tabs>
          <w:tab w:val="left" w:pos="1020"/>
        </w:tabs>
        <w:rPr>
          <w:sz w:val="24"/>
        </w:rPr>
      </w:pPr>
      <w:r>
        <w:rPr>
          <w:sz w:val="24"/>
        </w:rPr>
        <w:t>Difference in sc</w:t>
      </w:r>
      <w:r>
        <w:rPr>
          <w:sz w:val="24"/>
        </w:rPr>
        <w:t>ale of</w:t>
      </w:r>
      <w:r>
        <w:rPr>
          <w:spacing w:val="-4"/>
          <w:sz w:val="24"/>
        </w:rPr>
        <w:t xml:space="preserve"> </w:t>
      </w:r>
      <w:r>
        <w:rPr>
          <w:sz w:val="24"/>
        </w:rPr>
        <w:t>operations.</w:t>
      </w:r>
    </w:p>
    <w:p w:rsidR="00976231" w:rsidRDefault="00CB7A50">
      <w:pPr>
        <w:pStyle w:val="BodyText"/>
        <w:ind w:left="880"/>
      </w:pPr>
      <w:r>
        <w:t>-Project life disparity.</w:t>
      </w:r>
    </w:p>
    <w:p w:rsidR="00976231" w:rsidRDefault="00CB7A50">
      <w:pPr>
        <w:pStyle w:val="Heading3"/>
        <w:numPr>
          <w:ilvl w:val="0"/>
          <w:numId w:val="77"/>
        </w:numPr>
        <w:tabs>
          <w:tab w:val="left" w:pos="441"/>
        </w:tabs>
        <w:spacing w:line="343" w:lineRule="auto"/>
        <w:ind w:left="160" w:right="5983" w:firstLine="0"/>
      </w:pPr>
      <w:r>
        <w:t>Net Terminal Value method (NTV) Assumption</w:t>
      </w:r>
      <w:r>
        <w:rPr>
          <w:spacing w:val="-1"/>
        </w:rPr>
        <w:t xml:space="preserve"> </w:t>
      </w:r>
      <w:r>
        <w:t>:</w:t>
      </w:r>
    </w:p>
    <w:p w:rsidR="00976231" w:rsidRDefault="00CB7A50">
      <w:pPr>
        <w:pStyle w:val="ListParagraph"/>
        <w:numPr>
          <w:ilvl w:val="0"/>
          <w:numId w:val="74"/>
        </w:numPr>
        <w:tabs>
          <w:tab w:val="left" w:pos="500"/>
        </w:tabs>
        <w:spacing w:before="0" w:line="274" w:lineRule="exact"/>
        <w:rPr>
          <w:sz w:val="24"/>
        </w:rPr>
      </w:pPr>
      <w:r>
        <w:rPr>
          <w:sz w:val="24"/>
        </w:rPr>
        <w:t>Each cash flow is reinvested in another project at a predetermined rate of</w:t>
      </w:r>
      <w:r>
        <w:rPr>
          <w:spacing w:val="-8"/>
          <w:sz w:val="24"/>
        </w:rPr>
        <w:t xml:space="preserve"> </w:t>
      </w:r>
      <w:r>
        <w:rPr>
          <w:sz w:val="24"/>
        </w:rPr>
        <w:t>interest.</w:t>
      </w:r>
    </w:p>
    <w:p w:rsidR="00976231" w:rsidRDefault="00CB7A50">
      <w:pPr>
        <w:pStyle w:val="ListParagraph"/>
        <w:numPr>
          <w:ilvl w:val="0"/>
          <w:numId w:val="74"/>
        </w:numPr>
        <w:tabs>
          <w:tab w:val="left" w:pos="500"/>
        </w:tabs>
        <w:spacing w:line="343" w:lineRule="auto"/>
        <w:ind w:left="160" w:right="934" w:firstLine="0"/>
        <w:rPr>
          <w:sz w:val="24"/>
        </w:rPr>
      </w:pPr>
      <w:r>
        <w:rPr>
          <w:sz w:val="24"/>
        </w:rPr>
        <w:t>Each cash inflow is reinvested elsewhere immediately after the completion of the p</w:t>
      </w:r>
      <w:r>
        <w:rPr>
          <w:sz w:val="24"/>
        </w:rPr>
        <w:t>roject. Decision-making</w:t>
      </w:r>
    </w:p>
    <w:p w:rsidR="00976231" w:rsidRDefault="00CB7A50">
      <w:pPr>
        <w:pStyle w:val="BodyText"/>
        <w:spacing w:before="3"/>
        <w:ind w:right="418" w:firstLine="720"/>
      </w:pPr>
      <w:r>
        <w:t>If the P.V. of Sum Total of the Compound reinvested cash flows is greater than the P.V. of the outflows of the project under consideration, the project will be accepted otherwise not.</w:t>
      </w:r>
    </w:p>
    <w:p w:rsidR="00976231" w:rsidRDefault="00CB7A50">
      <w:pPr>
        <w:pStyle w:val="Heading3"/>
        <w:spacing w:before="120"/>
        <w:rPr>
          <w:b w:val="0"/>
        </w:rPr>
      </w:pPr>
      <w:r>
        <w:t xml:space="preserve">Example </w:t>
      </w:r>
      <w:r>
        <w:rPr>
          <w:b w:val="0"/>
        </w:rPr>
        <w:t>:</w:t>
      </w:r>
    </w:p>
    <w:p w:rsidR="00976231" w:rsidRDefault="00976231">
      <w:pPr>
        <w:sectPr w:rsidR="00976231">
          <w:pgSz w:w="11910" w:h="16840"/>
          <w:pgMar w:top="1780" w:right="600" w:bottom="1360" w:left="1280" w:header="1443" w:footer="1162" w:gutter="0"/>
          <w:cols w:space="720"/>
        </w:sectPr>
      </w:pPr>
    </w:p>
    <w:p w:rsidR="00976231" w:rsidRDefault="00CB7A50">
      <w:pPr>
        <w:pStyle w:val="BodyText"/>
        <w:spacing w:line="343" w:lineRule="auto"/>
        <w:ind w:right="17"/>
      </w:pPr>
      <w:r>
        <w:lastRenderedPageBreak/>
        <w:t>Original Investment Life of the project Cash Inflows</w:t>
      </w:r>
    </w:p>
    <w:p w:rsidR="00976231" w:rsidRDefault="00CB7A50">
      <w:pPr>
        <w:pStyle w:val="BodyText"/>
        <w:spacing w:before="4"/>
      </w:pPr>
      <w:r>
        <w:t>Cost of Capital</w:t>
      </w:r>
    </w:p>
    <w:p w:rsidR="00976231" w:rsidRDefault="00CB7A50">
      <w:pPr>
        <w:pStyle w:val="BodyText"/>
        <w:ind w:left="327"/>
      </w:pPr>
      <w:r>
        <w:br w:type="column"/>
      </w:r>
      <w:r>
        <w:lastRenderedPageBreak/>
        <w:t>40,000</w:t>
      </w:r>
    </w:p>
    <w:p w:rsidR="00976231" w:rsidRDefault="00CB7A50">
      <w:pPr>
        <w:pStyle w:val="BodyText"/>
        <w:ind w:left="358"/>
      </w:pPr>
      <w:r>
        <w:rPr>
          <w:noProof/>
        </w:rPr>
        <w:drawing>
          <wp:anchor distT="0" distB="0" distL="0" distR="0" simplePos="0" relativeHeight="15757824" behindDoc="0" locked="0" layoutInCell="1" allowOverlap="1">
            <wp:simplePos x="0" y="0"/>
            <wp:positionH relativeFrom="page">
              <wp:posOffset>2770632</wp:posOffset>
            </wp:positionH>
            <wp:positionV relativeFrom="paragraph">
              <wp:posOffset>-122921</wp:posOffset>
            </wp:positionV>
            <wp:extent cx="64007" cy="97535"/>
            <wp:effectExtent l="0" t="0" r="0" b="0"/>
            <wp:wrapNone/>
            <wp:docPr id="8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6.png"/>
                    <pic:cNvPicPr/>
                  </pic:nvPicPr>
                  <pic:blipFill>
                    <a:blip r:embed="rId57" cstate="print"/>
                    <a:stretch>
                      <a:fillRect/>
                    </a:stretch>
                  </pic:blipFill>
                  <pic:spPr>
                    <a:xfrm>
                      <a:off x="0" y="0"/>
                      <a:ext cx="64007" cy="97535"/>
                    </a:xfrm>
                    <a:prstGeom prst="rect">
                      <a:avLst/>
                    </a:prstGeom>
                  </pic:spPr>
                </pic:pic>
              </a:graphicData>
            </a:graphic>
          </wp:anchor>
        </w:drawing>
      </w:r>
      <w:r>
        <w:t>4</w:t>
      </w:r>
      <w:r>
        <w:rPr>
          <w:spacing w:val="-4"/>
        </w:rPr>
        <w:t xml:space="preserve"> </w:t>
      </w:r>
      <w:r>
        <w:t>years</w:t>
      </w:r>
    </w:p>
    <w:p w:rsidR="00976231" w:rsidRDefault="00CB7A50">
      <w:pPr>
        <w:pStyle w:val="BodyText"/>
        <w:ind w:left="327"/>
      </w:pPr>
      <w:r>
        <w:rPr>
          <w:noProof/>
        </w:rPr>
        <w:drawing>
          <wp:anchor distT="0" distB="0" distL="0" distR="0" simplePos="0" relativeHeight="15758336" behindDoc="0" locked="0" layoutInCell="1" allowOverlap="1">
            <wp:simplePos x="0" y="0"/>
            <wp:positionH relativeFrom="page">
              <wp:posOffset>2770632</wp:posOffset>
            </wp:positionH>
            <wp:positionV relativeFrom="paragraph">
              <wp:posOffset>128538</wp:posOffset>
            </wp:positionV>
            <wp:extent cx="64007" cy="97535"/>
            <wp:effectExtent l="0" t="0" r="0" b="0"/>
            <wp:wrapNone/>
            <wp:docPr id="9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7.png"/>
                    <pic:cNvPicPr/>
                  </pic:nvPicPr>
                  <pic:blipFill>
                    <a:blip r:embed="rId58" cstate="print"/>
                    <a:stretch>
                      <a:fillRect/>
                    </a:stretch>
                  </pic:blipFill>
                  <pic:spPr>
                    <a:xfrm>
                      <a:off x="0" y="0"/>
                      <a:ext cx="64007" cy="97535"/>
                    </a:xfrm>
                    <a:prstGeom prst="rect">
                      <a:avLst/>
                    </a:prstGeom>
                  </pic:spPr>
                </pic:pic>
              </a:graphicData>
            </a:graphic>
          </wp:anchor>
        </w:drawing>
      </w:r>
      <w:r>
        <w:t>25,000 for 4 years</w:t>
      </w:r>
    </w:p>
    <w:p w:rsidR="00976231" w:rsidRDefault="00CB7A50">
      <w:pPr>
        <w:pStyle w:val="BodyText"/>
        <w:ind w:left="358"/>
      </w:pPr>
      <w:r>
        <w:t>10% p.a.</w:t>
      </w:r>
    </w:p>
    <w:p w:rsidR="00976231" w:rsidRDefault="00976231">
      <w:pPr>
        <w:sectPr w:rsidR="00976231">
          <w:type w:val="continuous"/>
          <w:pgSz w:w="11910" w:h="16840"/>
          <w:pgMar w:top="1500" w:right="600" w:bottom="280" w:left="1280" w:header="720" w:footer="720" w:gutter="0"/>
          <w:cols w:num="2" w:space="720" w:equalWidth="0">
            <w:col w:w="2124" w:space="799"/>
            <w:col w:w="7107"/>
          </w:cols>
        </w:sectPr>
      </w:pPr>
    </w:p>
    <w:p w:rsidR="00976231" w:rsidRDefault="00CB7A50">
      <w:pPr>
        <w:pStyle w:val="BodyText"/>
      </w:pPr>
      <w:r>
        <w:lastRenderedPageBreak/>
        <w:t>Expected interest rates at which the cash inflows will be reinvested:</w:t>
      </w:r>
    </w:p>
    <w:p w:rsidR="00976231" w:rsidRDefault="00976231">
      <w:pPr>
        <w:pStyle w:val="BodyText"/>
        <w:spacing w:before="3" w:after="1"/>
        <w:ind w:left="0"/>
        <w:rPr>
          <w:sz w:val="11"/>
        </w:rPr>
      </w:pPr>
    </w:p>
    <w:tbl>
      <w:tblPr>
        <w:tblW w:w="0" w:type="auto"/>
        <w:tblInd w:w="837" w:type="dxa"/>
        <w:tblLayout w:type="fixed"/>
        <w:tblCellMar>
          <w:left w:w="0" w:type="dxa"/>
          <w:right w:w="0" w:type="dxa"/>
        </w:tblCellMar>
        <w:tblLook w:val="01E0"/>
      </w:tblPr>
      <w:tblGrid>
        <w:gridCol w:w="1556"/>
        <w:gridCol w:w="1051"/>
        <w:gridCol w:w="841"/>
        <w:gridCol w:w="1007"/>
        <w:gridCol w:w="647"/>
      </w:tblGrid>
      <w:tr w:rsidR="00976231">
        <w:trPr>
          <w:trHeight w:val="330"/>
        </w:trPr>
        <w:tc>
          <w:tcPr>
            <w:tcW w:w="1556" w:type="dxa"/>
          </w:tcPr>
          <w:p w:rsidR="00976231" w:rsidRDefault="00CB7A50">
            <w:pPr>
              <w:pStyle w:val="TableParagraph"/>
              <w:spacing w:before="0" w:line="266" w:lineRule="exact"/>
              <w:ind w:left="30" w:right="593"/>
              <w:jc w:val="center"/>
              <w:rPr>
                <w:sz w:val="24"/>
              </w:rPr>
            </w:pPr>
            <w:r>
              <w:rPr>
                <w:sz w:val="24"/>
              </w:rPr>
              <w:t>Year-end</w:t>
            </w:r>
          </w:p>
        </w:tc>
        <w:tc>
          <w:tcPr>
            <w:tcW w:w="1051" w:type="dxa"/>
          </w:tcPr>
          <w:p w:rsidR="00976231" w:rsidRDefault="00CB7A50">
            <w:pPr>
              <w:pStyle w:val="TableParagraph"/>
              <w:spacing w:before="0" w:line="266" w:lineRule="exact"/>
              <w:ind w:right="282"/>
              <w:jc w:val="right"/>
              <w:rPr>
                <w:sz w:val="24"/>
              </w:rPr>
            </w:pPr>
            <w:r>
              <w:rPr>
                <w:sz w:val="24"/>
              </w:rPr>
              <w:t>1</w:t>
            </w:r>
          </w:p>
        </w:tc>
        <w:tc>
          <w:tcPr>
            <w:tcW w:w="841" w:type="dxa"/>
          </w:tcPr>
          <w:p w:rsidR="00976231" w:rsidRDefault="00CB7A50">
            <w:pPr>
              <w:pStyle w:val="TableParagraph"/>
              <w:spacing w:before="0" w:line="266" w:lineRule="exact"/>
              <w:ind w:left="317"/>
              <w:rPr>
                <w:sz w:val="24"/>
              </w:rPr>
            </w:pPr>
            <w:r>
              <w:rPr>
                <w:sz w:val="24"/>
              </w:rPr>
              <w:t>2</w:t>
            </w:r>
          </w:p>
        </w:tc>
        <w:tc>
          <w:tcPr>
            <w:tcW w:w="1007" w:type="dxa"/>
          </w:tcPr>
          <w:p w:rsidR="00976231" w:rsidRDefault="00CB7A50">
            <w:pPr>
              <w:pStyle w:val="TableParagraph"/>
              <w:spacing w:before="0" w:line="266" w:lineRule="exact"/>
              <w:ind w:right="11"/>
              <w:jc w:val="center"/>
              <w:rPr>
                <w:sz w:val="24"/>
              </w:rPr>
            </w:pPr>
            <w:r>
              <w:rPr>
                <w:sz w:val="24"/>
              </w:rPr>
              <w:t>3</w:t>
            </w:r>
          </w:p>
        </w:tc>
        <w:tc>
          <w:tcPr>
            <w:tcW w:w="647" w:type="dxa"/>
          </w:tcPr>
          <w:p w:rsidR="00976231" w:rsidRDefault="00CB7A50">
            <w:pPr>
              <w:pStyle w:val="TableParagraph"/>
              <w:spacing w:before="0" w:line="266" w:lineRule="exact"/>
              <w:ind w:right="75"/>
              <w:jc w:val="right"/>
              <w:rPr>
                <w:sz w:val="24"/>
              </w:rPr>
            </w:pPr>
            <w:r>
              <w:rPr>
                <w:sz w:val="24"/>
              </w:rPr>
              <w:t>4</w:t>
            </w:r>
          </w:p>
        </w:tc>
      </w:tr>
      <w:tr w:rsidR="00976231">
        <w:trPr>
          <w:trHeight w:val="330"/>
        </w:trPr>
        <w:tc>
          <w:tcPr>
            <w:tcW w:w="1556" w:type="dxa"/>
          </w:tcPr>
          <w:p w:rsidR="00976231" w:rsidRDefault="00CB7A50">
            <w:pPr>
              <w:pStyle w:val="TableParagraph"/>
              <w:spacing w:line="256" w:lineRule="exact"/>
              <w:ind w:right="654"/>
              <w:jc w:val="center"/>
              <w:rPr>
                <w:sz w:val="24"/>
              </w:rPr>
            </w:pPr>
            <w:r>
              <w:rPr>
                <w:sz w:val="24"/>
              </w:rPr>
              <w:t>%</w:t>
            </w:r>
          </w:p>
        </w:tc>
        <w:tc>
          <w:tcPr>
            <w:tcW w:w="1051" w:type="dxa"/>
          </w:tcPr>
          <w:p w:rsidR="00976231" w:rsidRDefault="00CB7A50">
            <w:pPr>
              <w:pStyle w:val="TableParagraph"/>
              <w:spacing w:line="256" w:lineRule="exact"/>
              <w:ind w:right="313"/>
              <w:jc w:val="right"/>
              <w:rPr>
                <w:sz w:val="24"/>
              </w:rPr>
            </w:pPr>
            <w:r>
              <w:rPr>
                <w:sz w:val="24"/>
              </w:rPr>
              <w:t>8</w:t>
            </w:r>
          </w:p>
        </w:tc>
        <w:tc>
          <w:tcPr>
            <w:tcW w:w="841" w:type="dxa"/>
          </w:tcPr>
          <w:p w:rsidR="00976231" w:rsidRDefault="00CB7A50">
            <w:pPr>
              <w:pStyle w:val="TableParagraph"/>
              <w:spacing w:line="256" w:lineRule="exact"/>
              <w:ind w:left="284"/>
              <w:rPr>
                <w:sz w:val="24"/>
              </w:rPr>
            </w:pPr>
            <w:r>
              <w:rPr>
                <w:sz w:val="24"/>
              </w:rPr>
              <w:t>8</w:t>
            </w:r>
          </w:p>
        </w:tc>
        <w:tc>
          <w:tcPr>
            <w:tcW w:w="1007" w:type="dxa"/>
          </w:tcPr>
          <w:p w:rsidR="00976231" w:rsidRDefault="00CB7A50">
            <w:pPr>
              <w:pStyle w:val="TableParagraph"/>
              <w:spacing w:line="256" w:lineRule="exact"/>
              <w:ind w:right="78"/>
              <w:jc w:val="center"/>
              <w:rPr>
                <w:sz w:val="24"/>
              </w:rPr>
            </w:pPr>
            <w:r>
              <w:rPr>
                <w:sz w:val="24"/>
              </w:rPr>
              <w:t>8</w:t>
            </w:r>
          </w:p>
        </w:tc>
        <w:tc>
          <w:tcPr>
            <w:tcW w:w="647" w:type="dxa"/>
          </w:tcPr>
          <w:p w:rsidR="00976231" w:rsidRDefault="00CB7A50">
            <w:pPr>
              <w:pStyle w:val="TableParagraph"/>
              <w:spacing w:line="256" w:lineRule="exact"/>
              <w:ind w:right="48"/>
              <w:jc w:val="right"/>
              <w:rPr>
                <w:sz w:val="24"/>
              </w:rPr>
            </w:pPr>
            <w:r>
              <w:rPr>
                <w:sz w:val="24"/>
              </w:rPr>
              <w:t>8</w:t>
            </w:r>
          </w:p>
        </w:tc>
      </w:tr>
    </w:tbl>
    <w:p w:rsidR="00976231" w:rsidRDefault="00976231">
      <w:pPr>
        <w:spacing w:line="256" w:lineRule="exact"/>
        <w:jc w:val="right"/>
        <w:rPr>
          <w:sz w:val="24"/>
        </w:rPr>
        <w:sectPr w:rsidR="00976231">
          <w:type w:val="continuous"/>
          <w:pgSz w:w="11910" w:h="16840"/>
          <w:pgMar w:top="1500" w:right="600" w:bottom="280" w:left="1280" w:header="720" w:footer="720" w:gutter="0"/>
          <w:cols w:space="720"/>
        </w:sectPr>
      </w:pPr>
    </w:p>
    <w:p w:rsidR="00976231" w:rsidRDefault="00976231">
      <w:pPr>
        <w:pStyle w:val="BodyText"/>
        <w:spacing w:before="1"/>
        <w:ind w:left="0"/>
        <w:rPr>
          <w:sz w:val="16"/>
        </w:rPr>
      </w:pPr>
    </w:p>
    <w:p w:rsidR="00976231" w:rsidRDefault="00CB7A50">
      <w:pPr>
        <w:pStyle w:val="Heading3"/>
        <w:spacing w:before="90"/>
      </w:pPr>
      <w:r>
        <w:t>Solution :</w:t>
      </w:r>
    </w:p>
    <w:p w:rsidR="00976231" w:rsidRDefault="00976231">
      <w:pPr>
        <w:pStyle w:val="BodyText"/>
        <w:spacing w:before="115"/>
        <w:ind w:right="338"/>
      </w:pPr>
      <w:r>
        <w:pict>
          <v:shapetype id="_x0000_t202" coordsize="21600,21600" o:spt="202" path="m,l,21600r21600,l21600,xe">
            <v:stroke joinstyle="miter"/>
            <v:path gradientshapeok="t" o:connecttype="rect"/>
          </v:shapetype>
          <v:shape id="_x0000_s1133" type="#_x0000_t202" style="position:absolute;left:0;text-align:left;margin-left:69.5pt;margin-top:39.75pt;width:446.35pt;height:145.9pt;z-index:15762944;mso-position-horizontal-relative:page" filled="f" stroked="f">
            <v:textbox inset="0,0,0,0">
              <w:txbxContent>
                <w:tbl>
                  <w:tblPr>
                    <w:tblW w:w="0" w:type="auto"/>
                    <w:tblInd w:w="7" w:type="dxa"/>
                    <w:tblLayout w:type="fixed"/>
                    <w:tblCellMar>
                      <w:left w:w="0" w:type="dxa"/>
                      <w:right w:w="0" w:type="dxa"/>
                    </w:tblCellMar>
                    <w:tblLook w:val="01E0"/>
                  </w:tblPr>
                  <w:tblGrid>
                    <w:gridCol w:w="634"/>
                    <w:gridCol w:w="1574"/>
                    <w:gridCol w:w="1903"/>
                    <w:gridCol w:w="1406"/>
                    <w:gridCol w:w="1746"/>
                    <w:gridCol w:w="1667"/>
                  </w:tblGrid>
                  <w:tr w:rsidR="00976231">
                    <w:trPr>
                      <w:trHeight w:val="606"/>
                    </w:trPr>
                    <w:tc>
                      <w:tcPr>
                        <w:tcW w:w="634" w:type="dxa"/>
                      </w:tcPr>
                      <w:p w:rsidR="00976231" w:rsidRDefault="00CB7A50">
                        <w:pPr>
                          <w:pStyle w:val="TableParagraph"/>
                          <w:spacing w:before="0" w:line="266" w:lineRule="exact"/>
                          <w:ind w:left="29" w:right="97"/>
                          <w:jc w:val="center"/>
                          <w:rPr>
                            <w:sz w:val="24"/>
                          </w:rPr>
                        </w:pPr>
                        <w:r>
                          <w:rPr>
                            <w:sz w:val="24"/>
                          </w:rPr>
                          <w:t>Year</w:t>
                        </w:r>
                      </w:p>
                    </w:tc>
                    <w:tc>
                      <w:tcPr>
                        <w:tcW w:w="1574" w:type="dxa"/>
                      </w:tcPr>
                      <w:p w:rsidR="00976231" w:rsidRDefault="00CB7A50">
                        <w:pPr>
                          <w:pStyle w:val="TableParagraph"/>
                          <w:spacing w:before="0" w:line="266" w:lineRule="exact"/>
                          <w:ind w:left="100" w:right="160"/>
                          <w:jc w:val="center"/>
                          <w:rPr>
                            <w:sz w:val="24"/>
                          </w:rPr>
                        </w:pPr>
                        <w:r>
                          <w:rPr>
                            <w:sz w:val="24"/>
                          </w:rPr>
                          <w:t>Cash Inflows</w:t>
                        </w:r>
                      </w:p>
                      <w:p w:rsidR="00976231" w:rsidRDefault="00CB7A50">
                        <w:pPr>
                          <w:pStyle w:val="TableParagraph"/>
                          <w:spacing w:before="0"/>
                          <w:ind w:left="365" w:right="160"/>
                          <w:jc w:val="center"/>
                          <w:rPr>
                            <w:sz w:val="24"/>
                          </w:rPr>
                        </w:pPr>
                        <w:r>
                          <w:rPr>
                            <w:sz w:val="24"/>
                          </w:rPr>
                          <w:t>(  )</w:t>
                        </w:r>
                      </w:p>
                    </w:tc>
                    <w:tc>
                      <w:tcPr>
                        <w:tcW w:w="1903" w:type="dxa"/>
                      </w:tcPr>
                      <w:p w:rsidR="00976231" w:rsidRDefault="00CB7A50">
                        <w:pPr>
                          <w:pStyle w:val="TableParagraph"/>
                          <w:spacing w:before="0" w:line="266" w:lineRule="exact"/>
                          <w:ind w:left="180"/>
                          <w:rPr>
                            <w:sz w:val="24"/>
                          </w:rPr>
                        </w:pPr>
                        <w:r>
                          <w:rPr>
                            <w:sz w:val="24"/>
                          </w:rPr>
                          <w:t>Rate of Int. (%)</w:t>
                        </w:r>
                      </w:p>
                    </w:tc>
                    <w:tc>
                      <w:tcPr>
                        <w:tcW w:w="1406" w:type="dxa"/>
                      </w:tcPr>
                      <w:p w:rsidR="00976231" w:rsidRDefault="00CB7A50">
                        <w:pPr>
                          <w:pStyle w:val="TableParagraph"/>
                          <w:spacing w:before="0"/>
                          <w:ind w:left="213" w:firstLine="172"/>
                          <w:rPr>
                            <w:sz w:val="24"/>
                          </w:rPr>
                        </w:pPr>
                        <w:r>
                          <w:rPr>
                            <w:sz w:val="24"/>
                          </w:rPr>
                          <w:t>Yrs. of Investment</w:t>
                        </w:r>
                      </w:p>
                    </w:tc>
                    <w:tc>
                      <w:tcPr>
                        <w:tcW w:w="1746" w:type="dxa"/>
                      </w:tcPr>
                      <w:p w:rsidR="00976231" w:rsidRDefault="00CB7A50">
                        <w:pPr>
                          <w:pStyle w:val="TableParagraph"/>
                          <w:spacing w:before="0"/>
                          <w:ind w:left="590" w:right="226" w:hanging="464"/>
                          <w:rPr>
                            <w:sz w:val="24"/>
                          </w:rPr>
                        </w:pPr>
                        <w:r>
                          <w:rPr>
                            <w:sz w:val="24"/>
                          </w:rPr>
                          <w:t>Compounding Factor</w:t>
                        </w:r>
                      </w:p>
                    </w:tc>
                    <w:tc>
                      <w:tcPr>
                        <w:tcW w:w="1667" w:type="dxa"/>
                      </w:tcPr>
                      <w:p w:rsidR="00976231" w:rsidRDefault="00CB7A50">
                        <w:pPr>
                          <w:pStyle w:val="TableParagraph"/>
                          <w:spacing w:before="0"/>
                          <w:ind w:left="238" w:right="35" w:firstLine="357"/>
                          <w:rPr>
                            <w:sz w:val="24"/>
                          </w:rPr>
                        </w:pPr>
                        <w:r>
                          <w:rPr>
                            <w:sz w:val="24"/>
                          </w:rPr>
                          <w:t>Total Compounding</w:t>
                        </w:r>
                      </w:p>
                    </w:tc>
                  </w:tr>
                  <w:tr w:rsidR="00976231">
                    <w:trPr>
                      <w:trHeight w:val="395"/>
                    </w:trPr>
                    <w:tc>
                      <w:tcPr>
                        <w:tcW w:w="634" w:type="dxa"/>
                      </w:tcPr>
                      <w:p w:rsidR="00976231" w:rsidRDefault="00976231">
                        <w:pPr>
                          <w:pStyle w:val="TableParagraph"/>
                          <w:spacing w:before="0"/>
                        </w:pPr>
                      </w:p>
                    </w:tc>
                    <w:tc>
                      <w:tcPr>
                        <w:tcW w:w="1574" w:type="dxa"/>
                      </w:tcPr>
                      <w:p w:rsidR="00976231" w:rsidRDefault="00976231">
                        <w:pPr>
                          <w:pStyle w:val="TableParagraph"/>
                          <w:spacing w:before="0"/>
                        </w:pPr>
                      </w:p>
                    </w:tc>
                    <w:tc>
                      <w:tcPr>
                        <w:tcW w:w="1903" w:type="dxa"/>
                      </w:tcPr>
                      <w:p w:rsidR="00976231" w:rsidRDefault="00976231">
                        <w:pPr>
                          <w:pStyle w:val="TableParagraph"/>
                          <w:spacing w:before="0"/>
                        </w:pPr>
                      </w:p>
                    </w:tc>
                    <w:tc>
                      <w:tcPr>
                        <w:tcW w:w="1406" w:type="dxa"/>
                      </w:tcPr>
                      <w:p w:rsidR="00976231" w:rsidRDefault="00CB7A50">
                        <w:pPr>
                          <w:pStyle w:val="TableParagraph"/>
                          <w:ind w:right="595"/>
                          <w:jc w:val="right"/>
                          <w:rPr>
                            <w:sz w:val="24"/>
                          </w:rPr>
                        </w:pPr>
                        <w:r>
                          <w:rPr>
                            <w:sz w:val="24"/>
                          </w:rPr>
                          <w:t>( )</w:t>
                        </w:r>
                      </w:p>
                    </w:tc>
                    <w:tc>
                      <w:tcPr>
                        <w:tcW w:w="1746" w:type="dxa"/>
                      </w:tcPr>
                      <w:p w:rsidR="00976231" w:rsidRDefault="00976231">
                        <w:pPr>
                          <w:pStyle w:val="TableParagraph"/>
                          <w:spacing w:before="0"/>
                        </w:pPr>
                      </w:p>
                    </w:tc>
                    <w:tc>
                      <w:tcPr>
                        <w:tcW w:w="1667" w:type="dxa"/>
                      </w:tcPr>
                      <w:p w:rsidR="00976231" w:rsidRDefault="00CB7A50">
                        <w:pPr>
                          <w:pStyle w:val="TableParagraph"/>
                          <w:ind w:right="316"/>
                          <w:jc w:val="right"/>
                          <w:rPr>
                            <w:sz w:val="24"/>
                          </w:rPr>
                        </w:pPr>
                        <w:r>
                          <w:rPr>
                            <w:sz w:val="24"/>
                          </w:rPr>
                          <w:t>Sum ( )</w:t>
                        </w:r>
                      </w:p>
                    </w:tc>
                  </w:tr>
                  <w:tr w:rsidR="00976231">
                    <w:trPr>
                      <w:trHeight w:val="396"/>
                    </w:trPr>
                    <w:tc>
                      <w:tcPr>
                        <w:tcW w:w="634" w:type="dxa"/>
                      </w:tcPr>
                      <w:p w:rsidR="00976231" w:rsidRDefault="00CB7A50">
                        <w:pPr>
                          <w:pStyle w:val="TableParagraph"/>
                          <w:ind w:right="53"/>
                          <w:jc w:val="center"/>
                          <w:rPr>
                            <w:sz w:val="24"/>
                          </w:rPr>
                        </w:pPr>
                        <w:r>
                          <w:rPr>
                            <w:sz w:val="24"/>
                          </w:rPr>
                          <w:t>1</w:t>
                        </w:r>
                      </w:p>
                    </w:tc>
                    <w:tc>
                      <w:tcPr>
                        <w:tcW w:w="1574" w:type="dxa"/>
                      </w:tcPr>
                      <w:p w:rsidR="00976231" w:rsidRDefault="00CB7A50">
                        <w:pPr>
                          <w:pStyle w:val="TableParagraph"/>
                          <w:ind w:right="355"/>
                          <w:jc w:val="right"/>
                          <w:rPr>
                            <w:sz w:val="24"/>
                          </w:rPr>
                        </w:pPr>
                        <w:r>
                          <w:rPr>
                            <w:sz w:val="24"/>
                          </w:rPr>
                          <w:t>25,000</w:t>
                        </w:r>
                      </w:p>
                    </w:tc>
                    <w:tc>
                      <w:tcPr>
                        <w:tcW w:w="1903" w:type="dxa"/>
                      </w:tcPr>
                      <w:p w:rsidR="00976231" w:rsidRDefault="00CB7A50">
                        <w:pPr>
                          <w:pStyle w:val="TableParagraph"/>
                          <w:ind w:right="332"/>
                          <w:jc w:val="center"/>
                          <w:rPr>
                            <w:sz w:val="24"/>
                          </w:rPr>
                        </w:pPr>
                        <w:r>
                          <w:rPr>
                            <w:sz w:val="24"/>
                          </w:rPr>
                          <w:t>8</w:t>
                        </w:r>
                      </w:p>
                    </w:tc>
                    <w:tc>
                      <w:tcPr>
                        <w:tcW w:w="1406" w:type="dxa"/>
                      </w:tcPr>
                      <w:p w:rsidR="00976231" w:rsidRDefault="00CB7A50">
                        <w:pPr>
                          <w:pStyle w:val="TableParagraph"/>
                          <w:ind w:right="662"/>
                          <w:jc w:val="right"/>
                          <w:rPr>
                            <w:sz w:val="24"/>
                          </w:rPr>
                        </w:pPr>
                        <w:r>
                          <w:rPr>
                            <w:sz w:val="24"/>
                          </w:rPr>
                          <w:t>3</w:t>
                        </w:r>
                      </w:p>
                    </w:tc>
                    <w:tc>
                      <w:tcPr>
                        <w:tcW w:w="1746" w:type="dxa"/>
                      </w:tcPr>
                      <w:p w:rsidR="00976231" w:rsidRDefault="00CB7A50">
                        <w:pPr>
                          <w:pStyle w:val="TableParagraph"/>
                          <w:ind w:right="548"/>
                          <w:jc w:val="right"/>
                          <w:rPr>
                            <w:sz w:val="24"/>
                          </w:rPr>
                        </w:pPr>
                        <w:r>
                          <w:rPr>
                            <w:sz w:val="24"/>
                          </w:rPr>
                          <w:t>1.260</w:t>
                        </w:r>
                      </w:p>
                    </w:tc>
                    <w:tc>
                      <w:tcPr>
                        <w:tcW w:w="1667" w:type="dxa"/>
                      </w:tcPr>
                      <w:p w:rsidR="00976231" w:rsidRDefault="00CB7A50">
                        <w:pPr>
                          <w:pStyle w:val="TableParagraph"/>
                          <w:ind w:right="355"/>
                          <w:jc w:val="right"/>
                          <w:rPr>
                            <w:sz w:val="24"/>
                          </w:rPr>
                        </w:pPr>
                        <w:r>
                          <w:rPr>
                            <w:sz w:val="24"/>
                          </w:rPr>
                          <w:t>31,500</w:t>
                        </w:r>
                      </w:p>
                    </w:tc>
                  </w:tr>
                  <w:tr w:rsidR="00976231">
                    <w:trPr>
                      <w:trHeight w:val="395"/>
                    </w:trPr>
                    <w:tc>
                      <w:tcPr>
                        <w:tcW w:w="634" w:type="dxa"/>
                      </w:tcPr>
                      <w:p w:rsidR="00976231" w:rsidRDefault="00CB7A50">
                        <w:pPr>
                          <w:pStyle w:val="TableParagraph"/>
                          <w:ind w:right="53"/>
                          <w:jc w:val="center"/>
                          <w:rPr>
                            <w:sz w:val="24"/>
                          </w:rPr>
                        </w:pPr>
                        <w:r>
                          <w:rPr>
                            <w:sz w:val="24"/>
                          </w:rPr>
                          <w:t>2</w:t>
                        </w:r>
                      </w:p>
                    </w:tc>
                    <w:tc>
                      <w:tcPr>
                        <w:tcW w:w="1574" w:type="dxa"/>
                      </w:tcPr>
                      <w:p w:rsidR="00976231" w:rsidRDefault="00CB7A50">
                        <w:pPr>
                          <w:pStyle w:val="TableParagraph"/>
                          <w:ind w:right="355"/>
                          <w:jc w:val="right"/>
                          <w:rPr>
                            <w:sz w:val="24"/>
                          </w:rPr>
                        </w:pPr>
                        <w:r>
                          <w:rPr>
                            <w:sz w:val="24"/>
                          </w:rPr>
                          <w:t>25,000</w:t>
                        </w:r>
                      </w:p>
                    </w:tc>
                    <w:tc>
                      <w:tcPr>
                        <w:tcW w:w="1903" w:type="dxa"/>
                      </w:tcPr>
                      <w:p w:rsidR="00976231" w:rsidRDefault="00CB7A50">
                        <w:pPr>
                          <w:pStyle w:val="TableParagraph"/>
                          <w:ind w:right="332"/>
                          <w:jc w:val="center"/>
                          <w:rPr>
                            <w:sz w:val="24"/>
                          </w:rPr>
                        </w:pPr>
                        <w:r>
                          <w:rPr>
                            <w:sz w:val="24"/>
                          </w:rPr>
                          <w:t>8</w:t>
                        </w:r>
                      </w:p>
                    </w:tc>
                    <w:tc>
                      <w:tcPr>
                        <w:tcW w:w="1406" w:type="dxa"/>
                      </w:tcPr>
                      <w:p w:rsidR="00976231" w:rsidRDefault="00CB7A50">
                        <w:pPr>
                          <w:pStyle w:val="TableParagraph"/>
                          <w:ind w:right="662"/>
                          <w:jc w:val="right"/>
                          <w:rPr>
                            <w:sz w:val="24"/>
                          </w:rPr>
                        </w:pPr>
                        <w:r>
                          <w:rPr>
                            <w:sz w:val="24"/>
                          </w:rPr>
                          <w:t>2</w:t>
                        </w:r>
                      </w:p>
                    </w:tc>
                    <w:tc>
                      <w:tcPr>
                        <w:tcW w:w="1746" w:type="dxa"/>
                      </w:tcPr>
                      <w:p w:rsidR="00976231" w:rsidRDefault="00CB7A50">
                        <w:pPr>
                          <w:pStyle w:val="TableParagraph"/>
                          <w:ind w:right="548"/>
                          <w:jc w:val="right"/>
                          <w:rPr>
                            <w:sz w:val="24"/>
                          </w:rPr>
                        </w:pPr>
                        <w:r>
                          <w:rPr>
                            <w:sz w:val="24"/>
                          </w:rPr>
                          <w:t>1.166</w:t>
                        </w:r>
                      </w:p>
                    </w:tc>
                    <w:tc>
                      <w:tcPr>
                        <w:tcW w:w="1667" w:type="dxa"/>
                      </w:tcPr>
                      <w:p w:rsidR="00976231" w:rsidRDefault="00CB7A50">
                        <w:pPr>
                          <w:pStyle w:val="TableParagraph"/>
                          <w:ind w:right="355"/>
                          <w:jc w:val="right"/>
                          <w:rPr>
                            <w:sz w:val="24"/>
                          </w:rPr>
                        </w:pPr>
                        <w:r>
                          <w:rPr>
                            <w:sz w:val="24"/>
                          </w:rPr>
                          <w:t>29,150</w:t>
                        </w:r>
                      </w:p>
                    </w:tc>
                  </w:tr>
                  <w:tr w:rsidR="00976231">
                    <w:trPr>
                      <w:trHeight w:val="396"/>
                    </w:trPr>
                    <w:tc>
                      <w:tcPr>
                        <w:tcW w:w="634" w:type="dxa"/>
                      </w:tcPr>
                      <w:p w:rsidR="00976231" w:rsidRDefault="00CB7A50">
                        <w:pPr>
                          <w:pStyle w:val="TableParagraph"/>
                          <w:ind w:right="53"/>
                          <w:jc w:val="center"/>
                          <w:rPr>
                            <w:sz w:val="24"/>
                          </w:rPr>
                        </w:pPr>
                        <w:r>
                          <w:rPr>
                            <w:sz w:val="24"/>
                          </w:rPr>
                          <w:t>3</w:t>
                        </w:r>
                      </w:p>
                    </w:tc>
                    <w:tc>
                      <w:tcPr>
                        <w:tcW w:w="1574" w:type="dxa"/>
                      </w:tcPr>
                      <w:p w:rsidR="00976231" w:rsidRDefault="00CB7A50">
                        <w:pPr>
                          <w:pStyle w:val="TableParagraph"/>
                          <w:ind w:right="355"/>
                          <w:jc w:val="right"/>
                          <w:rPr>
                            <w:sz w:val="24"/>
                          </w:rPr>
                        </w:pPr>
                        <w:r>
                          <w:rPr>
                            <w:sz w:val="24"/>
                          </w:rPr>
                          <w:t>25,000</w:t>
                        </w:r>
                      </w:p>
                    </w:tc>
                    <w:tc>
                      <w:tcPr>
                        <w:tcW w:w="1903" w:type="dxa"/>
                      </w:tcPr>
                      <w:p w:rsidR="00976231" w:rsidRDefault="00CB7A50">
                        <w:pPr>
                          <w:pStyle w:val="TableParagraph"/>
                          <w:ind w:right="332"/>
                          <w:jc w:val="center"/>
                          <w:rPr>
                            <w:sz w:val="24"/>
                          </w:rPr>
                        </w:pPr>
                        <w:r>
                          <w:rPr>
                            <w:sz w:val="24"/>
                          </w:rPr>
                          <w:t>8</w:t>
                        </w:r>
                      </w:p>
                    </w:tc>
                    <w:tc>
                      <w:tcPr>
                        <w:tcW w:w="1406" w:type="dxa"/>
                      </w:tcPr>
                      <w:p w:rsidR="00976231" w:rsidRDefault="00CB7A50">
                        <w:pPr>
                          <w:pStyle w:val="TableParagraph"/>
                          <w:ind w:right="662"/>
                          <w:jc w:val="right"/>
                          <w:rPr>
                            <w:sz w:val="24"/>
                          </w:rPr>
                        </w:pPr>
                        <w:r>
                          <w:rPr>
                            <w:sz w:val="24"/>
                          </w:rPr>
                          <w:t>1</w:t>
                        </w:r>
                      </w:p>
                    </w:tc>
                    <w:tc>
                      <w:tcPr>
                        <w:tcW w:w="1746" w:type="dxa"/>
                      </w:tcPr>
                      <w:p w:rsidR="00976231" w:rsidRDefault="00CB7A50">
                        <w:pPr>
                          <w:pStyle w:val="TableParagraph"/>
                          <w:ind w:right="548"/>
                          <w:jc w:val="right"/>
                          <w:rPr>
                            <w:sz w:val="24"/>
                          </w:rPr>
                        </w:pPr>
                        <w:r>
                          <w:rPr>
                            <w:sz w:val="24"/>
                          </w:rPr>
                          <w:t>1.080</w:t>
                        </w:r>
                      </w:p>
                    </w:tc>
                    <w:tc>
                      <w:tcPr>
                        <w:tcW w:w="1667" w:type="dxa"/>
                      </w:tcPr>
                      <w:p w:rsidR="00976231" w:rsidRDefault="00CB7A50">
                        <w:pPr>
                          <w:pStyle w:val="TableParagraph"/>
                          <w:ind w:right="355"/>
                          <w:jc w:val="right"/>
                          <w:rPr>
                            <w:sz w:val="24"/>
                          </w:rPr>
                        </w:pPr>
                        <w:r>
                          <w:rPr>
                            <w:sz w:val="24"/>
                          </w:rPr>
                          <w:t>27,000</w:t>
                        </w:r>
                      </w:p>
                    </w:tc>
                  </w:tr>
                  <w:tr w:rsidR="00976231">
                    <w:trPr>
                      <w:trHeight w:val="395"/>
                    </w:trPr>
                    <w:tc>
                      <w:tcPr>
                        <w:tcW w:w="634" w:type="dxa"/>
                      </w:tcPr>
                      <w:p w:rsidR="00976231" w:rsidRDefault="00CB7A50">
                        <w:pPr>
                          <w:pStyle w:val="TableParagraph"/>
                          <w:ind w:right="53"/>
                          <w:jc w:val="center"/>
                          <w:rPr>
                            <w:sz w:val="24"/>
                          </w:rPr>
                        </w:pPr>
                        <w:r>
                          <w:rPr>
                            <w:sz w:val="24"/>
                          </w:rPr>
                          <w:t>4</w:t>
                        </w:r>
                      </w:p>
                    </w:tc>
                    <w:tc>
                      <w:tcPr>
                        <w:tcW w:w="1574" w:type="dxa"/>
                      </w:tcPr>
                      <w:p w:rsidR="00976231" w:rsidRDefault="00CB7A50">
                        <w:pPr>
                          <w:pStyle w:val="TableParagraph"/>
                          <w:ind w:right="355"/>
                          <w:jc w:val="right"/>
                          <w:rPr>
                            <w:sz w:val="24"/>
                          </w:rPr>
                        </w:pPr>
                        <w:r>
                          <w:rPr>
                            <w:sz w:val="24"/>
                          </w:rPr>
                          <w:t>25,000</w:t>
                        </w:r>
                      </w:p>
                    </w:tc>
                    <w:tc>
                      <w:tcPr>
                        <w:tcW w:w="1903" w:type="dxa"/>
                      </w:tcPr>
                      <w:p w:rsidR="00976231" w:rsidRDefault="00CB7A50">
                        <w:pPr>
                          <w:pStyle w:val="TableParagraph"/>
                          <w:ind w:right="332"/>
                          <w:jc w:val="center"/>
                          <w:rPr>
                            <w:sz w:val="24"/>
                          </w:rPr>
                        </w:pPr>
                        <w:r>
                          <w:rPr>
                            <w:sz w:val="24"/>
                          </w:rPr>
                          <w:t>8</w:t>
                        </w:r>
                      </w:p>
                    </w:tc>
                    <w:tc>
                      <w:tcPr>
                        <w:tcW w:w="1406" w:type="dxa"/>
                      </w:tcPr>
                      <w:p w:rsidR="00976231" w:rsidRDefault="00CB7A50">
                        <w:pPr>
                          <w:pStyle w:val="TableParagraph"/>
                          <w:ind w:right="662"/>
                          <w:jc w:val="right"/>
                          <w:rPr>
                            <w:sz w:val="24"/>
                          </w:rPr>
                        </w:pPr>
                        <w:r>
                          <w:rPr>
                            <w:sz w:val="24"/>
                          </w:rPr>
                          <w:t>0</w:t>
                        </w:r>
                      </w:p>
                    </w:tc>
                    <w:tc>
                      <w:tcPr>
                        <w:tcW w:w="1746" w:type="dxa"/>
                      </w:tcPr>
                      <w:p w:rsidR="00976231" w:rsidRDefault="00CB7A50">
                        <w:pPr>
                          <w:pStyle w:val="TableParagraph"/>
                          <w:ind w:right="548"/>
                          <w:jc w:val="right"/>
                          <w:rPr>
                            <w:sz w:val="24"/>
                          </w:rPr>
                        </w:pPr>
                        <w:r>
                          <w:rPr>
                            <w:sz w:val="24"/>
                          </w:rPr>
                          <w:t>1.000</w:t>
                        </w:r>
                      </w:p>
                    </w:tc>
                    <w:tc>
                      <w:tcPr>
                        <w:tcW w:w="1667" w:type="dxa"/>
                      </w:tcPr>
                      <w:p w:rsidR="00976231" w:rsidRDefault="00CB7A50">
                        <w:pPr>
                          <w:pStyle w:val="TableParagraph"/>
                          <w:ind w:right="355"/>
                          <w:jc w:val="right"/>
                          <w:rPr>
                            <w:sz w:val="24"/>
                          </w:rPr>
                        </w:pPr>
                        <w:r>
                          <w:rPr>
                            <w:sz w:val="24"/>
                            <w:u w:val="single"/>
                          </w:rPr>
                          <w:t>25,000</w:t>
                        </w:r>
                      </w:p>
                    </w:tc>
                  </w:tr>
                  <w:tr w:rsidR="00976231">
                    <w:trPr>
                      <w:trHeight w:val="330"/>
                    </w:trPr>
                    <w:tc>
                      <w:tcPr>
                        <w:tcW w:w="634" w:type="dxa"/>
                      </w:tcPr>
                      <w:p w:rsidR="00976231" w:rsidRDefault="00976231">
                        <w:pPr>
                          <w:pStyle w:val="TableParagraph"/>
                          <w:spacing w:before="0"/>
                        </w:pPr>
                      </w:p>
                    </w:tc>
                    <w:tc>
                      <w:tcPr>
                        <w:tcW w:w="1574" w:type="dxa"/>
                      </w:tcPr>
                      <w:p w:rsidR="00976231" w:rsidRDefault="00976231">
                        <w:pPr>
                          <w:pStyle w:val="TableParagraph"/>
                          <w:spacing w:before="0"/>
                        </w:pPr>
                      </w:p>
                    </w:tc>
                    <w:tc>
                      <w:tcPr>
                        <w:tcW w:w="1903" w:type="dxa"/>
                      </w:tcPr>
                      <w:p w:rsidR="00976231" w:rsidRDefault="00976231">
                        <w:pPr>
                          <w:pStyle w:val="TableParagraph"/>
                          <w:spacing w:before="0"/>
                        </w:pPr>
                      </w:p>
                    </w:tc>
                    <w:tc>
                      <w:tcPr>
                        <w:tcW w:w="1406" w:type="dxa"/>
                      </w:tcPr>
                      <w:p w:rsidR="00976231" w:rsidRDefault="00976231">
                        <w:pPr>
                          <w:pStyle w:val="TableParagraph"/>
                          <w:spacing w:before="0"/>
                        </w:pPr>
                      </w:p>
                    </w:tc>
                    <w:tc>
                      <w:tcPr>
                        <w:tcW w:w="1746" w:type="dxa"/>
                      </w:tcPr>
                      <w:p w:rsidR="00976231" w:rsidRDefault="00976231">
                        <w:pPr>
                          <w:pStyle w:val="TableParagraph"/>
                          <w:spacing w:before="0"/>
                        </w:pPr>
                      </w:p>
                    </w:tc>
                    <w:tc>
                      <w:tcPr>
                        <w:tcW w:w="1667" w:type="dxa"/>
                      </w:tcPr>
                      <w:p w:rsidR="00976231" w:rsidRDefault="00CB7A50">
                        <w:pPr>
                          <w:pStyle w:val="TableParagraph"/>
                          <w:spacing w:line="256" w:lineRule="exact"/>
                          <w:ind w:right="355"/>
                          <w:jc w:val="right"/>
                          <w:rPr>
                            <w:sz w:val="24"/>
                          </w:rPr>
                        </w:pPr>
                        <w:r>
                          <w:rPr>
                            <w:sz w:val="24"/>
                          </w:rPr>
                          <w:t>1,12,650</w:t>
                        </w:r>
                      </w:p>
                    </w:tc>
                  </w:tr>
                </w:tbl>
                <w:p w:rsidR="00976231" w:rsidRDefault="00976231">
                  <w:pPr>
                    <w:pStyle w:val="BodyText"/>
                    <w:spacing w:before="0"/>
                    <w:ind w:left="0"/>
                  </w:pPr>
                </w:p>
              </w:txbxContent>
            </v:textbox>
            <w10:wrap anchorx="page"/>
          </v:shape>
        </w:pict>
      </w:r>
      <w:r w:rsidR="00CB7A50">
        <w:t>First of all, it is necessary to find out the total compounded sum which will be discounted back to the present value.</w:t>
      </w:r>
    </w:p>
    <w:p w:rsidR="00976231" w:rsidRDefault="00976231">
      <w:pPr>
        <w:pStyle w:val="BodyText"/>
        <w:spacing w:before="0"/>
        <w:ind w:left="0"/>
        <w:rPr>
          <w:sz w:val="20"/>
        </w:rPr>
      </w:pPr>
    </w:p>
    <w:p w:rsidR="00976231" w:rsidRDefault="00CB7A50">
      <w:pPr>
        <w:pStyle w:val="BodyText"/>
        <w:spacing w:before="7"/>
        <w:ind w:left="0"/>
        <w:rPr>
          <w:sz w:val="18"/>
        </w:rPr>
      </w:pPr>
      <w:r>
        <w:rPr>
          <w:noProof/>
        </w:rPr>
        <w:drawing>
          <wp:anchor distT="0" distB="0" distL="0" distR="0" simplePos="0" relativeHeight="59" behindDoc="0" locked="0" layoutInCell="1" allowOverlap="1">
            <wp:simplePos x="0" y="0"/>
            <wp:positionH relativeFrom="page">
              <wp:posOffset>1828800</wp:posOffset>
            </wp:positionH>
            <wp:positionV relativeFrom="paragraph">
              <wp:posOffset>161077</wp:posOffset>
            </wp:positionV>
            <wp:extent cx="64007" cy="91440"/>
            <wp:effectExtent l="0" t="0" r="0" b="0"/>
            <wp:wrapTopAndBottom/>
            <wp:docPr id="9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8.png"/>
                    <pic:cNvPicPr/>
                  </pic:nvPicPr>
                  <pic:blipFill>
                    <a:blip r:embed="rId59" cstate="print"/>
                    <a:stretch>
                      <a:fillRect/>
                    </a:stretch>
                  </pic:blipFill>
                  <pic:spPr>
                    <a:xfrm>
                      <a:off x="0" y="0"/>
                      <a:ext cx="64007" cy="91440"/>
                    </a:xfrm>
                    <a:prstGeom prst="rect">
                      <a:avLst/>
                    </a:prstGeom>
                  </pic:spPr>
                </pic:pic>
              </a:graphicData>
            </a:graphic>
          </wp:anchor>
        </w:drawing>
      </w:r>
      <w:r>
        <w:rPr>
          <w:noProof/>
        </w:rPr>
        <w:drawing>
          <wp:anchor distT="0" distB="0" distL="0" distR="0" simplePos="0" relativeHeight="60" behindDoc="0" locked="0" layoutInCell="1" allowOverlap="1">
            <wp:simplePos x="0" y="0"/>
            <wp:positionH relativeFrom="page">
              <wp:posOffset>3886200</wp:posOffset>
            </wp:positionH>
            <wp:positionV relativeFrom="paragraph">
              <wp:posOffset>417109</wp:posOffset>
            </wp:positionV>
            <wp:extent cx="64007" cy="91440"/>
            <wp:effectExtent l="0" t="0" r="0" b="0"/>
            <wp:wrapTopAndBottom/>
            <wp:docPr id="9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9.png"/>
                    <pic:cNvPicPr/>
                  </pic:nvPicPr>
                  <pic:blipFill>
                    <a:blip r:embed="rId60" cstate="print"/>
                    <a:stretch>
                      <a:fillRect/>
                    </a:stretch>
                  </pic:blipFill>
                  <pic:spPr>
                    <a:xfrm>
                      <a:off x="0" y="0"/>
                      <a:ext cx="64007" cy="91440"/>
                    </a:xfrm>
                    <a:prstGeom prst="rect">
                      <a:avLst/>
                    </a:prstGeom>
                  </pic:spPr>
                </pic:pic>
              </a:graphicData>
            </a:graphic>
          </wp:anchor>
        </w:drawing>
      </w:r>
      <w:r>
        <w:rPr>
          <w:noProof/>
        </w:rPr>
        <w:drawing>
          <wp:anchor distT="0" distB="0" distL="0" distR="0" simplePos="0" relativeHeight="61" behindDoc="0" locked="0" layoutInCell="1" allowOverlap="1">
            <wp:simplePos x="0" y="0"/>
            <wp:positionH relativeFrom="page">
              <wp:posOffset>6227064</wp:posOffset>
            </wp:positionH>
            <wp:positionV relativeFrom="paragraph">
              <wp:posOffset>417109</wp:posOffset>
            </wp:positionV>
            <wp:extent cx="64007" cy="91440"/>
            <wp:effectExtent l="0" t="0" r="0" b="0"/>
            <wp:wrapTopAndBottom/>
            <wp:docPr id="9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0.png"/>
                    <pic:cNvPicPr/>
                  </pic:nvPicPr>
                  <pic:blipFill>
                    <a:blip r:embed="rId61" cstate="print"/>
                    <a:stretch>
                      <a:fillRect/>
                    </a:stretch>
                  </pic:blipFill>
                  <pic:spPr>
                    <a:xfrm>
                      <a:off x="0" y="0"/>
                      <a:ext cx="64007" cy="91440"/>
                    </a:xfrm>
                    <a:prstGeom prst="rect">
                      <a:avLst/>
                    </a:prstGeom>
                  </pic:spPr>
                </pic:pic>
              </a:graphicData>
            </a:graphic>
          </wp:anchor>
        </w:drawing>
      </w:r>
    </w:p>
    <w:p w:rsidR="00976231" w:rsidRDefault="00976231">
      <w:pPr>
        <w:pStyle w:val="BodyText"/>
        <w:spacing w:before="7"/>
        <w:ind w:left="0"/>
        <w:rPr>
          <w:sz w:val="16"/>
        </w:rPr>
      </w:pPr>
    </w:p>
    <w:p w:rsidR="00976231" w:rsidRDefault="00976231">
      <w:pPr>
        <w:pStyle w:val="BodyText"/>
        <w:spacing w:before="0"/>
        <w:ind w:left="0"/>
        <w:rPr>
          <w:sz w:val="26"/>
        </w:rPr>
      </w:pPr>
    </w:p>
    <w:p w:rsidR="00976231" w:rsidRDefault="00976231">
      <w:pPr>
        <w:pStyle w:val="BodyText"/>
        <w:spacing w:before="0"/>
        <w:ind w:left="0"/>
        <w:rPr>
          <w:sz w:val="26"/>
        </w:rPr>
      </w:pPr>
    </w:p>
    <w:p w:rsidR="00976231" w:rsidRDefault="00976231">
      <w:pPr>
        <w:pStyle w:val="BodyText"/>
        <w:spacing w:before="0"/>
        <w:ind w:left="0"/>
        <w:rPr>
          <w:sz w:val="26"/>
        </w:rPr>
      </w:pPr>
    </w:p>
    <w:p w:rsidR="00976231" w:rsidRDefault="00976231">
      <w:pPr>
        <w:pStyle w:val="BodyText"/>
        <w:spacing w:before="0"/>
        <w:ind w:left="0"/>
        <w:rPr>
          <w:sz w:val="26"/>
        </w:rPr>
      </w:pPr>
    </w:p>
    <w:p w:rsidR="00976231" w:rsidRDefault="00976231">
      <w:pPr>
        <w:pStyle w:val="BodyText"/>
        <w:spacing w:before="10"/>
        <w:ind w:left="0"/>
        <w:rPr>
          <w:sz w:val="37"/>
        </w:rPr>
      </w:pPr>
    </w:p>
    <w:p w:rsidR="00976231" w:rsidRDefault="00976231">
      <w:pPr>
        <w:pStyle w:val="BodyText"/>
        <w:spacing w:before="0" w:line="750" w:lineRule="atLeast"/>
        <w:ind w:left="212" w:right="1578" w:hanging="53"/>
      </w:pPr>
      <w:r>
        <w:pict>
          <v:shape id="_x0000_s1132" style="position:absolute;left:0;text-align:left;margin-left:74pt;margin-top:69.15pt;width:172.35pt;height:.55pt;z-index:-19065856;mso-position-horizontal-relative:page" coordorigin="1480,1383" coordsize="3447,11" path="m4927,1383r-621,l4303,1383r-2823,l1480,1393r2823,l4306,1393r621,l4927,1383xe" fillcolor="black" stroked="f">
            <v:path arrowok="t"/>
            <w10:wrap anchorx="page"/>
          </v:shape>
        </w:pict>
      </w:r>
      <w:r>
        <w:pict>
          <v:line id="_x0000_s1131" style="position:absolute;left:0;text-align:left;z-index:-19064832;mso-position-horizontal-relative:page" from="257.1pt,69.4pt" to="292.8pt,69.4pt" strokeweight=".17517mm">
            <w10:wrap anchorx="page"/>
          </v:line>
        </w:pict>
      </w:r>
      <w:r w:rsidR="00CB7A50">
        <w:t xml:space="preserve">Present Value of the sum of compounded values by applying the discount rate @ 10% Compounded Value of Cash Inflow </w:t>
      </w:r>
      <w:r w:rsidR="00CB7A50">
        <w:rPr>
          <w:position w:val="-14"/>
        </w:rPr>
        <w:t xml:space="preserve">= </w:t>
      </w:r>
      <w:r w:rsidR="00CB7A50">
        <w:t xml:space="preserve">112650 </w:t>
      </w:r>
      <w:r w:rsidR="00CB7A50">
        <w:rPr>
          <w:position w:val="-14"/>
        </w:rPr>
        <w:t>=</w:t>
      </w:r>
    </w:p>
    <w:p w:rsidR="00976231" w:rsidRDefault="00976231">
      <w:pPr>
        <w:spacing w:line="750" w:lineRule="atLeast"/>
        <w:sectPr w:rsidR="00976231">
          <w:pgSz w:w="11910" w:h="16840"/>
          <w:pgMar w:top="1780" w:right="600" w:bottom="1360" w:left="1280" w:header="1443" w:footer="1162" w:gutter="0"/>
          <w:cols w:space="720"/>
        </w:sectPr>
      </w:pPr>
    </w:p>
    <w:p w:rsidR="00976231" w:rsidRDefault="00CB7A50">
      <w:pPr>
        <w:spacing w:line="189" w:lineRule="exact"/>
        <w:jc w:val="right"/>
        <w:rPr>
          <w:i/>
          <w:sz w:val="24"/>
        </w:rPr>
      </w:pPr>
      <w:r>
        <w:rPr>
          <w:sz w:val="24"/>
        </w:rPr>
        <w:lastRenderedPageBreak/>
        <w:t>(1</w:t>
      </w:r>
      <w:r>
        <w:rPr>
          <w:rFonts w:ascii="Symbol" w:hAnsi="Symbol"/>
          <w:sz w:val="24"/>
        </w:rPr>
        <w:t></w:t>
      </w:r>
      <w:r>
        <w:rPr>
          <w:sz w:val="24"/>
        </w:rPr>
        <w:t xml:space="preserve"> </w:t>
      </w:r>
      <w:r>
        <w:rPr>
          <w:i/>
          <w:sz w:val="24"/>
        </w:rPr>
        <w:t xml:space="preserve">i </w:t>
      </w:r>
      <w:r>
        <w:rPr>
          <w:sz w:val="24"/>
        </w:rPr>
        <w:t>)</w:t>
      </w:r>
      <w:r>
        <w:rPr>
          <w:i/>
          <w:sz w:val="24"/>
        </w:rPr>
        <w:t>n</w:t>
      </w:r>
    </w:p>
    <w:p w:rsidR="00976231" w:rsidRDefault="00CB7A50">
      <w:pPr>
        <w:pStyle w:val="BodyText"/>
        <w:spacing w:before="0" w:line="188" w:lineRule="exact"/>
        <w:ind w:left="1586"/>
      </w:pPr>
      <w:r>
        <w:br w:type="column"/>
      </w:r>
      <w:r>
        <w:lastRenderedPageBreak/>
        <w:t>(1.10)4</w:t>
      </w:r>
    </w:p>
    <w:p w:rsidR="00976231" w:rsidRDefault="00976231">
      <w:pPr>
        <w:spacing w:line="188" w:lineRule="exact"/>
        <w:sectPr w:rsidR="00976231">
          <w:type w:val="continuous"/>
          <w:pgSz w:w="11910" w:h="16840"/>
          <w:pgMar w:top="1500" w:right="600" w:bottom="280" w:left="1280" w:header="720" w:footer="720" w:gutter="0"/>
          <w:cols w:num="2" w:space="720" w:equalWidth="0">
            <w:col w:w="2254" w:space="40"/>
            <w:col w:w="7736"/>
          </w:cols>
        </w:sectPr>
      </w:pPr>
    </w:p>
    <w:p w:rsidR="00976231" w:rsidRDefault="00976231">
      <w:pPr>
        <w:pStyle w:val="BodyText"/>
        <w:spacing w:before="0"/>
        <w:ind w:left="0"/>
        <w:rPr>
          <w:sz w:val="20"/>
        </w:rPr>
      </w:pPr>
    </w:p>
    <w:p w:rsidR="00976231" w:rsidRDefault="00976231">
      <w:pPr>
        <w:pStyle w:val="BodyText"/>
        <w:spacing w:before="9"/>
        <w:ind w:left="0"/>
        <w:rPr>
          <w:sz w:val="19"/>
        </w:rPr>
      </w:pPr>
    </w:p>
    <w:p w:rsidR="00976231" w:rsidRDefault="00CB7A50">
      <w:pPr>
        <w:pStyle w:val="BodyText"/>
        <w:spacing w:before="90"/>
        <w:ind w:left="880"/>
      </w:pPr>
      <w:r>
        <w:t>= 1,12,650 × 0.683 = 76,940/-</w:t>
      </w:r>
    </w:p>
    <w:p w:rsidR="00976231" w:rsidRDefault="00976231">
      <w:pPr>
        <w:pStyle w:val="BodyText"/>
        <w:spacing w:before="0"/>
        <w:ind w:left="0"/>
        <w:rPr>
          <w:sz w:val="20"/>
        </w:rPr>
      </w:pPr>
    </w:p>
    <w:p w:rsidR="00976231" w:rsidRDefault="00976231">
      <w:pPr>
        <w:pStyle w:val="BodyText"/>
        <w:spacing w:before="1"/>
        <w:ind w:left="0"/>
        <w:rPr>
          <w:sz w:val="17"/>
        </w:rPr>
      </w:pPr>
    </w:p>
    <w:p w:rsidR="00976231" w:rsidRDefault="00CB7A50">
      <w:pPr>
        <w:pStyle w:val="BodyText"/>
        <w:tabs>
          <w:tab w:val="left" w:pos="3584"/>
        </w:tabs>
        <w:spacing w:before="90"/>
        <w:ind w:left="880"/>
      </w:pPr>
      <w:r>
        <w:rPr>
          <w:noProof/>
        </w:rPr>
        <w:drawing>
          <wp:anchor distT="0" distB="0" distL="0" distR="0" simplePos="0" relativeHeight="484252160" behindDoc="1" locked="0" layoutInCell="1" allowOverlap="1">
            <wp:simplePos x="0" y="0"/>
            <wp:positionH relativeFrom="page">
              <wp:posOffset>2944367</wp:posOffset>
            </wp:positionH>
            <wp:positionV relativeFrom="paragraph">
              <wp:posOffset>115584</wp:posOffset>
            </wp:positionV>
            <wp:extent cx="64007" cy="91439"/>
            <wp:effectExtent l="0" t="0" r="0" b="0"/>
            <wp:wrapNone/>
            <wp:docPr id="9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1.png"/>
                    <pic:cNvPicPr/>
                  </pic:nvPicPr>
                  <pic:blipFill>
                    <a:blip r:embed="rId62" cstate="print"/>
                    <a:stretch>
                      <a:fillRect/>
                    </a:stretch>
                  </pic:blipFill>
                  <pic:spPr>
                    <a:xfrm>
                      <a:off x="0" y="0"/>
                      <a:ext cx="64007" cy="91439"/>
                    </a:xfrm>
                    <a:prstGeom prst="rect">
                      <a:avLst/>
                    </a:prstGeom>
                  </pic:spPr>
                </pic:pic>
              </a:graphicData>
            </a:graphic>
          </wp:anchor>
        </w:drawing>
      </w:r>
      <w:r>
        <w:t>[ 0.683 being the</w:t>
      </w:r>
      <w:r>
        <w:rPr>
          <w:spacing w:val="-5"/>
        </w:rPr>
        <w:t xml:space="preserve"> </w:t>
      </w:r>
      <w:r>
        <w:t>P.V.</w:t>
      </w:r>
      <w:r>
        <w:rPr>
          <w:spacing w:val="2"/>
        </w:rPr>
        <w:t xml:space="preserve"> </w:t>
      </w:r>
      <w:r>
        <w:t>of</w:t>
      </w:r>
      <w:r>
        <w:tab/>
        <w:t>1 receivable after 4 years</w:t>
      </w:r>
      <w:r>
        <w:rPr>
          <w:spacing w:val="1"/>
        </w:rPr>
        <w:t xml:space="preserve"> </w:t>
      </w:r>
      <w:r>
        <w:t>]</w:t>
      </w:r>
    </w:p>
    <w:p w:rsidR="00976231" w:rsidRDefault="00976231">
      <w:pPr>
        <w:pStyle w:val="BodyText"/>
        <w:spacing w:before="0"/>
        <w:ind w:left="0"/>
        <w:rPr>
          <w:sz w:val="20"/>
        </w:rPr>
      </w:pPr>
    </w:p>
    <w:p w:rsidR="00976231" w:rsidRDefault="00976231">
      <w:pPr>
        <w:pStyle w:val="BodyText"/>
        <w:spacing w:before="0"/>
        <w:ind w:left="0"/>
        <w:rPr>
          <w:sz w:val="17"/>
        </w:rPr>
      </w:pPr>
    </w:p>
    <w:p w:rsidR="00976231" w:rsidRDefault="00CB7A50">
      <w:pPr>
        <w:pStyle w:val="BodyText"/>
        <w:spacing w:before="90"/>
        <w:ind w:left="880"/>
      </w:pPr>
      <w:r>
        <w:t>NTV=76,940-40,000.=36940</w:t>
      </w:r>
    </w:p>
    <w:p w:rsidR="00976231" w:rsidRDefault="00976231">
      <w:pPr>
        <w:pStyle w:val="BodyText"/>
        <w:spacing w:before="0"/>
        <w:ind w:left="0"/>
        <w:rPr>
          <w:sz w:val="20"/>
        </w:rPr>
      </w:pPr>
    </w:p>
    <w:p w:rsidR="00976231" w:rsidRDefault="00976231">
      <w:pPr>
        <w:pStyle w:val="BodyText"/>
        <w:spacing w:before="1"/>
        <w:ind w:left="0"/>
        <w:rPr>
          <w:sz w:val="17"/>
        </w:rPr>
      </w:pPr>
    </w:p>
    <w:p w:rsidR="00976231" w:rsidRDefault="00CB7A50">
      <w:pPr>
        <w:pStyle w:val="BodyText"/>
        <w:tabs>
          <w:tab w:val="left" w:pos="1835"/>
          <w:tab w:val="left" w:pos="6293"/>
        </w:tabs>
        <w:spacing w:before="90"/>
        <w:ind w:right="338"/>
      </w:pPr>
      <w:r>
        <w:rPr>
          <w:noProof/>
        </w:rPr>
        <w:drawing>
          <wp:anchor distT="0" distB="0" distL="0" distR="0" simplePos="0" relativeHeight="484251136" behindDoc="1" locked="0" layoutInCell="1" allowOverlap="1">
            <wp:simplePos x="0" y="0"/>
            <wp:positionH relativeFrom="page">
              <wp:posOffset>1865376</wp:posOffset>
            </wp:positionH>
            <wp:positionV relativeFrom="paragraph">
              <wp:posOffset>289320</wp:posOffset>
            </wp:positionV>
            <wp:extent cx="69971" cy="91439"/>
            <wp:effectExtent l="0" t="0" r="0" b="0"/>
            <wp:wrapNone/>
            <wp:docPr id="10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2.png"/>
                    <pic:cNvPicPr/>
                  </pic:nvPicPr>
                  <pic:blipFill>
                    <a:blip r:embed="rId63" cstate="print"/>
                    <a:stretch>
                      <a:fillRect/>
                    </a:stretch>
                  </pic:blipFill>
                  <pic:spPr>
                    <a:xfrm>
                      <a:off x="0" y="0"/>
                      <a:ext cx="69971" cy="91439"/>
                    </a:xfrm>
                    <a:prstGeom prst="rect">
                      <a:avLst/>
                    </a:prstGeom>
                  </pic:spPr>
                </pic:pic>
              </a:graphicData>
            </a:graphic>
          </wp:anchor>
        </w:drawing>
      </w:r>
      <w:r>
        <w:rPr>
          <w:noProof/>
        </w:rPr>
        <w:drawing>
          <wp:anchor distT="0" distB="0" distL="0" distR="0" simplePos="0" relativeHeight="484252672" behindDoc="1" locked="0" layoutInCell="1" allowOverlap="1">
            <wp:simplePos x="0" y="0"/>
            <wp:positionH relativeFrom="page">
              <wp:posOffset>4681728</wp:posOffset>
            </wp:positionH>
            <wp:positionV relativeFrom="paragraph">
              <wp:posOffset>115584</wp:posOffset>
            </wp:positionV>
            <wp:extent cx="64008" cy="91439"/>
            <wp:effectExtent l="0" t="0" r="0" b="0"/>
            <wp:wrapNone/>
            <wp:docPr id="103"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3.png"/>
                    <pic:cNvPicPr/>
                  </pic:nvPicPr>
                  <pic:blipFill>
                    <a:blip r:embed="rId64" cstate="print"/>
                    <a:stretch>
                      <a:fillRect/>
                    </a:stretch>
                  </pic:blipFill>
                  <pic:spPr>
                    <a:xfrm>
                      <a:off x="0" y="0"/>
                      <a:ext cx="64008" cy="91439"/>
                    </a:xfrm>
                    <a:prstGeom prst="rect">
                      <a:avLst/>
                    </a:prstGeom>
                  </pic:spPr>
                </pic:pic>
              </a:graphicData>
            </a:graphic>
          </wp:anchor>
        </w:drawing>
      </w:r>
      <w:r>
        <w:t>Decision:</w:t>
      </w:r>
      <w:r>
        <w:rPr>
          <w:spacing w:val="29"/>
        </w:rPr>
        <w:t xml:space="preserve"> </w:t>
      </w:r>
      <w:r>
        <w:t>The</w:t>
      </w:r>
      <w:r>
        <w:rPr>
          <w:spacing w:val="28"/>
        </w:rPr>
        <w:t xml:space="preserve"> </w:t>
      </w:r>
      <w:r>
        <w:t>present</w:t>
      </w:r>
      <w:r>
        <w:rPr>
          <w:spacing w:val="29"/>
        </w:rPr>
        <w:t xml:space="preserve"> </w:t>
      </w:r>
      <w:r>
        <w:t>value</w:t>
      </w:r>
      <w:r>
        <w:rPr>
          <w:spacing w:val="31"/>
        </w:rPr>
        <w:t xml:space="preserve"> </w:t>
      </w:r>
      <w:r>
        <w:t>of</w:t>
      </w:r>
      <w:r>
        <w:rPr>
          <w:spacing w:val="30"/>
        </w:rPr>
        <w:t xml:space="preserve"> </w:t>
      </w:r>
      <w:r>
        <w:t>reinvested</w:t>
      </w:r>
      <w:r>
        <w:rPr>
          <w:spacing w:val="31"/>
        </w:rPr>
        <w:t xml:space="preserve"> </w:t>
      </w:r>
      <w:r>
        <w:t>cash</w:t>
      </w:r>
      <w:r>
        <w:rPr>
          <w:spacing w:val="31"/>
        </w:rPr>
        <w:t xml:space="preserve"> </w:t>
      </w:r>
      <w:r>
        <w:t>flows,</w:t>
      </w:r>
      <w:r>
        <w:rPr>
          <w:spacing w:val="28"/>
        </w:rPr>
        <w:t xml:space="preserve"> </w:t>
      </w:r>
      <w:r>
        <w:t>i.e.,</w:t>
      </w:r>
      <w:r>
        <w:tab/>
      </w:r>
      <w:r>
        <w:t>76,940 is greater than the original cash</w:t>
      </w:r>
      <w:r>
        <w:rPr>
          <w:spacing w:val="-1"/>
        </w:rPr>
        <w:t xml:space="preserve"> </w:t>
      </w:r>
      <w:r>
        <w:t>outlay</w:t>
      </w:r>
      <w:r>
        <w:rPr>
          <w:spacing w:val="-5"/>
        </w:rPr>
        <w:t xml:space="preserve"> </w:t>
      </w:r>
      <w:r>
        <w:t>of</w:t>
      </w:r>
      <w:r>
        <w:tab/>
        <w:t>40,000.</w:t>
      </w:r>
    </w:p>
    <w:p w:rsidR="00976231" w:rsidRDefault="00CB7A50">
      <w:pPr>
        <w:pStyle w:val="BodyText"/>
      </w:pPr>
      <w:r>
        <w:t>The project should be accepted as per the Net terminal value criterion.</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9"/>
        <w:ind w:left="0"/>
        <w:rPr>
          <w:sz w:val="16"/>
        </w:rPr>
      </w:pPr>
    </w:p>
    <w:p w:rsidR="00976231" w:rsidRDefault="00F06008">
      <w:pPr>
        <w:pStyle w:val="Heading1"/>
        <w:ind w:right="606"/>
      </w:pPr>
      <w:r>
        <w:t>UNIT</w:t>
      </w:r>
      <w:r w:rsidR="00CB7A50">
        <w:t>-III</w:t>
      </w:r>
    </w:p>
    <w:p w:rsidR="00976231" w:rsidRDefault="00CB7A50">
      <w:pPr>
        <w:pStyle w:val="Heading2"/>
        <w:ind w:right="614"/>
      </w:pPr>
      <w:r>
        <w:t>FINANCING DECISION</w:t>
      </w:r>
    </w:p>
    <w:p w:rsidR="00976231" w:rsidRDefault="00CB7A50">
      <w:pPr>
        <w:pStyle w:val="BodyText"/>
        <w:spacing w:before="327"/>
        <w:ind w:right="338" w:firstLine="720"/>
      </w:pPr>
      <w:r>
        <w:t>The financing decision relates to the composition of relative proportion of various sources of finance .The sources could be:</w:t>
      </w:r>
    </w:p>
    <w:p w:rsidR="00976231" w:rsidRDefault="00CB7A50">
      <w:pPr>
        <w:pStyle w:val="ListParagraph"/>
        <w:numPr>
          <w:ilvl w:val="0"/>
          <w:numId w:val="1"/>
        </w:numPr>
        <w:tabs>
          <w:tab w:val="left" w:pos="880"/>
        </w:tabs>
        <w:rPr>
          <w:sz w:val="24"/>
        </w:rPr>
      </w:pPr>
      <w:r>
        <w:rPr>
          <w:b/>
          <w:sz w:val="24"/>
        </w:rPr>
        <w:t>Shareholders fund</w:t>
      </w:r>
      <w:r>
        <w:rPr>
          <w:sz w:val="24"/>
        </w:rPr>
        <w:t>: Equity share capital, Preference share capital, Accumulated</w:t>
      </w:r>
      <w:r>
        <w:rPr>
          <w:spacing w:val="-19"/>
          <w:sz w:val="24"/>
        </w:rPr>
        <w:t xml:space="preserve"> </w:t>
      </w:r>
      <w:r>
        <w:rPr>
          <w:sz w:val="24"/>
        </w:rPr>
        <w:t>profits.</w:t>
      </w:r>
    </w:p>
    <w:p w:rsidR="00976231" w:rsidRDefault="00CB7A50">
      <w:pPr>
        <w:pStyle w:val="ListParagraph"/>
        <w:numPr>
          <w:ilvl w:val="0"/>
          <w:numId w:val="1"/>
        </w:numPr>
        <w:tabs>
          <w:tab w:val="left" w:pos="880"/>
        </w:tabs>
        <w:spacing w:before="6" w:line="390" w:lineRule="atLeast"/>
        <w:ind w:left="460" w:right="333" w:firstLine="60"/>
        <w:rPr>
          <w:sz w:val="24"/>
        </w:rPr>
      </w:pPr>
      <w:r>
        <w:rPr>
          <w:b/>
          <w:sz w:val="24"/>
        </w:rPr>
        <w:t>Borrowing from outside agencies</w:t>
      </w:r>
      <w:r>
        <w:rPr>
          <w:sz w:val="24"/>
        </w:rPr>
        <w:t>: Debenture</w:t>
      </w:r>
      <w:r>
        <w:rPr>
          <w:sz w:val="24"/>
        </w:rPr>
        <w:t>s, Loans from Financial Institutions. Whether the companies choose shareholders funds or borrowed funds or a combination of</w:t>
      </w:r>
      <w:r>
        <w:rPr>
          <w:spacing w:val="27"/>
          <w:sz w:val="24"/>
        </w:rPr>
        <w:t xml:space="preserve"> </w:t>
      </w:r>
      <w:r>
        <w:rPr>
          <w:sz w:val="24"/>
        </w:rPr>
        <w:t>both,</w:t>
      </w:r>
    </w:p>
    <w:p w:rsidR="00976231" w:rsidRDefault="00CB7A50">
      <w:pPr>
        <w:pStyle w:val="BodyText"/>
        <w:spacing w:before="6"/>
      </w:pPr>
      <w:r>
        <w:t>each type of fund carries a cost.</w:t>
      </w:r>
    </w:p>
    <w:p w:rsidR="00976231" w:rsidRDefault="00CB7A50">
      <w:pPr>
        <w:pStyle w:val="BodyText"/>
        <w:ind w:firstLine="720"/>
      </w:pPr>
      <w:r>
        <w:t>The cost of equity is the minimum return the shareholders would have received if they had invested elsewhere. Borrowed funds cost involve interest payment.</w:t>
      </w:r>
    </w:p>
    <w:p w:rsidR="00976231" w:rsidRDefault="00CB7A50">
      <w:pPr>
        <w:pStyle w:val="BodyText"/>
        <w:ind w:right="338" w:firstLine="720"/>
      </w:pPr>
      <w:r>
        <w:t>Both types of funds incur cost and this is the cost of capital to the company. This means, cost of c</w:t>
      </w:r>
      <w:r>
        <w:t>apital is the minimum return expected by the company.</w:t>
      </w:r>
    </w:p>
    <w:p w:rsidR="00976231" w:rsidRDefault="00976231">
      <w:pPr>
        <w:pStyle w:val="BodyText"/>
        <w:spacing w:before="3"/>
        <w:ind w:left="0"/>
        <w:rPr>
          <w:sz w:val="21"/>
        </w:rPr>
      </w:pPr>
    </w:p>
    <w:p w:rsidR="00976231" w:rsidRDefault="00CB7A50">
      <w:pPr>
        <w:pStyle w:val="Heading3"/>
        <w:spacing w:before="0"/>
      </w:pPr>
      <w:r>
        <w:t>COST OF CAPITAL AND FINANCING DECISION.</w:t>
      </w:r>
    </w:p>
    <w:p w:rsidR="00976231" w:rsidRDefault="00976231">
      <w:pPr>
        <w:pStyle w:val="BodyText"/>
        <w:spacing w:before="5"/>
        <w:ind w:left="0"/>
        <w:rPr>
          <w:b/>
          <w:sz w:val="20"/>
        </w:rPr>
      </w:pPr>
    </w:p>
    <w:p w:rsidR="00976231" w:rsidRDefault="00CB7A50">
      <w:pPr>
        <w:pStyle w:val="BodyText"/>
        <w:spacing w:before="1"/>
        <w:ind w:right="332" w:firstLine="720"/>
        <w:jc w:val="both"/>
      </w:pPr>
      <w:r>
        <w:t xml:space="preserve">James C. Van Horne: The cost of capital is “a cut-off rate for the allocation of capital to investments of projects. It is the rate of return on a project that </w:t>
      </w:r>
      <w:r>
        <w:t>will leave unchanged the market price of the stock”.</w:t>
      </w:r>
    </w:p>
    <w:p w:rsidR="00976231" w:rsidRDefault="00CB7A50">
      <w:pPr>
        <w:pStyle w:val="BodyText"/>
        <w:ind w:right="332"/>
        <w:jc w:val="both"/>
      </w:pPr>
      <w:r>
        <w:t>Soloman Ezra : “Cost of Capital is the minimum required rate of earnings or the cut-off rate of capital expenditure”.</w:t>
      </w:r>
    </w:p>
    <w:p w:rsidR="00976231" w:rsidRDefault="00CB7A50">
      <w:pPr>
        <w:pStyle w:val="BodyText"/>
        <w:jc w:val="both"/>
      </w:pPr>
      <w:r>
        <w:t>It is the discount rate /minimum rate of return/opportunity cost of an investment.</w:t>
      </w:r>
    </w:p>
    <w:p w:rsidR="00976231" w:rsidRDefault="00976231">
      <w:pPr>
        <w:pStyle w:val="BodyText"/>
        <w:spacing w:before="10"/>
        <w:ind w:left="0"/>
        <w:rPr>
          <w:sz w:val="20"/>
        </w:rPr>
      </w:pPr>
    </w:p>
    <w:p w:rsidR="00976231" w:rsidRDefault="00CB7A50">
      <w:pPr>
        <w:pStyle w:val="Heading3"/>
        <w:spacing w:before="0"/>
        <w:jc w:val="both"/>
        <w:rPr>
          <w:b w:val="0"/>
        </w:rPr>
      </w:pPr>
      <w:r>
        <w:t xml:space="preserve">IMPORTANCE OF COST OF CAPITAL </w:t>
      </w:r>
      <w:r>
        <w:rPr>
          <w:b w:val="0"/>
        </w:rPr>
        <w:t>:</w:t>
      </w:r>
    </w:p>
    <w:p w:rsidR="00976231" w:rsidRDefault="00976231">
      <w:pPr>
        <w:pStyle w:val="BodyText"/>
        <w:spacing w:before="10"/>
        <w:ind w:left="0"/>
        <w:rPr>
          <w:sz w:val="20"/>
        </w:rPr>
      </w:pPr>
    </w:p>
    <w:p w:rsidR="00976231" w:rsidRDefault="00CB7A50">
      <w:pPr>
        <w:pStyle w:val="BodyText"/>
        <w:spacing w:before="0"/>
        <w:ind w:right="332" w:firstLine="720"/>
        <w:jc w:val="both"/>
      </w:pPr>
      <w:r>
        <w:t>The cost of capital is very important in financial management and plays a crucial role in the following areas:</w:t>
      </w:r>
    </w:p>
    <w:p w:rsidR="00976231" w:rsidRDefault="00CB7A50">
      <w:pPr>
        <w:pStyle w:val="ListParagraph"/>
        <w:numPr>
          <w:ilvl w:val="0"/>
          <w:numId w:val="73"/>
        </w:numPr>
        <w:tabs>
          <w:tab w:val="left" w:pos="384"/>
        </w:tabs>
        <w:ind w:right="338" w:firstLine="0"/>
        <w:jc w:val="both"/>
        <w:rPr>
          <w:sz w:val="24"/>
        </w:rPr>
      </w:pPr>
      <w:r>
        <w:rPr>
          <w:b/>
          <w:sz w:val="24"/>
        </w:rPr>
        <w:t>Capital budgeting decisions</w:t>
      </w:r>
      <w:r>
        <w:rPr>
          <w:sz w:val="24"/>
        </w:rPr>
        <w:t>: The cost of capital is used for discounting cash flows under Net Present Value meth</w:t>
      </w:r>
      <w:r>
        <w:rPr>
          <w:sz w:val="24"/>
        </w:rPr>
        <w:t>od for investment proposals. So, it is very useful in capital budgeting</w:t>
      </w:r>
      <w:r>
        <w:rPr>
          <w:spacing w:val="-27"/>
          <w:sz w:val="24"/>
        </w:rPr>
        <w:t xml:space="preserve"> </w:t>
      </w:r>
      <w:r>
        <w:rPr>
          <w:sz w:val="24"/>
        </w:rPr>
        <w:t>decisions.</w:t>
      </w:r>
    </w:p>
    <w:p w:rsidR="00976231" w:rsidRDefault="00CB7A50">
      <w:pPr>
        <w:pStyle w:val="ListParagraph"/>
        <w:numPr>
          <w:ilvl w:val="0"/>
          <w:numId w:val="73"/>
        </w:numPr>
        <w:tabs>
          <w:tab w:val="left" w:pos="439"/>
        </w:tabs>
        <w:ind w:right="339" w:firstLine="0"/>
        <w:jc w:val="both"/>
        <w:rPr>
          <w:sz w:val="24"/>
        </w:rPr>
      </w:pPr>
      <w:r>
        <w:rPr>
          <w:b/>
          <w:sz w:val="24"/>
        </w:rPr>
        <w:t xml:space="preserve">Capital structure decisions: </w:t>
      </w:r>
      <w:r>
        <w:rPr>
          <w:sz w:val="24"/>
        </w:rPr>
        <w:t xml:space="preserve">An optimal capital structure is that structure at which the value of the firm is maximum and cost of capital is the lowest. So, cost of capital </w:t>
      </w:r>
      <w:r>
        <w:rPr>
          <w:sz w:val="24"/>
        </w:rPr>
        <w:t>is crucial in designing optimal capital</w:t>
      </w:r>
      <w:r>
        <w:rPr>
          <w:spacing w:val="-1"/>
          <w:sz w:val="24"/>
        </w:rPr>
        <w:t xml:space="preserve"> </w:t>
      </w:r>
      <w:r>
        <w:rPr>
          <w:sz w:val="24"/>
        </w:rPr>
        <w:t>structure.</w:t>
      </w:r>
    </w:p>
    <w:p w:rsidR="00976231" w:rsidRDefault="00CB7A50">
      <w:pPr>
        <w:pStyle w:val="ListParagraph"/>
        <w:numPr>
          <w:ilvl w:val="0"/>
          <w:numId w:val="73"/>
        </w:numPr>
        <w:tabs>
          <w:tab w:val="left" w:pos="568"/>
        </w:tabs>
        <w:ind w:right="335" w:firstLine="0"/>
        <w:jc w:val="both"/>
        <w:rPr>
          <w:sz w:val="24"/>
        </w:rPr>
      </w:pPr>
      <w:r>
        <w:rPr>
          <w:b/>
          <w:sz w:val="24"/>
        </w:rPr>
        <w:t>Evaluation of financial performance</w:t>
      </w:r>
      <w:r>
        <w:rPr>
          <w:sz w:val="24"/>
        </w:rPr>
        <w:t>: Cost of capital is used to evaluate the financial performance of top management. The actual profitability is compared to the expected and actual cost of capital of fund</w:t>
      </w:r>
      <w:r>
        <w:rPr>
          <w:sz w:val="24"/>
        </w:rPr>
        <w:t>s and if profit is greater than the</w:t>
      </w:r>
      <w:r>
        <w:rPr>
          <w:spacing w:val="-6"/>
          <w:sz w:val="24"/>
        </w:rPr>
        <w:t xml:space="preserve"> </w:t>
      </w:r>
      <w:r>
        <w:rPr>
          <w:sz w:val="24"/>
        </w:rPr>
        <w:t>cost</w:t>
      </w:r>
    </w:p>
    <w:p w:rsidR="00976231" w:rsidRDefault="00CB7A50">
      <w:pPr>
        <w:pStyle w:val="BodyText"/>
        <w:jc w:val="both"/>
      </w:pPr>
      <w:r>
        <w:t>of capital the performance may be said to be satisfactory.</w:t>
      </w:r>
    </w:p>
    <w:p w:rsidR="00976231" w:rsidRDefault="00CB7A50">
      <w:pPr>
        <w:pStyle w:val="ListParagraph"/>
        <w:numPr>
          <w:ilvl w:val="0"/>
          <w:numId w:val="73"/>
        </w:numPr>
        <w:tabs>
          <w:tab w:val="left" w:pos="547"/>
        </w:tabs>
        <w:ind w:right="338" w:firstLine="0"/>
        <w:jc w:val="both"/>
        <w:rPr>
          <w:sz w:val="24"/>
        </w:rPr>
      </w:pPr>
      <w:r>
        <w:rPr>
          <w:b/>
          <w:sz w:val="24"/>
        </w:rPr>
        <w:t>Other financial decisions</w:t>
      </w:r>
      <w:r>
        <w:rPr>
          <w:sz w:val="24"/>
        </w:rPr>
        <w:t>: Cost of capital is also useful in making such other financial decisions as dividend policy, capitalization of profits, making the</w:t>
      </w:r>
      <w:r>
        <w:rPr>
          <w:sz w:val="24"/>
        </w:rPr>
        <w:t xml:space="preserve"> rights issue,</w:t>
      </w:r>
      <w:r>
        <w:rPr>
          <w:spacing w:val="-8"/>
          <w:sz w:val="24"/>
        </w:rPr>
        <w:t xml:space="preserve"> </w:t>
      </w:r>
      <w:r>
        <w:rPr>
          <w:sz w:val="24"/>
        </w:rPr>
        <w:t>etc.</w:t>
      </w:r>
    </w:p>
    <w:p w:rsidR="00976231" w:rsidRDefault="00CB7A50">
      <w:pPr>
        <w:pStyle w:val="BodyText"/>
        <w:ind w:right="332"/>
        <w:jc w:val="both"/>
      </w:pPr>
      <w:r>
        <w:rPr>
          <w:b/>
        </w:rPr>
        <w:t>Explicit and Implicit Cost</w:t>
      </w:r>
      <w:r>
        <w:t xml:space="preserve">: </w:t>
      </w:r>
      <w:r>
        <w:rPr>
          <w:i/>
        </w:rPr>
        <w:t xml:space="preserve">Explicit cost </w:t>
      </w:r>
      <w:r>
        <w:t>of any source of finance is the discount rate which equates the present value of cash inflows with the present value of cash outflows. It is the internal rate of return.</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BodyText"/>
        <w:spacing w:before="90"/>
        <w:ind w:right="331"/>
        <w:jc w:val="both"/>
      </w:pPr>
      <w:r>
        <w:rPr>
          <w:i/>
        </w:rPr>
        <w:t>Impli</w:t>
      </w:r>
      <w:r>
        <w:rPr>
          <w:i/>
        </w:rPr>
        <w:t xml:space="preserve">cit cost </w:t>
      </w:r>
      <w:r>
        <w:t>also known as the opportunity cost is the opportunity foregone in order to take up a particular project. For example, the implicit cost of retained earrings is the rate of return available to shareholders by investing the funds elsewhere.</w:t>
      </w:r>
    </w:p>
    <w:p w:rsidR="00976231" w:rsidRDefault="00976231">
      <w:pPr>
        <w:pStyle w:val="BodyText"/>
        <w:spacing w:before="0"/>
        <w:ind w:left="0"/>
        <w:rPr>
          <w:sz w:val="21"/>
        </w:rPr>
      </w:pPr>
    </w:p>
    <w:p w:rsidR="00976231" w:rsidRDefault="00CB7A50">
      <w:pPr>
        <w:pStyle w:val="Heading3"/>
        <w:spacing w:before="1"/>
        <w:jc w:val="both"/>
      </w:pPr>
      <w:r>
        <w:t>ESTIMATION OF COMPONENTS OF COST OF CAPITAL</w:t>
      </w:r>
    </w:p>
    <w:p w:rsidR="00976231" w:rsidRDefault="00CB7A50">
      <w:pPr>
        <w:pStyle w:val="BodyText"/>
        <w:spacing w:before="115"/>
        <w:ind w:firstLine="720"/>
      </w:pPr>
      <w:r>
        <w:t>Components of cost of capital includes individual source of finance in business. From the viewpoint of capital budgeting decisions, the long term sources of funds are relevant as they</w:t>
      </w:r>
    </w:p>
    <w:p w:rsidR="00976231" w:rsidRDefault="00976231">
      <w:pPr>
        <w:sectPr w:rsidR="00976231">
          <w:pgSz w:w="11910" w:h="16840"/>
          <w:pgMar w:top="1780" w:right="600" w:bottom="1360" w:left="1280" w:header="1443" w:footer="1162" w:gutter="0"/>
          <w:cols w:space="720"/>
        </w:sectPr>
      </w:pPr>
    </w:p>
    <w:p w:rsidR="00976231" w:rsidRDefault="00CB7A50">
      <w:pPr>
        <w:pStyle w:val="BodyText"/>
        <w:spacing w:before="0"/>
        <w:ind w:right="-19"/>
      </w:pPr>
      <w:r>
        <w:lastRenderedPageBreak/>
        <w:t>constitute</w:t>
      </w:r>
      <w:r>
        <w:t xml:space="preserve"> the major sources therefore components include-</w:t>
      </w:r>
    </w:p>
    <w:p w:rsidR="00976231" w:rsidRDefault="00CB7A50">
      <w:pPr>
        <w:pStyle w:val="BodyText"/>
        <w:spacing w:before="0"/>
        <w:ind w:left="9"/>
      </w:pPr>
      <w:r>
        <w:br w:type="column"/>
      </w:r>
      <w:r>
        <w:lastRenderedPageBreak/>
        <w:t xml:space="preserve">of financing the fixed assets. </w:t>
      </w:r>
      <w:r>
        <w:rPr>
          <w:spacing w:val="-3"/>
        </w:rPr>
        <w:t xml:space="preserve">In </w:t>
      </w:r>
      <w:r>
        <w:t>calculating the cost of</w:t>
      </w:r>
      <w:r>
        <w:rPr>
          <w:spacing w:val="57"/>
        </w:rPr>
        <w:t xml:space="preserve"> </w:t>
      </w:r>
      <w:r>
        <w:t>capital,</w:t>
      </w:r>
    </w:p>
    <w:p w:rsidR="00976231" w:rsidRDefault="00976231">
      <w:pPr>
        <w:sectPr w:rsidR="00976231">
          <w:type w:val="continuous"/>
          <w:pgSz w:w="11910" w:h="16840"/>
          <w:pgMar w:top="1500" w:right="600" w:bottom="280" w:left="1280" w:header="720" w:footer="720" w:gutter="0"/>
          <w:cols w:num="2" w:space="720" w:equalWidth="0">
            <w:col w:w="3094" w:space="40"/>
            <w:col w:w="6896"/>
          </w:cols>
        </w:sectPr>
      </w:pPr>
    </w:p>
    <w:p w:rsidR="00976231" w:rsidRDefault="00CB7A50">
      <w:pPr>
        <w:pStyle w:val="ListParagraph"/>
        <w:numPr>
          <w:ilvl w:val="1"/>
          <w:numId w:val="73"/>
        </w:numPr>
        <w:tabs>
          <w:tab w:val="left" w:pos="881"/>
        </w:tabs>
        <w:ind w:hanging="361"/>
        <w:rPr>
          <w:sz w:val="24"/>
        </w:rPr>
      </w:pPr>
      <w:r>
        <w:rPr>
          <w:sz w:val="24"/>
        </w:rPr>
        <w:lastRenderedPageBreak/>
        <w:t>Long term debt (including</w:t>
      </w:r>
      <w:r>
        <w:rPr>
          <w:spacing w:val="-6"/>
          <w:sz w:val="24"/>
        </w:rPr>
        <w:t xml:space="preserve"> </w:t>
      </w:r>
      <w:r>
        <w:rPr>
          <w:sz w:val="24"/>
        </w:rPr>
        <w:t>Debentures)</w:t>
      </w:r>
    </w:p>
    <w:p w:rsidR="00976231" w:rsidRDefault="00CB7A50">
      <w:pPr>
        <w:pStyle w:val="ListParagraph"/>
        <w:numPr>
          <w:ilvl w:val="1"/>
          <w:numId w:val="73"/>
        </w:numPr>
        <w:tabs>
          <w:tab w:val="left" w:pos="881"/>
        </w:tabs>
        <w:ind w:hanging="361"/>
        <w:rPr>
          <w:sz w:val="24"/>
        </w:rPr>
      </w:pPr>
      <w:r>
        <w:rPr>
          <w:sz w:val="24"/>
        </w:rPr>
        <w:t>Preference capital</w:t>
      </w:r>
    </w:p>
    <w:p w:rsidR="00976231" w:rsidRDefault="00CB7A50">
      <w:pPr>
        <w:pStyle w:val="ListParagraph"/>
        <w:numPr>
          <w:ilvl w:val="1"/>
          <w:numId w:val="73"/>
        </w:numPr>
        <w:tabs>
          <w:tab w:val="left" w:pos="881"/>
        </w:tabs>
        <w:ind w:hanging="361"/>
        <w:rPr>
          <w:sz w:val="24"/>
        </w:rPr>
      </w:pPr>
      <w:r>
        <w:rPr>
          <w:sz w:val="24"/>
        </w:rPr>
        <w:t>Equity</w:t>
      </w:r>
      <w:r>
        <w:rPr>
          <w:spacing w:val="-6"/>
          <w:sz w:val="24"/>
        </w:rPr>
        <w:t xml:space="preserve"> </w:t>
      </w:r>
      <w:r>
        <w:rPr>
          <w:sz w:val="24"/>
        </w:rPr>
        <w:t>Capital.</w:t>
      </w:r>
    </w:p>
    <w:p w:rsidR="00976231" w:rsidRDefault="00CB7A50">
      <w:pPr>
        <w:pStyle w:val="ListParagraph"/>
        <w:numPr>
          <w:ilvl w:val="1"/>
          <w:numId w:val="73"/>
        </w:numPr>
        <w:tabs>
          <w:tab w:val="left" w:pos="881"/>
        </w:tabs>
        <w:ind w:hanging="361"/>
        <w:rPr>
          <w:sz w:val="24"/>
        </w:rPr>
      </w:pPr>
      <w:r>
        <w:rPr>
          <w:sz w:val="24"/>
        </w:rPr>
        <w:t>Retained</w:t>
      </w:r>
      <w:r>
        <w:rPr>
          <w:spacing w:val="-1"/>
          <w:sz w:val="24"/>
        </w:rPr>
        <w:t xml:space="preserve"> </w:t>
      </w:r>
      <w:r>
        <w:rPr>
          <w:sz w:val="24"/>
        </w:rPr>
        <w:t>Earnings</w:t>
      </w:r>
    </w:p>
    <w:p w:rsidR="00976231" w:rsidRDefault="00CB7A50">
      <w:pPr>
        <w:pStyle w:val="ListParagraph"/>
        <w:numPr>
          <w:ilvl w:val="1"/>
          <w:numId w:val="73"/>
        </w:numPr>
        <w:tabs>
          <w:tab w:val="left" w:pos="881"/>
        </w:tabs>
        <w:ind w:hanging="361"/>
        <w:rPr>
          <w:sz w:val="24"/>
        </w:rPr>
      </w:pPr>
      <w:r>
        <w:rPr>
          <w:sz w:val="24"/>
        </w:rPr>
        <w:t>Weighted Average Cost of</w:t>
      </w:r>
      <w:r>
        <w:rPr>
          <w:spacing w:val="-1"/>
          <w:sz w:val="24"/>
        </w:rPr>
        <w:t xml:space="preserve"> </w:t>
      </w:r>
      <w:r>
        <w:rPr>
          <w:sz w:val="24"/>
        </w:rPr>
        <w:t>Capital</w:t>
      </w:r>
    </w:p>
    <w:p w:rsidR="00976231" w:rsidRDefault="00CB7A50">
      <w:pPr>
        <w:pStyle w:val="ListParagraph"/>
        <w:numPr>
          <w:ilvl w:val="1"/>
          <w:numId w:val="73"/>
        </w:numPr>
        <w:tabs>
          <w:tab w:val="left" w:pos="881"/>
        </w:tabs>
        <w:ind w:hanging="361"/>
        <w:rPr>
          <w:sz w:val="24"/>
        </w:rPr>
      </w:pPr>
      <w:r>
        <w:rPr>
          <w:sz w:val="24"/>
        </w:rPr>
        <w:t>Marginal Cost of</w:t>
      </w:r>
      <w:r>
        <w:rPr>
          <w:spacing w:val="-2"/>
          <w:sz w:val="24"/>
        </w:rPr>
        <w:t xml:space="preserve"> </w:t>
      </w:r>
      <w:r>
        <w:rPr>
          <w:sz w:val="24"/>
        </w:rPr>
        <w:t>Capital</w:t>
      </w:r>
    </w:p>
    <w:p w:rsidR="00976231" w:rsidRDefault="00CB7A50">
      <w:pPr>
        <w:pStyle w:val="Heading3"/>
        <w:numPr>
          <w:ilvl w:val="0"/>
          <w:numId w:val="72"/>
        </w:numPr>
        <w:tabs>
          <w:tab w:val="left" w:pos="521"/>
        </w:tabs>
        <w:ind w:hanging="361"/>
      </w:pPr>
      <w:r>
        <w:t>Cost of Debt (kd) ( Long term debt (including</w:t>
      </w:r>
      <w:r>
        <w:rPr>
          <w:spacing w:val="-9"/>
        </w:rPr>
        <w:t xml:space="preserve"> </w:t>
      </w:r>
      <w:r>
        <w:t>Debentures))</w:t>
      </w:r>
    </w:p>
    <w:p w:rsidR="00976231" w:rsidRDefault="00CB7A50">
      <w:pPr>
        <w:pStyle w:val="BodyText"/>
        <w:spacing w:before="115"/>
        <w:ind w:firstLine="360"/>
      </w:pPr>
      <w:r>
        <w:t>Debt may be perpetual or redeemable debt. Moreover, it may be issued at par, at premium or discount. The computation of cost of debt in eac</w:t>
      </w:r>
      <w:r>
        <w:t>h is explained below.</w:t>
      </w:r>
    </w:p>
    <w:p w:rsidR="00976231" w:rsidRDefault="00CB7A50">
      <w:pPr>
        <w:pStyle w:val="Heading3"/>
      </w:pPr>
      <w:r>
        <w:t>Perpetual / irredeemable debt :</w:t>
      </w:r>
    </w:p>
    <w:p w:rsidR="00976231" w:rsidRDefault="00CB7A50">
      <w:pPr>
        <w:pStyle w:val="BodyText"/>
        <w:spacing w:before="115"/>
      </w:pPr>
      <w:r>
        <w:t>K</w:t>
      </w:r>
      <w:r>
        <w:rPr>
          <w:vertAlign w:val="subscript"/>
        </w:rPr>
        <w:t>d</w:t>
      </w:r>
      <w:r>
        <w:t xml:space="preserve"> = Cost of debt before tax =I/NP</w:t>
      </w:r>
    </w:p>
    <w:p w:rsidR="00976231" w:rsidRDefault="00CB7A50">
      <w:pPr>
        <w:pStyle w:val="BodyText"/>
      </w:pPr>
      <w:r>
        <w:t>K</w:t>
      </w:r>
      <w:r>
        <w:rPr>
          <w:vertAlign w:val="subscript"/>
        </w:rPr>
        <w:t>d</w:t>
      </w:r>
      <w:r>
        <w:t xml:space="preserve"> = Cost of debt; I= interest; NP = Net Proceeds</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11"/>
        <w:ind w:left="0"/>
        <w:rPr>
          <w:sz w:val="22"/>
        </w:rPr>
      </w:pPr>
    </w:p>
    <w:p w:rsidR="00976231" w:rsidRDefault="00CB7A50">
      <w:pPr>
        <w:pStyle w:val="BodyText"/>
        <w:spacing w:before="0"/>
      </w:pPr>
      <w:r>
        <w:t>k</w:t>
      </w:r>
      <w:r>
        <w:rPr>
          <w:vertAlign w:val="subscript"/>
        </w:rPr>
        <w:t>d</w:t>
      </w:r>
      <w:r>
        <w:t>(after-tax) =</w:t>
      </w:r>
    </w:p>
    <w:p w:rsidR="00976231" w:rsidRDefault="00CB7A50">
      <w:pPr>
        <w:spacing w:before="133" w:line="372" w:lineRule="exact"/>
        <w:ind w:left="188"/>
        <w:rPr>
          <w:sz w:val="24"/>
        </w:rPr>
      </w:pPr>
      <w:r>
        <w:br w:type="column"/>
      </w:r>
      <w:r>
        <w:rPr>
          <w:i/>
          <w:position w:val="14"/>
          <w:sz w:val="23"/>
        </w:rPr>
        <w:lastRenderedPageBreak/>
        <w:t xml:space="preserve">I </w:t>
      </w:r>
      <w:r>
        <w:rPr>
          <w:sz w:val="24"/>
        </w:rPr>
        <w:t>(1-t)</w:t>
      </w:r>
    </w:p>
    <w:p w:rsidR="00976231" w:rsidRDefault="00976231">
      <w:pPr>
        <w:spacing w:line="229" w:lineRule="exact"/>
        <w:ind w:left="87"/>
        <w:rPr>
          <w:i/>
          <w:sz w:val="23"/>
        </w:rPr>
      </w:pPr>
      <w:r w:rsidRPr="00976231">
        <w:pict>
          <v:line id="_x0000_s1130" style="position:absolute;left:0;text-align:left;z-index:-19062784;mso-position-horizontal-relative:page" from="145.4pt,-3.15pt" to="162.7pt,-3.15pt" strokeweight=".17414mm">
            <w10:wrap anchorx="page"/>
          </v:line>
        </w:pict>
      </w:r>
      <w:r w:rsidR="00CB7A50">
        <w:rPr>
          <w:i/>
          <w:sz w:val="23"/>
        </w:rPr>
        <w:t>NP</w:t>
      </w:r>
    </w:p>
    <w:p w:rsidR="00976231" w:rsidRDefault="00976231">
      <w:pPr>
        <w:spacing w:line="229" w:lineRule="exact"/>
        <w:rPr>
          <w:sz w:val="23"/>
        </w:rPr>
        <w:sectPr w:rsidR="00976231">
          <w:type w:val="continuous"/>
          <w:pgSz w:w="11910" w:h="16840"/>
          <w:pgMar w:top="1500" w:right="600" w:bottom="280" w:left="1280" w:header="720" w:footer="720" w:gutter="0"/>
          <w:cols w:num="2" w:space="720" w:equalWidth="0">
            <w:col w:w="1527" w:space="40"/>
            <w:col w:w="8463"/>
          </w:cols>
        </w:sectPr>
      </w:pPr>
    </w:p>
    <w:p w:rsidR="00976231" w:rsidRDefault="00976231">
      <w:pPr>
        <w:pStyle w:val="BodyText"/>
        <w:spacing w:before="6"/>
        <w:ind w:left="0"/>
        <w:rPr>
          <w:i/>
          <w:sz w:val="27"/>
        </w:rPr>
      </w:pPr>
    </w:p>
    <w:p w:rsidR="00976231" w:rsidRDefault="00CB7A50">
      <w:pPr>
        <w:pStyle w:val="BodyText"/>
        <w:spacing w:before="90"/>
      </w:pPr>
      <w:r>
        <w:t>Where t = tax rate</w:t>
      </w:r>
    </w:p>
    <w:p w:rsidR="00976231" w:rsidRDefault="00CB7A50">
      <w:pPr>
        <w:pStyle w:val="Heading3"/>
        <w:spacing w:before="124"/>
      </w:pPr>
      <w:r>
        <w:t>Example</w:t>
      </w:r>
    </w:p>
    <w:p w:rsidR="00976231" w:rsidRDefault="00CB7A50">
      <w:pPr>
        <w:pStyle w:val="BodyText"/>
        <w:tabs>
          <w:tab w:val="left" w:pos="1671"/>
        </w:tabs>
        <w:spacing w:before="116"/>
        <w:ind w:right="338"/>
      </w:pPr>
      <w:r>
        <w:rPr>
          <w:noProof/>
        </w:rPr>
        <w:drawing>
          <wp:anchor distT="0" distB="0" distL="0" distR="0" simplePos="0" relativeHeight="484254720" behindDoc="1" locked="0" layoutInCell="1" allowOverlap="1">
            <wp:simplePos x="0" y="0"/>
            <wp:positionH relativeFrom="page">
              <wp:posOffset>1764792</wp:posOffset>
            </wp:positionH>
            <wp:positionV relativeFrom="paragraph">
              <wp:posOffset>132094</wp:posOffset>
            </wp:positionV>
            <wp:extent cx="64007" cy="91439"/>
            <wp:effectExtent l="0" t="0" r="0" b="0"/>
            <wp:wrapNone/>
            <wp:docPr id="105"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4.png"/>
                    <pic:cNvPicPr/>
                  </pic:nvPicPr>
                  <pic:blipFill>
                    <a:blip r:embed="rId65" cstate="print"/>
                    <a:stretch>
                      <a:fillRect/>
                    </a:stretch>
                  </pic:blipFill>
                  <pic:spPr>
                    <a:xfrm>
                      <a:off x="0" y="0"/>
                      <a:ext cx="64007" cy="91439"/>
                    </a:xfrm>
                    <a:prstGeom prst="rect">
                      <a:avLst/>
                    </a:prstGeom>
                  </pic:spPr>
                </pic:pic>
              </a:graphicData>
            </a:graphic>
          </wp:anchor>
        </w:drawing>
      </w:r>
      <w:r>
        <w:t>Y</w:t>
      </w:r>
      <w:r>
        <w:rPr>
          <w:spacing w:val="3"/>
        </w:rPr>
        <w:t xml:space="preserve"> </w:t>
      </w:r>
      <w:r>
        <w:t>Ltd</w:t>
      </w:r>
      <w:r>
        <w:rPr>
          <w:spacing w:val="2"/>
        </w:rPr>
        <w:t xml:space="preserve"> </w:t>
      </w:r>
      <w:r>
        <w:t>issued</w:t>
      </w:r>
      <w:r>
        <w:tab/>
      </w:r>
      <w:r>
        <w:t>2,00,000, 9% debentures at a premium of 10%. The costs of floatation are 2%. The tax rate is 50%. Compute the after tax cost of</w:t>
      </w:r>
      <w:r>
        <w:rPr>
          <w:spacing w:val="-1"/>
        </w:rPr>
        <w:t xml:space="preserve"> </w:t>
      </w:r>
      <w:r>
        <w:t>debt.</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147" w:line="371" w:lineRule="exact"/>
        <w:rPr>
          <w:i/>
          <w:sz w:val="23"/>
        </w:rPr>
      </w:pPr>
      <w:r w:rsidRPr="00976231">
        <w:lastRenderedPageBreak/>
        <w:pict>
          <v:line id="_x0000_s1129" style="position:absolute;left:0;text-align:left;z-index:-19062272;mso-position-horizontal-relative:page" from="194.1pt,22.8pt" to="211.45pt,22.8pt" strokeweight=".17414mm">
            <w10:wrap anchorx="page"/>
          </v:line>
        </w:pict>
      </w:r>
      <w:r w:rsidR="00CB7A50">
        <w:t xml:space="preserve">Answer : kd (after-tax) = </w:t>
      </w:r>
      <w:r w:rsidR="00CB7A50">
        <w:rPr>
          <w:i/>
          <w:position w:val="14"/>
          <w:sz w:val="23"/>
        </w:rPr>
        <w:t>I</w:t>
      </w:r>
    </w:p>
    <w:p w:rsidR="00976231" w:rsidRDefault="00CB7A50">
      <w:pPr>
        <w:spacing w:line="229" w:lineRule="exact"/>
        <w:jc w:val="right"/>
        <w:rPr>
          <w:i/>
          <w:sz w:val="23"/>
        </w:rPr>
      </w:pPr>
      <w:r>
        <w:rPr>
          <w:i/>
          <w:sz w:val="23"/>
        </w:rPr>
        <w:t>NP</w:t>
      </w:r>
    </w:p>
    <w:p w:rsidR="00976231" w:rsidRDefault="00CB7A50">
      <w:pPr>
        <w:pStyle w:val="BodyText"/>
        <w:spacing w:before="2"/>
        <w:ind w:left="0"/>
        <w:rPr>
          <w:i/>
        </w:rPr>
      </w:pPr>
      <w:r>
        <w:br w:type="column"/>
      </w:r>
    </w:p>
    <w:p w:rsidR="00976231" w:rsidRDefault="00CB7A50">
      <w:pPr>
        <w:pStyle w:val="BodyText"/>
        <w:spacing w:before="0"/>
        <w:ind w:left="29"/>
      </w:pPr>
      <w:r>
        <w:t>(1-t)=</w:t>
      </w:r>
    </w:p>
    <w:p w:rsidR="00976231" w:rsidRDefault="00CB7A50">
      <w:pPr>
        <w:spacing w:before="140" w:line="304" w:lineRule="auto"/>
        <w:ind w:left="24" w:firstLine="60"/>
        <w:rPr>
          <w:sz w:val="23"/>
        </w:rPr>
      </w:pPr>
      <w:r>
        <w:br w:type="column"/>
      </w:r>
      <w:r>
        <w:rPr>
          <w:i/>
          <w:w w:val="105"/>
          <w:sz w:val="23"/>
        </w:rPr>
        <w:lastRenderedPageBreak/>
        <w:t>Rs</w:t>
      </w:r>
      <w:r>
        <w:rPr>
          <w:w w:val="105"/>
          <w:sz w:val="23"/>
        </w:rPr>
        <w:t xml:space="preserve">.18000 </w:t>
      </w:r>
      <w:r>
        <w:rPr>
          <w:i/>
          <w:sz w:val="23"/>
        </w:rPr>
        <w:t>Rs</w:t>
      </w:r>
      <w:r>
        <w:rPr>
          <w:sz w:val="23"/>
        </w:rPr>
        <w:t>.215600</w:t>
      </w:r>
    </w:p>
    <w:p w:rsidR="00976231" w:rsidRDefault="00CB7A50">
      <w:pPr>
        <w:pStyle w:val="BodyText"/>
        <w:spacing w:before="2"/>
        <w:ind w:left="0"/>
      </w:pPr>
      <w:r>
        <w:br w:type="column"/>
      </w:r>
    </w:p>
    <w:p w:rsidR="00976231" w:rsidRDefault="00976231">
      <w:pPr>
        <w:pStyle w:val="BodyText"/>
        <w:spacing w:before="0"/>
        <w:ind w:left="81"/>
      </w:pPr>
      <w:r>
        <w:pict>
          <v:line id="_x0000_s1128" style="position:absolute;left:0;text-align:left;z-index:-19060736;mso-position-horizontal-relative:page" from="244pt,8.35pt" to="296.45pt,8.35pt" strokeweight=".5pt">
            <w10:wrap anchorx="page"/>
          </v:line>
        </w:pict>
      </w:r>
      <w:r w:rsidR="00CB7A50">
        <w:t>(1- 0.5) =4.17%</w:t>
      </w:r>
    </w:p>
    <w:p w:rsidR="00976231" w:rsidRDefault="00976231">
      <w:pPr>
        <w:sectPr w:rsidR="00976231">
          <w:type w:val="continuous"/>
          <w:pgSz w:w="11910" w:h="16840"/>
          <w:pgMar w:top="1500" w:right="600" w:bottom="280" w:left="1280" w:header="720" w:footer="720" w:gutter="0"/>
          <w:cols w:num="4" w:space="720" w:equalWidth="0">
            <w:col w:w="2929" w:space="40"/>
            <w:col w:w="591" w:space="39"/>
            <w:col w:w="1040" w:space="40"/>
            <w:col w:w="5351"/>
          </w:cols>
        </w:sectPr>
      </w:pPr>
    </w:p>
    <w:p w:rsidR="00976231" w:rsidRDefault="00976231">
      <w:pPr>
        <w:pStyle w:val="BodyText"/>
        <w:spacing w:before="0"/>
        <w:ind w:left="0"/>
        <w:rPr>
          <w:sz w:val="20"/>
        </w:rPr>
      </w:pPr>
    </w:p>
    <w:p w:rsidR="00976231" w:rsidRDefault="00976231">
      <w:pPr>
        <w:pStyle w:val="BodyText"/>
        <w:spacing w:before="5"/>
        <w:ind w:left="0"/>
        <w:rPr>
          <w:sz w:val="20"/>
        </w:rPr>
      </w:pPr>
    </w:p>
    <w:p w:rsidR="00976231" w:rsidRDefault="00CB7A50">
      <w:pPr>
        <w:pStyle w:val="BodyText"/>
        <w:spacing w:before="0"/>
      </w:pPr>
      <w:r>
        <w:rPr>
          <w:noProof/>
        </w:rPr>
        <w:drawing>
          <wp:anchor distT="0" distB="0" distL="0" distR="0" simplePos="0" relativeHeight="484255232" behindDoc="1" locked="0" layoutInCell="1" allowOverlap="1">
            <wp:simplePos x="0" y="0"/>
            <wp:positionH relativeFrom="page">
              <wp:posOffset>1920239</wp:posOffset>
            </wp:positionH>
            <wp:positionV relativeFrom="paragraph">
              <wp:posOffset>58434</wp:posOffset>
            </wp:positionV>
            <wp:extent cx="64007" cy="91439"/>
            <wp:effectExtent l="0" t="0" r="0" b="0"/>
            <wp:wrapNone/>
            <wp:docPr id="10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5.png"/>
                    <pic:cNvPicPr/>
                  </pic:nvPicPr>
                  <pic:blipFill>
                    <a:blip r:embed="rId66" cstate="print"/>
                    <a:stretch>
                      <a:fillRect/>
                    </a:stretch>
                  </pic:blipFill>
                  <pic:spPr>
                    <a:xfrm>
                      <a:off x="0" y="0"/>
                      <a:ext cx="64007" cy="91439"/>
                    </a:xfrm>
                    <a:prstGeom prst="rect">
                      <a:avLst/>
                    </a:prstGeom>
                  </pic:spPr>
                </pic:pic>
              </a:graphicData>
            </a:graphic>
          </wp:anchor>
        </w:drawing>
      </w:r>
      <w:r>
        <w:t>[Net Proceeds = 2,00,000 + 20,000 – (2/100×2,20,000)]</w:t>
      </w:r>
    </w:p>
    <w:p w:rsidR="00976231" w:rsidRDefault="00CB7A50">
      <w:pPr>
        <w:pStyle w:val="Heading3"/>
      </w:pPr>
      <w:r>
        <w:t>Redeemable debt</w:t>
      </w:r>
    </w:p>
    <w:p w:rsidR="00976231" w:rsidRDefault="00CB7A50">
      <w:pPr>
        <w:pStyle w:val="BodyText"/>
        <w:spacing w:before="115"/>
      </w:pPr>
      <w:r>
        <w:t>The debt repayable after a certain period is known as redeemable debt.</w:t>
      </w:r>
    </w:p>
    <w:p w:rsidR="00976231" w:rsidRDefault="00976231">
      <w:pPr>
        <w:pStyle w:val="ListParagraph"/>
        <w:numPr>
          <w:ilvl w:val="1"/>
          <w:numId w:val="72"/>
        </w:numPr>
        <w:tabs>
          <w:tab w:val="left" w:pos="3401"/>
          <w:tab w:val="left" w:pos="3403"/>
        </w:tabs>
        <w:spacing w:before="111" w:line="382" w:lineRule="exact"/>
        <w:jc w:val="left"/>
        <w:rPr>
          <w:i/>
          <w:sz w:val="24"/>
        </w:rPr>
      </w:pPr>
      <w:r w:rsidRPr="00976231">
        <w:pict>
          <v:group id="_x0000_s1125" style="position:absolute;left:0;text-align:left;margin-left:351.2pt;margin-top:22.05pt;width:79.15pt;height:.55pt;z-index:-19059712;mso-position-horizontal-relative:page" coordorigin="7024,441" coordsize="1583,11">
            <v:line id="_x0000_s1127" style="position:absolute" from="7024,446" to="8607,446" strokeweight=".17697mm"/>
            <v:rect id="_x0000_s1126" style="position:absolute;left:8606;top:440;width:2;height:11" fillcolor="black" stroked="f"/>
            <w10:wrap anchorx="page"/>
          </v:group>
        </w:pict>
      </w:r>
      <w:r w:rsidR="00CB7A50">
        <w:rPr>
          <w:sz w:val="24"/>
        </w:rPr>
        <w:t xml:space="preserve">Before-tax cost of febt= </w:t>
      </w:r>
      <w:r w:rsidR="00CB7A50">
        <w:rPr>
          <w:i/>
          <w:position w:val="15"/>
          <w:sz w:val="24"/>
        </w:rPr>
        <w:t xml:space="preserve">I </w:t>
      </w:r>
      <w:r w:rsidR="00CB7A50">
        <w:rPr>
          <w:rFonts w:ascii="Symbol" w:hAnsi="Symbol"/>
          <w:spacing w:val="9"/>
          <w:position w:val="15"/>
          <w:sz w:val="24"/>
        </w:rPr>
        <w:t></w:t>
      </w:r>
      <w:r w:rsidR="00CB7A50">
        <w:rPr>
          <w:spacing w:val="9"/>
          <w:position w:val="15"/>
          <w:sz w:val="24"/>
        </w:rPr>
        <w:t>1</w:t>
      </w:r>
      <w:r w:rsidR="00CB7A50">
        <w:rPr>
          <w:spacing w:val="-40"/>
          <w:position w:val="15"/>
          <w:sz w:val="24"/>
        </w:rPr>
        <w:t xml:space="preserve"> </w:t>
      </w:r>
      <w:r w:rsidR="00CB7A50">
        <w:rPr>
          <w:position w:val="15"/>
          <w:sz w:val="24"/>
        </w:rPr>
        <w:t xml:space="preserve">/ </w:t>
      </w:r>
      <w:r w:rsidR="00CB7A50">
        <w:rPr>
          <w:i/>
          <w:spacing w:val="-16"/>
          <w:position w:val="15"/>
          <w:sz w:val="24"/>
        </w:rPr>
        <w:t>n</w:t>
      </w:r>
      <w:r w:rsidR="00CB7A50">
        <w:rPr>
          <w:spacing w:val="-16"/>
          <w:position w:val="15"/>
          <w:sz w:val="24"/>
        </w:rPr>
        <w:t>()</w:t>
      </w:r>
      <w:r w:rsidR="00CB7A50">
        <w:rPr>
          <w:i/>
          <w:spacing w:val="-16"/>
          <w:position w:val="15"/>
          <w:sz w:val="24"/>
        </w:rPr>
        <w:t xml:space="preserve">P </w:t>
      </w:r>
      <w:r w:rsidR="00CB7A50">
        <w:rPr>
          <w:rFonts w:ascii="Symbol" w:hAnsi="Symbol"/>
          <w:position w:val="15"/>
          <w:sz w:val="24"/>
        </w:rPr>
        <w:t></w:t>
      </w:r>
      <w:r w:rsidR="00CB7A50">
        <w:rPr>
          <w:position w:val="15"/>
          <w:sz w:val="24"/>
        </w:rPr>
        <w:t xml:space="preserve"> </w:t>
      </w:r>
      <w:r w:rsidR="00CB7A50">
        <w:rPr>
          <w:i/>
          <w:position w:val="15"/>
          <w:sz w:val="24"/>
        </w:rPr>
        <w:t>NP</w:t>
      </w:r>
    </w:p>
    <w:p w:rsidR="00976231" w:rsidRDefault="00976231">
      <w:pPr>
        <w:spacing w:line="318" w:lineRule="exact"/>
        <w:ind w:left="6025"/>
        <w:rPr>
          <w:i/>
          <w:sz w:val="24"/>
        </w:rPr>
      </w:pPr>
      <w:r w:rsidRPr="00976231">
        <w:pict>
          <v:line id="_x0000_s1124" style="position:absolute;left:0;text-align:left;z-index:-19060224;mso-position-horizontal-relative:page" from="364.65pt,12.65pt" to="371.9pt,12.65pt" strokeweight=".0885mm">
            <w10:wrap anchorx="page"/>
          </v:line>
        </w:pict>
      </w:r>
      <w:r w:rsidR="00CB7A50">
        <w:rPr>
          <w:position w:val="15"/>
          <w:sz w:val="24"/>
        </w:rPr>
        <w:t xml:space="preserve">1 </w:t>
      </w:r>
      <w:r w:rsidR="00CB7A50">
        <w:rPr>
          <w:sz w:val="24"/>
        </w:rPr>
        <w:t>()</w:t>
      </w:r>
      <w:r w:rsidR="00CB7A50">
        <w:rPr>
          <w:i/>
          <w:sz w:val="24"/>
        </w:rPr>
        <w:t xml:space="preserve">P </w:t>
      </w:r>
      <w:r w:rsidR="00CB7A50">
        <w:rPr>
          <w:rFonts w:ascii="Symbol" w:hAnsi="Symbol"/>
          <w:sz w:val="24"/>
        </w:rPr>
        <w:t></w:t>
      </w:r>
      <w:r w:rsidR="00CB7A50">
        <w:rPr>
          <w:sz w:val="24"/>
        </w:rPr>
        <w:t xml:space="preserve"> </w:t>
      </w:r>
      <w:r w:rsidR="00CB7A50">
        <w:rPr>
          <w:i/>
          <w:sz w:val="24"/>
        </w:rPr>
        <w:t>NP</w:t>
      </w:r>
    </w:p>
    <w:p w:rsidR="00976231" w:rsidRDefault="00CB7A50">
      <w:pPr>
        <w:pStyle w:val="BodyText"/>
        <w:spacing w:before="0" w:line="229" w:lineRule="exact"/>
        <w:ind w:left="6029"/>
      </w:pPr>
      <w:r>
        <w:rPr>
          <w:w w:val="99"/>
        </w:rPr>
        <w:t>2</w:t>
      </w:r>
    </w:p>
    <w:p w:rsidR="00976231" w:rsidRDefault="00976231">
      <w:pPr>
        <w:spacing w:line="229" w:lineRule="exact"/>
        <w:sectPr w:rsidR="00976231">
          <w:type w:val="continuous"/>
          <w:pgSz w:w="11910" w:h="16840"/>
          <w:pgMar w:top="1500" w:right="600" w:bottom="280" w:left="1280" w:header="720" w:footer="720" w:gutter="0"/>
          <w:cols w:space="720"/>
        </w:sectPr>
      </w:pPr>
    </w:p>
    <w:p w:rsidR="00976231" w:rsidRDefault="00976231">
      <w:pPr>
        <w:pStyle w:val="BodyText"/>
        <w:spacing w:before="8"/>
        <w:ind w:left="0"/>
        <w:rPr>
          <w:sz w:val="15"/>
        </w:rPr>
      </w:pPr>
    </w:p>
    <w:p w:rsidR="00976231" w:rsidRDefault="00CB7A50">
      <w:pPr>
        <w:pStyle w:val="BodyText"/>
        <w:spacing w:before="90"/>
      </w:pPr>
      <w:r>
        <w:t>I = interest : P = proceeds at par;</w:t>
      </w:r>
    </w:p>
    <w:p w:rsidR="00976231" w:rsidRDefault="00CB7A50">
      <w:pPr>
        <w:pStyle w:val="BodyText"/>
      </w:pPr>
      <w:r>
        <w:t>NP = net proceeds; n = No. of years in which debt is to be redeemed</w:t>
      </w:r>
    </w:p>
    <w:p w:rsidR="00976231" w:rsidRDefault="00CB7A50">
      <w:pPr>
        <w:pStyle w:val="ListParagraph"/>
        <w:numPr>
          <w:ilvl w:val="1"/>
          <w:numId w:val="72"/>
        </w:numPr>
        <w:tabs>
          <w:tab w:val="left" w:pos="434"/>
        </w:tabs>
        <w:ind w:left="433" w:hanging="274"/>
        <w:jc w:val="left"/>
        <w:rPr>
          <w:sz w:val="24"/>
        </w:rPr>
      </w:pPr>
      <w:r>
        <w:rPr>
          <w:sz w:val="24"/>
        </w:rPr>
        <w:t>After tax cost of debt = Before – tax cost of debt ×</w:t>
      </w:r>
      <w:r>
        <w:rPr>
          <w:spacing w:val="1"/>
          <w:sz w:val="24"/>
        </w:rPr>
        <w:t xml:space="preserve"> </w:t>
      </w:r>
      <w:r>
        <w:rPr>
          <w:sz w:val="24"/>
        </w:rPr>
        <w:t>(1-t)</w:t>
      </w:r>
    </w:p>
    <w:p w:rsidR="00976231" w:rsidRDefault="00CB7A50">
      <w:pPr>
        <w:pStyle w:val="Heading3"/>
        <w:spacing w:before="122"/>
      </w:pPr>
      <w:r>
        <w:t>Example</w:t>
      </w:r>
    </w:p>
    <w:p w:rsidR="00976231" w:rsidRDefault="00CB7A50">
      <w:pPr>
        <w:pStyle w:val="BodyText"/>
        <w:spacing w:before="115"/>
        <w:ind w:right="330" w:firstLine="720"/>
        <w:jc w:val="both"/>
      </w:pPr>
      <w:r>
        <w:t>A company issued Rs. 1,00,000, 10% redeemble debentures at a discount of 5%. The cost of floatation amount to Rs. 3,000. The debentures are redeemable after 5 years. Compute before – tax and after – tax cost of debt. The tax rate is</w:t>
      </w:r>
      <w:r>
        <w:rPr>
          <w:spacing w:val="-1"/>
        </w:rPr>
        <w:t xml:space="preserve"> </w:t>
      </w:r>
      <w:r>
        <w:t>50%.</w:t>
      </w:r>
    </w:p>
    <w:p w:rsidR="00976231" w:rsidRDefault="00CB7A50">
      <w:pPr>
        <w:pStyle w:val="Heading3"/>
        <w:jc w:val="both"/>
      </w:pPr>
      <w:r>
        <w:t>Solution :</w:t>
      </w:r>
    </w:p>
    <w:p w:rsidR="00976231" w:rsidRDefault="00976231">
      <w:pPr>
        <w:pStyle w:val="BodyText"/>
        <w:spacing w:before="107" w:line="382" w:lineRule="exact"/>
        <w:ind w:left="437" w:right="553"/>
        <w:jc w:val="center"/>
        <w:rPr>
          <w:i/>
        </w:rPr>
      </w:pPr>
      <w:r w:rsidRPr="00976231">
        <w:pict>
          <v:line id="_x0000_s1123" style="position:absolute;left:0;text-align:left;z-index:-19058176;mso-position-horizontal-relative:page" from="333.2pt,22.1pt" to="412.35pt,22.1pt" strokeweight=".17697mm">
            <w10:wrap anchorx="page"/>
          </v:line>
        </w:pict>
      </w:r>
      <w:r w:rsidR="00CB7A50">
        <w:t>Before</w:t>
      </w:r>
      <w:r w:rsidR="00CB7A50">
        <w:t xml:space="preserve">-tax cost of febt= </w:t>
      </w:r>
      <w:r w:rsidR="00CB7A50">
        <w:rPr>
          <w:i/>
          <w:position w:val="15"/>
        </w:rPr>
        <w:t xml:space="preserve">I </w:t>
      </w:r>
      <w:r w:rsidR="00CB7A50">
        <w:rPr>
          <w:rFonts w:ascii="Symbol" w:hAnsi="Symbol"/>
          <w:position w:val="15"/>
        </w:rPr>
        <w:t></w:t>
      </w:r>
      <w:r w:rsidR="00CB7A50">
        <w:rPr>
          <w:position w:val="15"/>
        </w:rPr>
        <w:t xml:space="preserve">1 / </w:t>
      </w:r>
      <w:r w:rsidR="00CB7A50">
        <w:rPr>
          <w:i/>
          <w:position w:val="15"/>
        </w:rPr>
        <w:t>n</w:t>
      </w:r>
      <w:r w:rsidR="00CB7A50">
        <w:rPr>
          <w:position w:val="15"/>
        </w:rPr>
        <w:t>()</w:t>
      </w:r>
      <w:r w:rsidR="00CB7A50">
        <w:rPr>
          <w:i/>
          <w:position w:val="15"/>
        </w:rPr>
        <w:t xml:space="preserve">P </w:t>
      </w:r>
      <w:r w:rsidR="00CB7A50">
        <w:rPr>
          <w:rFonts w:ascii="Symbol" w:hAnsi="Symbol"/>
          <w:position w:val="15"/>
        </w:rPr>
        <w:t></w:t>
      </w:r>
      <w:r w:rsidR="00CB7A50">
        <w:rPr>
          <w:position w:val="15"/>
        </w:rPr>
        <w:t xml:space="preserve"> </w:t>
      </w:r>
      <w:r w:rsidR="00CB7A50">
        <w:rPr>
          <w:i/>
          <w:position w:val="15"/>
        </w:rPr>
        <w:t>NP</w:t>
      </w:r>
    </w:p>
    <w:p w:rsidR="00976231" w:rsidRDefault="00976231">
      <w:pPr>
        <w:spacing w:line="318" w:lineRule="exact"/>
        <w:ind w:left="5665"/>
        <w:rPr>
          <w:i/>
          <w:sz w:val="24"/>
        </w:rPr>
      </w:pPr>
      <w:r w:rsidRPr="00976231">
        <w:pict>
          <v:line id="_x0000_s1122" style="position:absolute;left:0;text-align:left;z-index:-19058688;mso-position-horizontal-relative:page" from="346.65pt,12.65pt" to="353.9pt,12.65pt" strokeweight=".0885mm">
            <w10:wrap anchorx="page"/>
          </v:line>
        </w:pict>
      </w:r>
      <w:r w:rsidR="00CB7A50">
        <w:rPr>
          <w:position w:val="15"/>
          <w:sz w:val="24"/>
        </w:rPr>
        <w:t xml:space="preserve">1 </w:t>
      </w:r>
      <w:r w:rsidR="00CB7A50">
        <w:rPr>
          <w:sz w:val="24"/>
        </w:rPr>
        <w:t>()</w:t>
      </w:r>
      <w:r w:rsidR="00CB7A50">
        <w:rPr>
          <w:i/>
          <w:sz w:val="24"/>
        </w:rPr>
        <w:t xml:space="preserve">P </w:t>
      </w:r>
      <w:r w:rsidR="00CB7A50">
        <w:rPr>
          <w:rFonts w:ascii="Symbol" w:hAnsi="Symbol"/>
          <w:sz w:val="24"/>
        </w:rPr>
        <w:t></w:t>
      </w:r>
      <w:r w:rsidR="00CB7A50">
        <w:rPr>
          <w:sz w:val="24"/>
        </w:rPr>
        <w:t xml:space="preserve"> </w:t>
      </w:r>
      <w:r w:rsidR="00CB7A50">
        <w:rPr>
          <w:i/>
          <w:sz w:val="24"/>
        </w:rPr>
        <w:t>NP</w:t>
      </w:r>
    </w:p>
    <w:p w:rsidR="00976231" w:rsidRDefault="00CB7A50">
      <w:pPr>
        <w:pStyle w:val="BodyText"/>
        <w:spacing w:before="0" w:line="229" w:lineRule="exact"/>
        <w:ind w:left="5669"/>
      </w:pPr>
      <w:r>
        <w:rPr>
          <w:w w:val="99"/>
        </w:rPr>
        <w:t>2</w:t>
      </w:r>
    </w:p>
    <w:p w:rsidR="00976231" w:rsidRDefault="00976231">
      <w:pPr>
        <w:pStyle w:val="BodyText"/>
        <w:spacing w:before="108" w:line="387" w:lineRule="exact"/>
        <w:ind w:left="2680"/>
      </w:pPr>
      <w:r>
        <w:pict>
          <v:shape id="_x0000_s1121" style="position:absolute;left:0;text-align:left;margin-left:318.2pt;margin-top:21.9pt;width:142.9pt;height:.5pt;z-index:-19057152;mso-position-horizontal-relative:page" coordorigin="6364,438" coordsize="2858,10" path="m9221,438r-612,l8606,438r-2242,l6364,448r2242,l8609,448r612,l9221,438xe" fillcolor="black" stroked="f">
            <v:path arrowok="t"/>
            <w10:wrap anchorx="page"/>
          </v:shape>
        </w:pict>
      </w:r>
      <w:r w:rsidR="00CB7A50">
        <w:t xml:space="preserve">Before-tax cost of febt = </w:t>
      </w:r>
      <w:r w:rsidR="00CB7A50">
        <w:rPr>
          <w:position w:val="15"/>
        </w:rPr>
        <w:t xml:space="preserve">10000 </w:t>
      </w:r>
      <w:r w:rsidR="00CB7A50">
        <w:rPr>
          <w:rFonts w:ascii="Symbol" w:hAnsi="Symbol"/>
          <w:position w:val="15"/>
        </w:rPr>
        <w:t></w:t>
      </w:r>
      <w:r w:rsidR="00CB7A50">
        <w:rPr>
          <w:position w:val="15"/>
        </w:rPr>
        <w:t xml:space="preserve"> 1 / 5(100000 </w:t>
      </w:r>
      <w:r w:rsidR="00CB7A50">
        <w:rPr>
          <w:rFonts w:ascii="Symbol" w:hAnsi="Symbol"/>
          <w:position w:val="15"/>
        </w:rPr>
        <w:t></w:t>
      </w:r>
      <w:r w:rsidR="00CB7A50">
        <w:rPr>
          <w:position w:val="15"/>
        </w:rPr>
        <w:t xml:space="preserve"> 92000) </w:t>
      </w:r>
      <w:r w:rsidR="00CB7A50">
        <w:t>=12.08%</w:t>
      </w:r>
    </w:p>
    <w:p w:rsidR="00976231" w:rsidRDefault="00976231">
      <w:pPr>
        <w:pStyle w:val="BodyText"/>
        <w:spacing w:before="0" w:line="326" w:lineRule="exact"/>
        <w:ind w:left="5599"/>
      </w:pPr>
      <w:r>
        <w:pict>
          <v:line id="_x0000_s1120" style="position:absolute;left:0;text-align:left;z-index:-19057664;mso-position-horizontal-relative:page" from="343.35pt,12.9pt" to="350.6pt,12.9pt" strokeweight=".08803mm">
            <w10:wrap anchorx="page"/>
          </v:line>
        </w:pict>
      </w:r>
      <w:r w:rsidR="00CB7A50">
        <w:rPr>
          <w:position w:val="15"/>
        </w:rPr>
        <w:t xml:space="preserve">1 </w:t>
      </w:r>
      <w:r w:rsidR="00CB7A50">
        <w:t xml:space="preserve">(100000 </w:t>
      </w:r>
      <w:r w:rsidR="00CB7A50">
        <w:rPr>
          <w:rFonts w:ascii="Symbol" w:hAnsi="Symbol"/>
        </w:rPr>
        <w:t></w:t>
      </w:r>
      <w:r w:rsidR="00CB7A50">
        <w:t xml:space="preserve"> 92000)</w:t>
      </w:r>
    </w:p>
    <w:p w:rsidR="00976231" w:rsidRDefault="00CB7A50">
      <w:pPr>
        <w:pStyle w:val="BodyText"/>
        <w:spacing w:before="0" w:line="231" w:lineRule="exact"/>
        <w:ind w:left="5603"/>
      </w:pPr>
      <w:r>
        <w:rPr>
          <w:w w:val="99"/>
        </w:rPr>
        <w:t>2</w:t>
      </w:r>
    </w:p>
    <w:p w:rsidR="00976231" w:rsidRDefault="00CB7A50">
      <w:pPr>
        <w:pStyle w:val="BodyText"/>
        <w:spacing w:before="100"/>
        <w:jc w:val="both"/>
      </w:pPr>
      <w:r>
        <w:t>[NP = 1,00,000 – 5,000 – 3,000 = 92,000]</w:t>
      </w:r>
    </w:p>
    <w:p w:rsidR="00976231" w:rsidRDefault="00CB7A50">
      <w:pPr>
        <w:pStyle w:val="BodyText"/>
        <w:jc w:val="both"/>
      </w:pPr>
      <w:r>
        <w:t>After tax cost of debt = Before – tax cost x (1-t) = 12.08 X (1-.5) = 6.04%</w:t>
      </w:r>
    </w:p>
    <w:p w:rsidR="00976231" w:rsidRDefault="00976231">
      <w:pPr>
        <w:pStyle w:val="BodyText"/>
        <w:spacing w:before="3"/>
        <w:ind w:left="0"/>
        <w:rPr>
          <w:sz w:val="21"/>
        </w:rPr>
      </w:pPr>
    </w:p>
    <w:p w:rsidR="00976231" w:rsidRDefault="00CB7A50">
      <w:pPr>
        <w:pStyle w:val="Heading3"/>
        <w:numPr>
          <w:ilvl w:val="0"/>
          <w:numId w:val="72"/>
        </w:numPr>
        <w:tabs>
          <w:tab w:val="left" w:pos="342"/>
        </w:tabs>
        <w:spacing w:before="0"/>
        <w:ind w:left="341" w:hanging="182"/>
        <w:jc w:val="both"/>
      </w:pPr>
      <w:r>
        <w:t>Cost of Preference Capital</w:t>
      </w:r>
      <w:r>
        <w:rPr>
          <w:spacing w:val="2"/>
        </w:rPr>
        <w:t xml:space="preserve"> </w:t>
      </w:r>
      <w:r>
        <w:t>(kP)</w:t>
      </w:r>
    </w:p>
    <w:p w:rsidR="00976231" w:rsidRDefault="00CB7A50">
      <w:pPr>
        <w:pStyle w:val="BodyText"/>
        <w:spacing w:before="115"/>
        <w:ind w:right="329" w:firstLine="720"/>
        <w:jc w:val="both"/>
      </w:pPr>
      <w:r>
        <w:t>In case of preference share dividend are payable at a fixed rate. However, the dividends are allowed to be deducted for computation of tax. So no adjustment for tax is required. Just like debentures, preference share may be perpetual or redeemable. Further</w:t>
      </w:r>
      <w:r>
        <w:t>, they may be issued at par, premium or discount.</w:t>
      </w:r>
    </w:p>
    <w:p w:rsidR="00976231" w:rsidRDefault="00976231">
      <w:pPr>
        <w:pStyle w:val="BodyText"/>
        <w:spacing w:before="3"/>
        <w:ind w:left="0"/>
        <w:rPr>
          <w:sz w:val="21"/>
        </w:rPr>
      </w:pPr>
    </w:p>
    <w:p w:rsidR="00976231" w:rsidRDefault="00CB7A50">
      <w:pPr>
        <w:pStyle w:val="Heading3"/>
        <w:spacing w:before="1"/>
      </w:pPr>
      <w:r>
        <w:t>Perpetual Preference Capital</w:t>
      </w:r>
    </w:p>
    <w:p w:rsidR="00976231" w:rsidRDefault="00CB7A50">
      <w:pPr>
        <w:pStyle w:val="ListParagraph"/>
        <w:numPr>
          <w:ilvl w:val="0"/>
          <w:numId w:val="71"/>
        </w:numPr>
        <w:tabs>
          <w:tab w:val="left" w:pos="370"/>
        </w:tabs>
        <w:spacing w:before="115"/>
        <w:rPr>
          <w:sz w:val="24"/>
        </w:rPr>
      </w:pPr>
      <w:r>
        <w:rPr>
          <w:sz w:val="24"/>
        </w:rPr>
        <w:t>If issued at par ; Kp =</w:t>
      </w:r>
      <w:r>
        <w:rPr>
          <w:spacing w:val="-2"/>
          <w:sz w:val="24"/>
        </w:rPr>
        <w:t xml:space="preserve"> </w:t>
      </w:r>
      <w:r>
        <w:rPr>
          <w:sz w:val="24"/>
        </w:rPr>
        <w:t>D/P</w:t>
      </w:r>
    </w:p>
    <w:p w:rsidR="00976231" w:rsidRDefault="00CB7A50">
      <w:pPr>
        <w:pStyle w:val="BodyText"/>
        <w:spacing w:line="343" w:lineRule="auto"/>
        <w:ind w:left="880" w:right="6022"/>
      </w:pPr>
      <w:r>
        <w:t>Kp = Cost of preference capital D = Annual preference dividend P = Proceeds at par value</w:t>
      </w:r>
    </w:p>
    <w:p w:rsidR="00976231" w:rsidRDefault="00CB7A50">
      <w:pPr>
        <w:pStyle w:val="ListParagraph"/>
        <w:numPr>
          <w:ilvl w:val="0"/>
          <w:numId w:val="71"/>
        </w:numPr>
        <w:tabs>
          <w:tab w:val="left" w:pos="437"/>
        </w:tabs>
        <w:spacing w:before="4"/>
        <w:ind w:left="436" w:hanging="277"/>
        <w:rPr>
          <w:sz w:val="24"/>
        </w:rPr>
      </w:pPr>
      <w:r>
        <w:rPr>
          <w:spacing w:val="-3"/>
          <w:sz w:val="24"/>
        </w:rPr>
        <w:t xml:space="preserve">If </w:t>
      </w:r>
      <w:r>
        <w:rPr>
          <w:sz w:val="24"/>
        </w:rPr>
        <w:t>issued at premium or discount</w:t>
      </w:r>
    </w:p>
    <w:p w:rsidR="00976231" w:rsidRDefault="00CB7A50">
      <w:pPr>
        <w:pStyle w:val="BodyText"/>
        <w:tabs>
          <w:tab w:val="left" w:pos="2319"/>
        </w:tabs>
        <w:ind w:left="880"/>
      </w:pPr>
      <w:r>
        <w:t>Kp</w:t>
      </w:r>
      <w:r>
        <w:rPr>
          <w:spacing w:val="-1"/>
        </w:rPr>
        <w:t xml:space="preserve"> </w:t>
      </w:r>
      <w:r>
        <w:t>=</w:t>
      </w:r>
      <w:r>
        <w:rPr>
          <w:spacing w:val="-2"/>
        </w:rPr>
        <w:t xml:space="preserve"> </w:t>
      </w:r>
      <w:r>
        <w:t>D/NP</w:t>
      </w:r>
      <w:r>
        <w:tab/>
      </w:r>
      <w:r>
        <w:t>Where NP = Net Proceeds.</w:t>
      </w:r>
    </w:p>
    <w:p w:rsidR="00976231" w:rsidRDefault="00CB7A50">
      <w:pPr>
        <w:pStyle w:val="Heading3"/>
        <w:jc w:val="both"/>
      </w:pPr>
      <w:r>
        <w:t>Example :</w:t>
      </w:r>
    </w:p>
    <w:p w:rsidR="00976231" w:rsidRDefault="00CB7A50">
      <w:pPr>
        <w:pStyle w:val="BodyText"/>
        <w:spacing w:before="115"/>
        <w:ind w:right="331" w:firstLine="720"/>
        <w:jc w:val="both"/>
      </w:pPr>
      <w:r>
        <w:rPr>
          <w:noProof/>
        </w:rPr>
        <w:drawing>
          <wp:anchor distT="0" distB="0" distL="0" distR="0" simplePos="0" relativeHeight="484259840" behindDoc="1" locked="0" layoutInCell="1" allowOverlap="1">
            <wp:simplePos x="0" y="0"/>
            <wp:positionH relativeFrom="page">
              <wp:posOffset>4700015</wp:posOffset>
            </wp:positionH>
            <wp:positionV relativeFrom="paragraph">
              <wp:posOffset>129935</wp:posOffset>
            </wp:positionV>
            <wp:extent cx="64008" cy="91439"/>
            <wp:effectExtent l="0" t="0" r="0" b="0"/>
            <wp:wrapNone/>
            <wp:docPr id="10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6.png"/>
                    <pic:cNvPicPr/>
                  </pic:nvPicPr>
                  <pic:blipFill>
                    <a:blip r:embed="rId67"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260352" behindDoc="1" locked="0" layoutInCell="1" allowOverlap="1">
            <wp:simplePos x="0" y="0"/>
            <wp:positionH relativeFrom="page">
              <wp:posOffset>6492240</wp:posOffset>
            </wp:positionH>
            <wp:positionV relativeFrom="paragraph">
              <wp:posOffset>129935</wp:posOffset>
            </wp:positionV>
            <wp:extent cx="64008" cy="91439"/>
            <wp:effectExtent l="0" t="0" r="0" b="0"/>
            <wp:wrapNone/>
            <wp:docPr id="111"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7.png"/>
                    <pic:cNvPicPr/>
                  </pic:nvPicPr>
                  <pic:blipFill>
                    <a:blip r:embed="rId68" cstate="print"/>
                    <a:stretch>
                      <a:fillRect/>
                    </a:stretch>
                  </pic:blipFill>
                  <pic:spPr>
                    <a:xfrm>
                      <a:off x="0" y="0"/>
                      <a:ext cx="64008" cy="91439"/>
                    </a:xfrm>
                    <a:prstGeom prst="rect">
                      <a:avLst/>
                    </a:prstGeom>
                  </pic:spPr>
                </pic:pic>
              </a:graphicData>
            </a:graphic>
          </wp:anchor>
        </w:drawing>
      </w:r>
      <w:r>
        <w:t>A company issued 10,000, 10% preference share of . 10 each, Cost of issue is  . 2 per  share. Calculate cost of capital if these shares are issued (a) at par, (b) at 10% premium, and (c) at5%</w:t>
      </w:r>
      <w:r>
        <w:rPr>
          <w:spacing w:val="-2"/>
        </w:rPr>
        <w:t xml:space="preserve"> </w:t>
      </w:r>
      <w:r>
        <w:t>discount.</w:t>
      </w:r>
    </w:p>
    <w:p w:rsidR="00976231" w:rsidRDefault="00CB7A50">
      <w:pPr>
        <w:pStyle w:val="BodyText"/>
        <w:jc w:val="both"/>
      </w:pPr>
      <w:r>
        <w:t xml:space="preserve">Solutions : Cost </w:t>
      </w:r>
      <w:r>
        <w:t>of preference capital, (Kp) = D/NP</w:t>
      </w:r>
    </w:p>
    <w:p w:rsidR="00976231" w:rsidRDefault="00CB7A50">
      <w:pPr>
        <w:pStyle w:val="ListParagraph"/>
        <w:numPr>
          <w:ilvl w:val="1"/>
          <w:numId w:val="71"/>
        </w:numPr>
        <w:tabs>
          <w:tab w:val="left" w:pos="1126"/>
        </w:tabs>
        <w:jc w:val="both"/>
        <w:rPr>
          <w:sz w:val="24"/>
        </w:rPr>
      </w:pPr>
      <w:r>
        <w:rPr>
          <w:sz w:val="24"/>
        </w:rPr>
        <w:t>When issued at par :</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tabs>
          <w:tab w:val="right" w:pos="2464"/>
        </w:tabs>
        <w:spacing w:before="158" w:line="180" w:lineRule="auto"/>
        <w:ind w:left="880"/>
        <w:rPr>
          <w:sz w:val="23"/>
        </w:rPr>
      </w:pPr>
      <w:r w:rsidRPr="00976231">
        <w:lastRenderedPageBreak/>
        <w:pict>
          <v:line id="_x0000_s1119" style="position:absolute;left:0;text-align:left;z-index:-19059200;mso-position-horizontal-relative:page" from="134.5pt,22.25pt" to="211.05pt,22.25pt" strokeweight=".17664mm">
            <w10:wrap anchorx="page"/>
          </v:line>
        </w:pict>
      </w:r>
      <w:r w:rsidR="00CB7A50">
        <w:rPr>
          <w:position w:val="-14"/>
          <w:sz w:val="24"/>
        </w:rPr>
        <w:t>Kp</w:t>
      </w:r>
      <w:r w:rsidR="00CB7A50">
        <w:rPr>
          <w:spacing w:val="2"/>
          <w:position w:val="-14"/>
          <w:sz w:val="24"/>
        </w:rPr>
        <w:t xml:space="preserve"> </w:t>
      </w:r>
      <w:r w:rsidR="00CB7A50">
        <w:rPr>
          <w:position w:val="-14"/>
          <w:sz w:val="24"/>
        </w:rPr>
        <w:t>=</w:t>
      </w:r>
      <w:r w:rsidR="00CB7A50">
        <w:rPr>
          <w:position w:val="-14"/>
          <w:sz w:val="24"/>
        </w:rPr>
        <w:tab/>
      </w:r>
      <w:r w:rsidR="00CB7A50">
        <w:rPr>
          <w:sz w:val="23"/>
        </w:rPr>
        <w:t>10000</w:t>
      </w:r>
    </w:p>
    <w:p w:rsidR="00976231" w:rsidRDefault="00CB7A50">
      <w:pPr>
        <w:spacing w:line="233" w:lineRule="exact"/>
        <w:ind w:left="1399"/>
        <w:rPr>
          <w:sz w:val="23"/>
        </w:rPr>
      </w:pPr>
      <w:r>
        <w:rPr>
          <w:w w:val="105"/>
          <w:sz w:val="23"/>
        </w:rPr>
        <w:t xml:space="preserve">100000 </w:t>
      </w:r>
      <w:r>
        <w:rPr>
          <w:rFonts w:ascii="Symbol" w:hAnsi="Symbol"/>
          <w:w w:val="105"/>
          <w:sz w:val="23"/>
        </w:rPr>
        <w:t></w:t>
      </w:r>
      <w:r>
        <w:rPr>
          <w:spacing w:val="-49"/>
          <w:w w:val="105"/>
          <w:sz w:val="23"/>
        </w:rPr>
        <w:t xml:space="preserve"> </w:t>
      </w:r>
      <w:r>
        <w:rPr>
          <w:spacing w:val="-4"/>
          <w:w w:val="105"/>
          <w:sz w:val="23"/>
        </w:rPr>
        <w:t>20000</w:t>
      </w:r>
    </w:p>
    <w:p w:rsidR="00976231" w:rsidRDefault="00CB7A50">
      <w:pPr>
        <w:spacing w:before="273"/>
        <w:ind w:left="6"/>
        <w:rPr>
          <w:sz w:val="24"/>
        </w:rPr>
      </w:pPr>
      <w:r>
        <w:br w:type="column"/>
      </w:r>
      <w:r>
        <w:rPr>
          <w:rFonts w:ascii="Symbol" w:hAnsi="Symbol"/>
          <w:sz w:val="23"/>
        </w:rPr>
        <w:lastRenderedPageBreak/>
        <w:t></w:t>
      </w:r>
      <w:r>
        <w:rPr>
          <w:sz w:val="23"/>
        </w:rPr>
        <w:t xml:space="preserve">100 </w:t>
      </w:r>
      <w:r>
        <w:rPr>
          <w:sz w:val="24"/>
        </w:rPr>
        <w:t>=12.5%</w:t>
      </w:r>
    </w:p>
    <w:p w:rsidR="00976231" w:rsidRDefault="00976231">
      <w:pPr>
        <w:rPr>
          <w:sz w:val="24"/>
        </w:rPr>
        <w:sectPr w:rsidR="00976231">
          <w:type w:val="continuous"/>
          <w:pgSz w:w="11910" w:h="16840"/>
          <w:pgMar w:top="1500" w:right="600" w:bottom="280" w:left="1280" w:header="720" w:footer="720" w:gutter="0"/>
          <w:cols w:num="2" w:space="720" w:equalWidth="0">
            <w:col w:w="2930" w:space="40"/>
            <w:col w:w="7060"/>
          </w:cols>
        </w:sectPr>
      </w:pPr>
    </w:p>
    <w:p w:rsidR="00976231" w:rsidRDefault="00CB7A50">
      <w:pPr>
        <w:pStyle w:val="BodyText"/>
        <w:tabs>
          <w:tab w:val="left" w:pos="3641"/>
        </w:tabs>
        <w:spacing w:before="270"/>
        <w:ind w:left="880"/>
      </w:pPr>
      <w:r>
        <w:rPr>
          <w:noProof/>
        </w:rPr>
        <w:lastRenderedPageBreak/>
        <w:drawing>
          <wp:anchor distT="0" distB="0" distL="0" distR="0" simplePos="0" relativeHeight="484261888" behindDoc="1" locked="0" layoutInCell="1" allowOverlap="1">
            <wp:simplePos x="0" y="0"/>
            <wp:positionH relativeFrom="page">
              <wp:posOffset>3017520</wp:posOffset>
            </wp:positionH>
            <wp:positionV relativeFrom="paragraph">
              <wp:posOffset>229884</wp:posOffset>
            </wp:positionV>
            <wp:extent cx="64007" cy="91440"/>
            <wp:effectExtent l="0" t="0" r="0" b="0"/>
            <wp:wrapNone/>
            <wp:docPr id="113"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8.png"/>
                    <pic:cNvPicPr/>
                  </pic:nvPicPr>
                  <pic:blipFill>
                    <a:blip r:embed="rId69" cstate="print"/>
                    <a:stretch>
                      <a:fillRect/>
                    </a:stretch>
                  </pic:blipFill>
                  <pic:spPr>
                    <a:xfrm>
                      <a:off x="0" y="0"/>
                      <a:ext cx="64007" cy="91440"/>
                    </a:xfrm>
                    <a:prstGeom prst="rect">
                      <a:avLst/>
                    </a:prstGeom>
                  </pic:spPr>
                </pic:pic>
              </a:graphicData>
            </a:graphic>
          </wp:anchor>
        </w:drawing>
      </w:r>
      <w:r>
        <w:t>[Cost of issue =</w:t>
      </w:r>
      <w:r>
        <w:rPr>
          <w:spacing w:val="-3"/>
        </w:rPr>
        <w:t xml:space="preserve"> </w:t>
      </w:r>
      <w:r>
        <w:t>10,000 ×</w:t>
      </w:r>
      <w:r>
        <w:tab/>
        <w:t>2 = Rs.</w:t>
      </w:r>
      <w:r>
        <w:rPr>
          <w:spacing w:val="-3"/>
        </w:rPr>
        <w:t xml:space="preserve"> </w:t>
      </w:r>
      <w:r>
        <w:t>20,000]</w:t>
      </w:r>
    </w:p>
    <w:p w:rsidR="00976231" w:rsidRDefault="00CB7A50">
      <w:pPr>
        <w:pStyle w:val="ListParagraph"/>
        <w:numPr>
          <w:ilvl w:val="1"/>
          <w:numId w:val="71"/>
        </w:numPr>
        <w:tabs>
          <w:tab w:val="left" w:pos="1140"/>
        </w:tabs>
        <w:ind w:left="1139" w:hanging="260"/>
        <w:rPr>
          <w:sz w:val="24"/>
        </w:rPr>
      </w:pPr>
      <w:r>
        <w:rPr>
          <w:sz w:val="24"/>
        </w:rPr>
        <w:t>When issued at 10%</w:t>
      </w:r>
      <w:r>
        <w:rPr>
          <w:spacing w:val="-4"/>
          <w:sz w:val="24"/>
        </w:rPr>
        <w:t xml:space="preserve"> </w:t>
      </w:r>
      <w:r>
        <w:rPr>
          <w:sz w:val="24"/>
        </w:rPr>
        <w:t>premium</w:t>
      </w:r>
    </w:p>
    <w:p w:rsidR="00976231" w:rsidRDefault="00976231">
      <w:pPr>
        <w:rPr>
          <w:sz w:val="24"/>
        </w:rPr>
        <w:sectPr w:rsidR="00976231">
          <w:pgSz w:w="11910" w:h="16840"/>
          <w:pgMar w:top="1780" w:right="600" w:bottom="1360" w:left="1280" w:header="1443" w:footer="1162" w:gutter="0"/>
          <w:cols w:space="720"/>
        </w:sectPr>
      </w:pPr>
    </w:p>
    <w:p w:rsidR="00976231" w:rsidRDefault="00976231">
      <w:pPr>
        <w:tabs>
          <w:tab w:val="right" w:pos="2813"/>
        </w:tabs>
        <w:spacing w:before="158" w:line="180" w:lineRule="auto"/>
        <w:ind w:left="880"/>
        <w:rPr>
          <w:sz w:val="23"/>
        </w:rPr>
      </w:pPr>
      <w:r w:rsidRPr="00976231">
        <w:lastRenderedPageBreak/>
        <w:pict>
          <v:shape id="_x0000_s1118" style="position:absolute;left:0;text-align:left;margin-left:131.5pt;margin-top:22pt;width:117.65pt;height:.55pt;z-index:-19055616;mso-position-horizontal-relative:page" coordorigin="2630,440" coordsize="2353,11" path="m4982,440r-676,l4303,440r-1673,l2630,450r1673,l4306,450r676,l4982,440xe" fillcolor="black" stroked="f">
            <v:path arrowok="t"/>
            <w10:wrap anchorx="page"/>
          </v:shape>
        </w:pict>
      </w:r>
      <w:r w:rsidR="00CB7A50">
        <w:rPr>
          <w:position w:val="-14"/>
          <w:sz w:val="24"/>
        </w:rPr>
        <w:t>Kp=</w:t>
      </w:r>
      <w:r w:rsidR="00CB7A50">
        <w:rPr>
          <w:position w:val="-14"/>
          <w:sz w:val="24"/>
        </w:rPr>
        <w:tab/>
      </w:r>
      <w:r w:rsidR="00CB7A50">
        <w:rPr>
          <w:sz w:val="23"/>
        </w:rPr>
        <w:t>10000</w:t>
      </w:r>
    </w:p>
    <w:p w:rsidR="00976231" w:rsidRDefault="00CB7A50">
      <w:pPr>
        <w:spacing w:line="233" w:lineRule="exact"/>
        <w:ind w:left="1339"/>
        <w:rPr>
          <w:sz w:val="23"/>
        </w:rPr>
      </w:pPr>
      <w:r>
        <w:rPr>
          <w:w w:val="105"/>
          <w:sz w:val="23"/>
        </w:rPr>
        <w:t>100000</w:t>
      </w:r>
      <w:r>
        <w:rPr>
          <w:spacing w:val="-19"/>
          <w:w w:val="105"/>
          <w:sz w:val="23"/>
        </w:rPr>
        <w:t xml:space="preserve"> </w:t>
      </w:r>
      <w:r>
        <w:rPr>
          <w:rFonts w:ascii="Symbol" w:hAnsi="Symbol"/>
          <w:w w:val="105"/>
          <w:sz w:val="23"/>
        </w:rPr>
        <w:t></w:t>
      </w:r>
      <w:r>
        <w:rPr>
          <w:spacing w:val="-38"/>
          <w:w w:val="105"/>
          <w:sz w:val="23"/>
        </w:rPr>
        <w:t xml:space="preserve"> </w:t>
      </w:r>
      <w:r>
        <w:rPr>
          <w:w w:val="105"/>
          <w:sz w:val="23"/>
        </w:rPr>
        <w:t>10000</w:t>
      </w:r>
      <w:r>
        <w:rPr>
          <w:spacing w:val="-19"/>
          <w:w w:val="105"/>
          <w:sz w:val="23"/>
        </w:rPr>
        <w:t xml:space="preserve"> </w:t>
      </w:r>
      <w:r>
        <w:rPr>
          <w:rFonts w:ascii="Symbol" w:hAnsi="Symbol"/>
          <w:w w:val="105"/>
          <w:sz w:val="23"/>
        </w:rPr>
        <w:t></w:t>
      </w:r>
      <w:r>
        <w:rPr>
          <w:spacing w:val="-15"/>
          <w:w w:val="105"/>
          <w:sz w:val="23"/>
        </w:rPr>
        <w:t xml:space="preserve"> </w:t>
      </w:r>
      <w:r>
        <w:rPr>
          <w:spacing w:val="-3"/>
          <w:w w:val="105"/>
          <w:sz w:val="23"/>
        </w:rPr>
        <w:t>20000</w:t>
      </w:r>
    </w:p>
    <w:p w:rsidR="00976231" w:rsidRDefault="00CB7A50">
      <w:pPr>
        <w:spacing w:before="273"/>
        <w:ind w:left="13"/>
        <w:rPr>
          <w:sz w:val="24"/>
        </w:rPr>
      </w:pPr>
      <w:r>
        <w:br w:type="column"/>
      </w:r>
      <w:r>
        <w:rPr>
          <w:rFonts w:ascii="Symbol" w:hAnsi="Symbol"/>
          <w:sz w:val="23"/>
        </w:rPr>
        <w:lastRenderedPageBreak/>
        <w:t></w:t>
      </w:r>
      <w:r>
        <w:rPr>
          <w:sz w:val="23"/>
        </w:rPr>
        <w:t xml:space="preserve">100 </w:t>
      </w:r>
      <w:r>
        <w:rPr>
          <w:sz w:val="24"/>
        </w:rPr>
        <w:t>=11.11%</w:t>
      </w:r>
    </w:p>
    <w:p w:rsidR="00976231" w:rsidRDefault="00976231">
      <w:pPr>
        <w:rPr>
          <w:sz w:val="24"/>
        </w:rPr>
        <w:sectPr w:rsidR="00976231">
          <w:type w:val="continuous"/>
          <w:pgSz w:w="11910" w:h="16840"/>
          <w:pgMar w:top="1500" w:right="600" w:bottom="280" w:left="1280" w:header="720" w:footer="720" w:gutter="0"/>
          <w:cols w:num="2" w:space="720" w:equalWidth="0">
            <w:col w:w="3690" w:space="40"/>
            <w:col w:w="6300"/>
          </w:cols>
        </w:sectPr>
      </w:pPr>
    </w:p>
    <w:p w:rsidR="00976231" w:rsidRDefault="00CB7A50">
      <w:pPr>
        <w:pStyle w:val="ListParagraph"/>
        <w:numPr>
          <w:ilvl w:val="1"/>
          <w:numId w:val="71"/>
        </w:numPr>
        <w:tabs>
          <w:tab w:val="left" w:pos="1126"/>
        </w:tabs>
        <w:spacing w:before="113"/>
        <w:rPr>
          <w:sz w:val="24"/>
        </w:rPr>
      </w:pPr>
      <w:r>
        <w:rPr>
          <w:sz w:val="24"/>
        </w:rPr>
        <w:lastRenderedPageBreak/>
        <w:t>When issued at 5% discount :</w:t>
      </w:r>
    </w:p>
    <w:p w:rsidR="00976231" w:rsidRDefault="00976231">
      <w:pPr>
        <w:rPr>
          <w:sz w:val="24"/>
        </w:rPr>
        <w:sectPr w:rsidR="00976231">
          <w:type w:val="continuous"/>
          <w:pgSz w:w="11910" w:h="16840"/>
          <w:pgMar w:top="1500" w:right="600" w:bottom="280" w:left="1280" w:header="720" w:footer="720" w:gutter="0"/>
          <w:cols w:space="720"/>
        </w:sectPr>
      </w:pPr>
    </w:p>
    <w:p w:rsidR="00976231" w:rsidRDefault="00976231">
      <w:pPr>
        <w:tabs>
          <w:tab w:val="right" w:pos="2761"/>
        </w:tabs>
        <w:spacing w:before="158" w:line="180" w:lineRule="auto"/>
        <w:ind w:left="880"/>
        <w:rPr>
          <w:sz w:val="23"/>
        </w:rPr>
      </w:pPr>
      <w:r w:rsidRPr="00976231">
        <w:lastRenderedPageBreak/>
        <w:pict>
          <v:shape id="_x0000_s1117" style="position:absolute;left:0;text-align:left;margin-left:131.5pt;margin-top:22pt;width:112.4pt;height:.55pt;z-index:-19055104;mso-position-horizontal-relative:page" coordorigin="2630,440" coordsize="2248,11" path="m4877,440r-571,l4303,440r-1673,l2630,450r1673,l4306,450r571,l4877,440xe" fillcolor="black" stroked="f">
            <v:path arrowok="t"/>
            <w10:wrap anchorx="page"/>
          </v:shape>
        </w:pict>
      </w:r>
      <w:r w:rsidR="00CB7A50">
        <w:rPr>
          <w:position w:val="-14"/>
          <w:sz w:val="24"/>
        </w:rPr>
        <w:t>Kp=</w:t>
      </w:r>
      <w:r w:rsidR="00CB7A50">
        <w:rPr>
          <w:position w:val="-14"/>
          <w:sz w:val="24"/>
        </w:rPr>
        <w:tab/>
      </w:r>
      <w:r w:rsidR="00CB7A50">
        <w:rPr>
          <w:sz w:val="23"/>
        </w:rPr>
        <w:t>10000</w:t>
      </w:r>
    </w:p>
    <w:p w:rsidR="00976231" w:rsidRDefault="00CB7A50">
      <w:pPr>
        <w:spacing w:line="233" w:lineRule="exact"/>
        <w:ind w:left="1339"/>
        <w:rPr>
          <w:sz w:val="23"/>
        </w:rPr>
      </w:pPr>
      <w:r>
        <w:rPr>
          <w:w w:val="105"/>
          <w:sz w:val="23"/>
        </w:rPr>
        <w:t>100000</w:t>
      </w:r>
      <w:r>
        <w:rPr>
          <w:spacing w:val="-19"/>
          <w:w w:val="105"/>
          <w:sz w:val="23"/>
        </w:rPr>
        <w:t xml:space="preserve"> </w:t>
      </w:r>
      <w:r>
        <w:rPr>
          <w:rFonts w:ascii="Symbol" w:hAnsi="Symbol"/>
          <w:w w:val="105"/>
          <w:sz w:val="23"/>
        </w:rPr>
        <w:t></w:t>
      </w:r>
      <w:r>
        <w:rPr>
          <w:spacing w:val="-23"/>
          <w:w w:val="105"/>
          <w:sz w:val="23"/>
        </w:rPr>
        <w:t xml:space="preserve"> </w:t>
      </w:r>
      <w:r>
        <w:rPr>
          <w:w w:val="105"/>
          <w:sz w:val="23"/>
        </w:rPr>
        <w:t>5000</w:t>
      </w:r>
      <w:r>
        <w:rPr>
          <w:spacing w:val="-18"/>
          <w:w w:val="105"/>
          <w:sz w:val="23"/>
        </w:rPr>
        <w:t xml:space="preserve"> </w:t>
      </w:r>
      <w:r>
        <w:rPr>
          <w:rFonts w:ascii="Symbol" w:hAnsi="Symbol"/>
          <w:w w:val="105"/>
          <w:sz w:val="23"/>
        </w:rPr>
        <w:t></w:t>
      </w:r>
      <w:r>
        <w:rPr>
          <w:spacing w:val="-15"/>
          <w:w w:val="105"/>
          <w:sz w:val="23"/>
        </w:rPr>
        <w:t xml:space="preserve"> </w:t>
      </w:r>
      <w:r>
        <w:rPr>
          <w:spacing w:val="-3"/>
          <w:w w:val="105"/>
          <w:sz w:val="23"/>
        </w:rPr>
        <w:t>20000</w:t>
      </w:r>
    </w:p>
    <w:p w:rsidR="00976231" w:rsidRDefault="00CB7A50">
      <w:pPr>
        <w:spacing w:before="274"/>
        <w:ind w:left="13"/>
        <w:rPr>
          <w:sz w:val="24"/>
        </w:rPr>
      </w:pPr>
      <w:r>
        <w:br w:type="column"/>
      </w:r>
      <w:r>
        <w:rPr>
          <w:rFonts w:ascii="Symbol" w:hAnsi="Symbol"/>
          <w:sz w:val="23"/>
        </w:rPr>
        <w:lastRenderedPageBreak/>
        <w:t></w:t>
      </w:r>
      <w:r>
        <w:rPr>
          <w:sz w:val="23"/>
        </w:rPr>
        <w:t xml:space="preserve">100 </w:t>
      </w:r>
      <w:r>
        <w:rPr>
          <w:sz w:val="24"/>
        </w:rPr>
        <w:t>=13.33%</w:t>
      </w:r>
    </w:p>
    <w:p w:rsidR="00976231" w:rsidRDefault="00976231">
      <w:pPr>
        <w:rPr>
          <w:sz w:val="24"/>
        </w:rPr>
        <w:sectPr w:rsidR="00976231">
          <w:type w:val="continuous"/>
          <w:pgSz w:w="11910" w:h="16840"/>
          <w:pgMar w:top="1500" w:right="600" w:bottom="280" w:left="1280" w:header="720" w:footer="720" w:gutter="0"/>
          <w:cols w:num="2" w:space="720" w:equalWidth="0">
            <w:col w:w="3586" w:space="40"/>
            <w:col w:w="6404"/>
          </w:cols>
        </w:sectPr>
      </w:pPr>
    </w:p>
    <w:p w:rsidR="00976231" w:rsidRDefault="00CB7A50">
      <w:pPr>
        <w:pStyle w:val="Heading3"/>
        <w:numPr>
          <w:ilvl w:val="0"/>
          <w:numId w:val="72"/>
        </w:numPr>
        <w:tabs>
          <w:tab w:val="left" w:pos="342"/>
        </w:tabs>
        <w:spacing w:before="514"/>
        <w:ind w:left="341" w:hanging="182"/>
      </w:pPr>
      <w:r>
        <w:lastRenderedPageBreak/>
        <w:t>Cost of Equity</w:t>
      </w:r>
      <w:r>
        <w:rPr>
          <w:spacing w:val="-1"/>
        </w:rPr>
        <w:t xml:space="preserve"> </w:t>
      </w:r>
      <w:r>
        <w:t>capital</w:t>
      </w:r>
    </w:p>
    <w:p w:rsidR="00976231" w:rsidRDefault="00CB7A50">
      <w:pPr>
        <w:pStyle w:val="BodyText"/>
        <w:spacing w:before="116"/>
        <w:ind w:firstLine="720"/>
      </w:pPr>
      <w:r>
        <w:t>Cost of Equity is the expected rate of return by the equity shareholders. Some argue that, as there is no legal compulsion for payment, equity capital does not involve any cost. But it is not</w:t>
      </w:r>
    </w:p>
    <w:p w:rsidR="00976231" w:rsidRDefault="00976231">
      <w:pPr>
        <w:sectPr w:rsidR="00976231">
          <w:type w:val="continuous"/>
          <w:pgSz w:w="11910" w:h="16840"/>
          <w:pgMar w:top="1500" w:right="600" w:bottom="280" w:left="1280" w:header="720" w:footer="720" w:gutter="0"/>
          <w:cols w:space="720"/>
        </w:sectPr>
      </w:pPr>
    </w:p>
    <w:p w:rsidR="00976231" w:rsidRDefault="00CB7A50">
      <w:pPr>
        <w:pStyle w:val="BodyText"/>
        <w:spacing w:before="0"/>
      </w:pPr>
      <w:r>
        <w:lastRenderedPageBreak/>
        <w:t>correct. Equity shareholders</w:t>
      </w:r>
    </w:p>
    <w:p w:rsidR="00976231" w:rsidRDefault="00CB7A50">
      <w:pPr>
        <w:pStyle w:val="BodyText"/>
        <w:spacing w:before="0"/>
        <w:ind w:left="72"/>
      </w:pPr>
      <w:r>
        <w:br w:type="column"/>
      </w:r>
      <w:r>
        <w:lastRenderedPageBreak/>
        <w:t>normally expect so</w:t>
      </w:r>
      <w:r>
        <w:t>me dividend from the</w:t>
      </w:r>
    </w:p>
    <w:p w:rsidR="00976231" w:rsidRDefault="00CB7A50">
      <w:pPr>
        <w:pStyle w:val="BodyText"/>
        <w:spacing w:before="0"/>
        <w:ind w:left="69"/>
      </w:pPr>
      <w:r>
        <w:br w:type="column"/>
      </w:r>
      <w:r>
        <w:lastRenderedPageBreak/>
        <w:t>company while making</w:t>
      </w:r>
    </w:p>
    <w:p w:rsidR="00976231" w:rsidRDefault="00976231">
      <w:pPr>
        <w:sectPr w:rsidR="00976231">
          <w:type w:val="continuous"/>
          <w:pgSz w:w="11910" w:h="16840"/>
          <w:pgMar w:top="1500" w:right="600" w:bottom="280" w:left="1280" w:header="720" w:footer="720" w:gutter="0"/>
          <w:cols w:num="3" w:space="720" w:equalWidth="0">
            <w:col w:w="2959" w:space="40"/>
            <w:col w:w="4225" w:space="39"/>
            <w:col w:w="2767"/>
          </w:cols>
        </w:sectPr>
      </w:pPr>
    </w:p>
    <w:p w:rsidR="00976231" w:rsidRDefault="00CB7A50">
      <w:pPr>
        <w:pStyle w:val="BodyText"/>
        <w:spacing w:before="0"/>
      </w:pPr>
      <w:r>
        <w:lastRenderedPageBreak/>
        <w:t>investment in shares. Thus, the rate of return expected by them becomes the cost of equity.</w:t>
      </w:r>
    </w:p>
    <w:p w:rsidR="00976231" w:rsidRDefault="00CB7A50">
      <w:pPr>
        <w:pStyle w:val="BodyText"/>
        <w:spacing w:before="0"/>
        <w:ind w:right="332"/>
        <w:jc w:val="both"/>
      </w:pPr>
      <w:r>
        <w:t>Conceptually, cost of equity share capital may be defined as the minimum rate of return t</w:t>
      </w:r>
      <w:r>
        <w:t>hat a firm must earn on the equity part of total investment in a project in order to leave unchanged the market price of such shares. For the determination of cost of equity capital it may be divided into two categories:</w:t>
      </w:r>
    </w:p>
    <w:p w:rsidR="00976231" w:rsidRDefault="00CB7A50">
      <w:pPr>
        <w:pStyle w:val="ListParagraph"/>
        <w:numPr>
          <w:ilvl w:val="0"/>
          <w:numId w:val="70"/>
        </w:numPr>
        <w:tabs>
          <w:tab w:val="left" w:pos="367"/>
        </w:tabs>
        <w:jc w:val="both"/>
        <w:rPr>
          <w:sz w:val="24"/>
        </w:rPr>
      </w:pPr>
      <w:r>
        <w:rPr>
          <w:sz w:val="24"/>
        </w:rPr>
        <w:t>External equity or new issue of equ</w:t>
      </w:r>
      <w:r>
        <w:rPr>
          <w:sz w:val="24"/>
        </w:rPr>
        <w:t>ity</w:t>
      </w:r>
      <w:r>
        <w:rPr>
          <w:spacing w:val="-13"/>
          <w:sz w:val="24"/>
        </w:rPr>
        <w:t xml:space="preserve"> </w:t>
      </w:r>
      <w:r>
        <w:rPr>
          <w:sz w:val="24"/>
        </w:rPr>
        <w:t>shares.</w:t>
      </w:r>
    </w:p>
    <w:p w:rsidR="00976231" w:rsidRDefault="00CB7A50">
      <w:pPr>
        <w:pStyle w:val="ListParagraph"/>
        <w:numPr>
          <w:ilvl w:val="0"/>
          <w:numId w:val="70"/>
        </w:numPr>
        <w:tabs>
          <w:tab w:val="left" w:pos="434"/>
        </w:tabs>
        <w:ind w:left="433" w:hanging="274"/>
        <w:jc w:val="both"/>
        <w:rPr>
          <w:sz w:val="24"/>
        </w:rPr>
      </w:pPr>
      <w:r>
        <w:rPr>
          <w:sz w:val="24"/>
        </w:rPr>
        <w:t>Retained</w:t>
      </w:r>
      <w:r>
        <w:rPr>
          <w:spacing w:val="-1"/>
          <w:sz w:val="24"/>
        </w:rPr>
        <w:t xml:space="preserve"> </w:t>
      </w:r>
      <w:r>
        <w:rPr>
          <w:sz w:val="24"/>
        </w:rPr>
        <w:t>earnings.</w:t>
      </w:r>
    </w:p>
    <w:p w:rsidR="00976231" w:rsidRDefault="00CB7A50">
      <w:pPr>
        <w:pStyle w:val="BodyText"/>
        <w:jc w:val="both"/>
      </w:pPr>
      <w:r>
        <w:t>The cost of external equity can be computed as per the following approaches:</w:t>
      </w:r>
    </w:p>
    <w:p w:rsidR="00976231" w:rsidRDefault="00CB7A50">
      <w:pPr>
        <w:pStyle w:val="BodyText"/>
        <w:ind w:left="880"/>
        <w:jc w:val="both"/>
      </w:pPr>
      <w:r>
        <w:t>Dividend Yield / Dividend Price Approach : According to this approach, the cost of equity</w:t>
      </w:r>
    </w:p>
    <w:p w:rsidR="00976231" w:rsidRDefault="00976231">
      <w:pPr>
        <w:jc w:val="both"/>
        <w:sectPr w:rsidR="00976231">
          <w:type w:val="continuous"/>
          <w:pgSz w:w="11910" w:h="16840"/>
          <w:pgMar w:top="1500" w:right="600" w:bottom="280" w:left="1280" w:header="720" w:footer="720" w:gutter="0"/>
          <w:cols w:space="720"/>
        </w:sectPr>
      </w:pPr>
    </w:p>
    <w:p w:rsidR="00976231" w:rsidRDefault="00CB7A50">
      <w:pPr>
        <w:pStyle w:val="BodyText"/>
        <w:spacing w:before="0"/>
      </w:pPr>
      <w:r>
        <w:lastRenderedPageBreak/>
        <w:t>will be that rate of expected</w:t>
      </w:r>
    </w:p>
    <w:p w:rsidR="00976231" w:rsidRDefault="00CB7A50">
      <w:pPr>
        <w:pStyle w:val="BodyText"/>
        <w:spacing w:before="0"/>
        <w:ind w:left="62"/>
      </w:pPr>
      <w:r>
        <w:br w:type="column"/>
      </w:r>
      <w:r>
        <w:lastRenderedPageBreak/>
        <w:t>dividends which will maintain the present</w:t>
      </w:r>
    </w:p>
    <w:p w:rsidR="00976231" w:rsidRDefault="00CB7A50">
      <w:pPr>
        <w:pStyle w:val="BodyText"/>
        <w:spacing w:before="0"/>
        <w:ind w:left="61"/>
      </w:pPr>
      <w:r>
        <w:br w:type="column"/>
      </w:r>
      <w:r>
        <w:lastRenderedPageBreak/>
        <w:t>market price of equity</w:t>
      </w:r>
    </w:p>
    <w:p w:rsidR="00976231" w:rsidRDefault="00976231">
      <w:pPr>
        <w:sectPr w:rsidR="00976231">
          <w:type w:val="continuous"/>
          <w:pgSz w:w="11910" w:h="16840"/>
          <w:pgMar w:top="1500" w:right="600" w:bottom="280" w:left="1280" w:header="720" w:footer="720" w:gutter="0"/>
          <w:cols w:num="3" w:space="720" w:equalWidth="0">
            <w:col w:w="3026" w:space="40"/>
            <w:col w:w="4279" w:space="39"/>
            <w:col w:w="2646"/>
          </w:cols>
        </w:sectPr>
      </w:pPr>
    </w:p>
    <w:p w:rsidR="00976231" w:rsidRDefault="00CB7A50">
      <w:pPr>
        <w:pStyle w:val="BodyText"/>
        <w:spacing w:before="0" w:line="343" w:lineRule="auto"/>
        <w:ind w:left="880" w:right="4951" w:hanging="720"/>
      </w:pPr>
      <w:r>
        <w:lastRenderedPageBreak/>
        <w:t>shares. It is calculated with the following formula : Ke = D/NP (for new equity shares)</w:t>
      </w:r>
    </w:p>
    <w:p w:rsidR="00976231" w:rsidRDefault="00CB7A50">
      <w:pPr>
        <w:pStyle w:val="BodyText"/>
        <w:spacing w:before="3"/>
        <w:ind w:left="880"/>
      </w:pPr>
      <w:r>
        <w:t>Or</w:t>
      </w:r>
    </w:p>
    <w:p w:rsidR="00976231" w:rsidRDefault="00CB7A50">
      <w:pPr>
        <w:pStyle w:val="BodyText"/>
        <w:ind w:left="880"/>
      </w:pPr>
      <w:r>
        <w:t>Ke = D/MP (for existing shares)</w:t>
      </w:r>
    </w:p>
    <w:p w:rsidR="00976231" w:rsidRDefault="00CB7A50">
      <w:pPr>
        <w:pStyle w:val="BodyText"/>
      </w:pPr>
      <w:r>
        <w:t>Where,</w:t>
      </w:r>
    </w:p>
    <w:p w:rsidR="00976231" w:rsidRDefault="00CB7A50">
      <w:pPr>
        <w:pStyle w:val="BodyText"/>
      </w:pPr>
      <w:r>
        <w:t>Ke = Cost of equity</w:t>
      </w:r>
    </w:p>
    <w:p w:rsidR="00976231" w:rsidRDefault="00CB7A50">
      <w:pPr>
        <w:pStyle w:val="BodyText"/>
        <w:spacing w:line="343" w:lineRule="auto"/>
        <w:ind w:right="6710"/>
      </w:pPr>
      <w:r>
        <w:t>D = Expe</w:t>
      </w:r>
      <w:r>
        <w:t xml:space="preserve">cted dividend per </w:t>
      </w:r>
      <w:r>
        <w:rPr>
          <w:spacing w:val="-3"/>
        </w:rPr>
        <w:t xml:space="preserve">share </w:t>
      </w:r>
      <w:r>
        <w:t>NP = Net proceeds per share  MP = Market price per</w:t>
      </w:r>
      <w:r>
        <w:rPr>
          <w:spacing w:val="-6"/>
        </w:rPr>
        <w:t xml:space="preserve"> </w:t>
      </w:r>
      <w:r>
        <w:t>share</w:t>
      </w:r>
    </w:p>
    <w:p w:rsidR="00976231" w:rsidRDefault="00976231">
      <w:pPr>
        <w:spacing w:line="343" w:lineRule="auto"/>
        <w:sectPr w:rsidR="00976231">
          <w:type w:val="continuous"/>
          <w:pgSz w:w="11910" w:h="16840"/>
          <w:pgMar w:top="1500" w:right="600" w:bottom="280" w:left="1280" w:header="720" w:footer="720" w:gutter="0"/>
          <w:cols w:space="720"/>
        </w:sectPr>
      </w:pPr>
    </w:p>
    <w:p w:rsidR="00976231" w:rsidRDefault="00CB7A50">
      <w:pPr>
        <w:pStyle w:val="BodyText"/>
        <w:spacing w:before="4"/>
        <w:ind w:left="880"/>
      </w:pPr>
      <w:r>
        <w:lastRenderedPageBreak/>
        <w:t>This approach rightly</w:t>
      </w:r>
    </w:p>
    <w:p w:rsidR="00976231" w:rsidRDefault="00CB7A50">
      <w:pPr>
        <w:pStyle w:val="BodyText"/>
        <w:spacing w:before="4"/>
        <w:ind w:left="67"/>
      </w:pPr>
      <w:r>
        <w:br w:type="column"/>
      </w:r>
      <w:r>
        <w:lastRenderedPageBreak/>
        <w:t>recognizes the importance of dividends.</w:t>
      </w:r>
    </w:p>
    <w:p w:rsidR="00976231" w:rsidRDefault="00CB7A50">
      <w:pPr>
        <w:pStyle w:val="BodyText"/>
        <w:spacing w:before="4"/>
        <w:ind w:left="70"/>
      </w:pPr>
      <w:r>
        <w:br w:type="column"/>
      </w:r>
      <w:r>
        <w:lastRenderedPageBreak/>
        <w:t>However, it ignores the</w:t>
      </w:r>
    </w:p>
    <w:p w:rsidR="00976231" w:rsidRDefault="00976231">
      <w:pPr>
        <w:sectPr w:rsidR="00976231">
          <w:type w:val="continuous"/>
          <w:pgSz w:w="11910" w:h="16840"/>
          <w:pgMar w:top="1500" w:right="600" w:bottom="280" w:left="1280" w:header="720" w:footer="720" w:gutter="0"/>
          <w:cols w:num="3" w:space="720" w:equalWidth="0">
            <w:col w:w="3046" w:space="40"/>
            <w:col w:w="4101" w:space="39"/>
            <w:col w:w="2804"/>
          </w:cols>
        </w:sectPr>
      </w:pPr>
    </w:p>
    <w:p w:rsidR="00976231" w:rsidRDefault="00CB7A50">
      <w:pPr>
        <w:pStyle w:val="BodyText"/>
        <w:spacing w:before="0"/>
      </w:pPr>
      <w:r>
        <w:lastRenderedPageBreak/>
        <w:t xml:space="preserve">importance of retained earnings on the </w:t>
      </w:r>
      <w:r>
        <w:t>market price of equity shares. This method is suitable only when the company has stable earnings and stable dividend policy over a period of time.</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1"/>
        <w:ind w:left="0"/>
        <w:rPr>
          <w:sz w:val="16"/>
        </w:rPr>
      </w:pPr>
    </w:p>
    <w:p w:rsidR="00976231" w:rsidRDefault="00976231">
      <w:pPr>
        <w:rPr>
          <w:sz w:val="16"/>
        </w:rPr>
        <w:sectPr w:rsidR="00976231">
          <w:pgSz w:w="11910" w:h="16840"/>
          <w:pgMar w:top="1780" w:right="600" w:bottom="1360" w:left="1280" w:header="1443" w:footer="1162" w:gutter="0"/>
          <w:cols w:space="720"/>
        </w:sectPr>
      </w:pPr>
    </w:p>
    <w:p w:rsidR="00976231" w:rsidRDefault="00CB7A50">
      <w:pPr>
        <w:pStyle w:val="Heading3"/>
        <w:spacing w:before="90"/>
      </w:pPr>
      <w:r>
        <w:lastRenderedPageBreak/>
        <w:t>Example:</w:t>
      </w:r>
    </w:p>
    <w:p w:rsidR="00976231" w:rsidRDefault="00CB7A50">
      <w:pPr>
        <w:pStyle w:val="BodyText"/>
        <w:tabs>
          <w:tab w:val="left" w:pos="5749"/>
        </w:tabs>
        <w:spacing w:before="115"/>
        <w:ind w:left="880"/>
      </w:pPr>
      <w:r>
        <w:rPr>
          <w:noProof/>
        </w:rPr>
        <w:drawing>
          <wp:anchor distT="0" distB="0" distL="0" distR="0" simplePos="0" relativeHeight="484265472" behindDoc="1" locked="0" layoutInCell="1" allowOverlap="1">
            <wp:simplePos x="0" y="0"/>
            <wp:positionH relativeFrom="page">
              <wp:posOffset>4325111</wp:posOffset>
            </wp:positionH>
            <wp:positionV relativeFrom="paragraph">
              <wp:posOffset>126886</wp:posOffset>
            </wp:positionV>
            <wp:extent cx="64008" cy="94487"/>
            <wp:effectExtent l="0" t="0" r="0" b="0"/>
            <wp:wrapNone/>
            <wp:docPr id="115"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9.png"/>
                    <pic:cNvPicPr/>
                  </pic:nvPicPr>
                  <pic:blipFill>
                    <a:blip r:embed="rId70" cstate="print"/>
                    <a:stretch>
                      <a:fillRect/>
                    </a:stretch>
                  </pic:blipFill>
                  <pic:spPr>
                    <a:xfrm>
                      <a:off x="0" y="0"/>
                      <a:ext cx="64008" cy="94487"/>
                    </a:xfrm>
                    <a:prstGeom prst="rect">
                      <a:avLst/>
                    </a:prstGeom>
                  </pic:spPr>
                </pic:pic>
              </a:graphicData>
            </a:graphic>
          </wp:anchor>
        </w:drawing>
      </w:r>
      <w:r>
        <w:t>A  company  issues,  10,000  equity</w:t>
      </w:r>
      <w:r>
        <w:rPr>
          <w:spacing w:val="-16"/>
        </w:rPr>
        <w:t xml:space="preserve"> </w:t>
      </w:r>
      <w:r>
        <w:t>shares</w:t>
      </w:r>
      <w:r>
        <w:rPr>
          <w:spacing w:val="47"/>
        </w:rPr>
        <w:t xml:space="preserve"> </w:t>
      </w:r>
      <w:r>
        <w:t>of</w:t>
      </w:r>
      <w:r>
        <w:tab/>
        <w:t>. 100 each at</w:t>
      </w:r>
      <w:r>
        <w:rPr>
          <w:spacing w:val="11"/>
        </w:rPr>
        <w:t xml:space="preserve"> </w:t>
      </w:r>
      <w:r>
        <w:rPr>
          <w:spacing w:val="-18"/>
        </w:rPr>
        <w:t>a</w:t>
      </w:r>
    </w:p>
    <w:p w:rsidR="00976231" w:rsidRDefault="00CB7A50">
      <w:pPr>
        <w:pStyle w:val="BodyText"/>
        <w:spacing w:before="0"/>
        <w:ind w:left="0"/>
        <w:rPr>
          <w:sz w:val="26"/>
        </w:rPr>
      </w:pPr>
      <w:r>
        <w:br w:type="column"/>
      </w:r>
    </w:p>
    <w:p w:rsidR="00976231" w:rsidRDefault="00CB7A50">
      <w:pPr>
        <w:pStyle w:val="BodyText"/>
        <w:spacing w:before="182"/>
        <w:ind w:left="66"/>
      </w:pPr>
      <w:r>
        <w:t>premium of 10%. The</w:t>
      </w:r>
    </w:p>
    <w:p w:rsidR="00976231" w:rsidRDefault="00976231">
      <w:pPr>
        <w:sectPr w:rsidR="00976231">
          <w:type w:val="continuous"/>
          <w:pgSz w:w="11910" w:h="16840"/>
          <w:pgMar w:top="1500" w:right="600" w:bottom="280" w:left="1280" w:header="720" w:footer="720" w:gutter="0"/>
          <w:cols w:num="2" w:space="720" w:equalWidth="0">
            <w:col w:w="7321" w:space="40"/>
            <w:col w:w="2669"/>
          </w:cols>
        </w:sectPr>
      </w:pPr>
    </w:p>
    <w:p w:rsidR="00976231" w:rsidRDefault="00CB7A50">
      <w:pPr>
        <w:pStyle w:val="BodyText"/>
        <w:spacing w:before="0"/>
        <w:ind w:right="332"/>
        <w:jc w:val="both"/>
      </w:pPr>
      <w:r>
        <w:rPr>
          <w:noProof/>
        </w:rPr>
        <w:lastRenderedPageBreak/>
        <w:drawing>
          <wp:anchor distT="0" distB="0" distL="0" distR="0" simplePos="0" relativeHeight="484265984" behindDoc="1" locked="0" layoutInCell="1" allowOverlap="1">
            <wp:simplePos x="0" y="0"/>
            <wp:positionH relativeFrom="page">
              <wp:posOffset>3182111</wp:posOffset>
            </wp:positionH>
            <wp:positionV relativeFrom="paragraph">
              <wp:posOffset>408954</wp:posOffset>
            </wp:positionV>
            <wp:extent cx="64007" cy="88392"/>
            <wp:effectExtent l="0" t="0" r="0" b="0"/>
            <wp:wrapNone/>
            <wp:docPr id="117"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0.png"/>
                    <pic:cNvPicPr/>
                  </pic:nvPicPr>
                  <pic:blipFill>
                    <a:blip r:embed="rId71" cstate="print"/>
                    <a:stretch>
                      <a:fillRect/>
                    </a:stretch>
                  </pic:blipFill>
                  <pic:spPr>
                    <a:xfrm>
                      <a:off x="0" y="0"/>
                      <a:ext cx="64007" cy="88392"/>
                    </a:xfrm>
                    <a:prstGeom prst="rect">
                      <a:avLst/>
                    </a:prstGeom>
                  </pic:spPr>
                </pic:pic>
              </a:graphicData>
            </a:graphic>
          </wp:anchor>
        </w:drawing>
      </w:r>
      <w:r>
        <w:t>company has been paying 20% dividend to equity shareholders for the past five years and expected to maintain the same in the future also. Compute cost of equity capital. Will it make any difference if the mar</w:t>
      </w:r>
      <w:r>
        <w:t>ket price of equity share is 150 ?</w:t>
      </w:r>
    </w:p>
    <w:p w:rsidR="00976231" w:rsidRDefault="00CB7A50">
      <w:pPr>
        <w:pStyle w:val="Heading3"/>
        <w:spacing w:before="123"/>
      </w:pPr>
      <w:r>
        <w:t>Solution:</w:t>
      </w:r>
    </w:p>
    <w:p w:rsidR="00976231" w:rsidRDefault="00976231">
      <w:pPr>
        <w:sectPr w:rsidR="00976231">
          <w:type w:val="continuous"/>
          <w:pgSz w:w="11910" w:h="16840"/>
          <w:pgMar w:top="1500" w:right="600" w:bottom="280" w:left="1280" w:header="720" w:footer="720" w:gutter="0"/>
          <w:cols w:space="720"/>
        </w:sectPr>
      </w:pPr>
    </w:p>
    <w:p w:rsidR="00976231" w:rsidRDefault="00CB7A50">
      <w:pPr>
        <w:pStyle w:val="BodyText"/>
        <w:spacing w:before="213"/>
        <w:ind w:left="0"/>
        <w:jc w:val="right"/>
      </w:pPr>
      <w:r>
        <w:lastRenderedPageBreak/>
        <w:t>Ke=</w:t>
      </w:r>
    </w:p>
    <w:p w:rsidR="00976231" w:rsidRDefault="00CB7A50">
      <w:pPr>
        <w:spacing w:before="75" w:line="376" w:lineRule="exact"/>
        <w:ind w:left="93"/>
        <w:rPr>
          <w:sz w:val="24"/>
        </w:rPr>
      </w:pPr>
      <w:r>
        <w:br w:type="column"/>
      </w:r>
      <w:r>
        <w:rPr>
          <w:i/>
          <w:position w:val="15"/>
          <w:sz w:val="23"/>
        </w:rPr>
        <w:lastRenderedPageBreak/>
        <w:t xml:space="preserve">D </w:t>
      </w:r>
      <w:r>
        <w:rPr>
          <w:rFonts w:ascii="Symbol" w:hAnsi="Symbol"/>
          <w:sz w:val="23"/>
        </w:rPr>
        <w:t></w:t>
      </w:r>
      <w:r>
        <w:rPr>
          <w:sz w:val="23"/>
        </w:rPr>
        <w:t xml:space="preserve">100 </w:t>
      </w:r>
      <w:r>
        <w:rPr>
          <w:sz w:val="24"/>
        </w:rPr>
        <w:t xml:space="preserve">= </w:t>
      </w:r>
      <w:r>
        <w:rPr>
          <w:position w:val="15"/>
          <w:sz w:val="23"/>
        </w:rPr>
        <w:t xml:space="preserve">20 </w:t>
      </w:r>
      <w:r>
        <w:rPr>
          <w:rFonts w:ascii="Symbol" w:hAnsi="Symbol"/>
          <w:sz w:val="23"/>
        </w:rPr>
        <w:t></w:t>
      </w:r>
      <w:r>
        <w:rPr>
          <w:sz w:val="23"/>
        </w:rPr>
        <w:t xml:space="preserve">100 </w:t>
      </w:r>
      <w:r>
        <w:rPr>
          <w:sz w:val="24"/>
        </w:rPr>
        <w:t>=18.18%</w:t>
      </w:r>
    </w:p>
    <w:p w:rsidR="00976231" w:rsidRDefault="00976231">
      <w:pPr>
        <w:tabs>
          <w:tab w:val="right" w:pos="1457"/>
        </w:tabs>
        <w:spacing w:line="224" w:lineRule="exact"/>
        <w:ind w:left="28"/>
        <w:rPr>
          <w:sz w:val="23"/>
        </w:rPr>
      </w:pPr>
      <w:r w:rsidRPr="00976231">
        <w:pict>
          <v:line id="_x0000_s1116" style="position:absolute;left:0;text-align:left;z-index:-19054080;mso-position-horizontal-relative:page" from="130.75pt,-3.55pt" to="148.2pt,-3.55pt" strokeweight=".17539mm">
            <w10:wrap anchorx="page"/>
          </v:line>
        </w:pict>
      </w:r>
      <w:r w:rsidRPr="00976231">
        <w:pict>
          <v:line id="_x0000_s1115" style="position:absolute;left:0;text-align:left;z-index:-19053568;mso-position-horizontal-relative:page" from="186.2pt,-3.55pt" to="204.05pt,-3.55pt" strokeweight=".17539mm">
            <w10:wrap anchorx="page"/>
          </v:line>
        </w:pict>
      </w:r>
      <w:r w:rsidR="00CB7A50">
        <w:rPr>
          <w:i/>
          <w:w w:val="105"/>
          <w:sz w:val="23"/>
        </w:rPr>
        <w:t>NP</w:t>
      </w:r>
      <w:r w:rsidR="00CB7A50">
        <w:rPr>
          <w:i/>
          <w:w w:val="105"/>
          <w:sz w:val="23"/>
        </w:rPr>
        <w:tab/>
      </w:r>
      <w:r w:rsidR="00CB7A50">
        <w:rPr>
          <w:w w:val="105"/>
          <w:sz w:val="23"/>
        </w:rPr>
        <w:t>110</w:t>
      </w:r>
    </w:p>
    <w:p w:rsidR="00976231" w:rsidRDefault="00976231">
      <w:pPr>
        <w:spacing w:line="224" w:lineRule="exact"/>
        <w:rPr>
          <w:sz w:val="23"/>
        </w:rPr>
        <w:sectPr w:rsidR="00976231">
          <w:type w:val="continuous"/>
          <w:pgSz w:w="11910" w:h="16840"/>
          <w:pgMar w:top="1500" w:right="600" w:bottom="280" w:left="1280" w:header="720" w:footer="720" w:gutter="0"/>
          <w:cols w:num="2" w:space="720" w:equalWidth="0">
            <w:col w:w="1294" w:space="40"/>
            <w:col w:w="8696"/>
          </w:cols>
        </w:sectPr>
      </w:pPr>
    </w:p>
    <w:p w:rsidR="00976231" w:rsidRDefault="00CB7A50">
      <w:pPr>
        <w:pStyle w:val="BodyText"/>
        <w:spacing w:before="56"/>
        <w:ind w:left="880"/>
      </w:pPr>
      <w:r>
        <w:lastRenderedPageBreak/>
        <w:t>If the market price per share =Rs.150</w:t>
      </w:r>
    </w:p>
    <w:p w:rsidR="00976231" w:rsidRDefault="00976231">
      <w:pPr>
        <w:sectPr w:rsidR="00976231">
          <w:type w:val="continuous"/>
          <w:pgSz w:w="11910" w:h="16840"/>
          <w:pgMar w:top="1500" w:right="600" w:bottom="280" w:left="1280" w:header="720" w:footer="720" w:gutter="0"/>
          <w:cols w:space="720"/>
        </w:sectPr>
      </w:pPr>
    </w:p>
    <w:p w:rsidR="00976231" w:rsidRDefault="00CB7A50">
      <w:pPr>
        <w:pStyle w:val="BodyText"/>
        <w:spacing w:before="248"/>
        <w:ind w:left="0"/>
        <w:jc w:val="right"/>
      </w:pPr>
      <w:r>
        <w:lastRenderedPageBreak/>
        <w:t>Ke=</w:t>
      </w:r>
    </w:p>
    <w:p w:rsidR="00976231" w:rsidRDefault="00CB7A50">
      <w:pPr>
        <w:spacing w:before="90" w:line="394" w:lineRule="exact"/>
        <w:ind w:left="110"/>
        <w:rPr>
          <w:sz w:val="24"/>
        </w:rPr>
      </w:pPr>
      <w:r>
        <w:br w:type="column"/>
      </w:r>
      <w:r>
        <w:rPr>
          <w:i/>
          <w:position w:val="15"/>
          <w:sz w:val="23"/>
        </w:rPr>
        <w:lastRenderedPageBreak/>
        <w:t xml:space="preserve">D </w:t>
      </w:r>
      <w:r>
        <w:rPr>
          <w:rFonts w:ascii="Symbol" w:hAnsi="Symbol"/>
          <w:sz w:val="23"/>
        </w:rPr>
        <w:t></w:t>
      </w:r>
      <w:r>
        <w:rPr>
          <w:sz w:val="23"/>
        </w:rPr>
        <w:t xml:space="preserve">100 </w:t>
      </w:r>
      <w:r>
        <w:rPr>
          <w:sz w:val="24"/>
        </w:rPr>
        <w:t xml:space="preserve">= </w:t>
      </w:r>
      <w:r>
        <w:rPr>
          <w:position w:val="16"/>
          <w:sz w:val="24"/>
        </w:rPr>
        <w:t xml:space="preserve">20 </w:t>
      </w:r>
      <w:r>
        <w:rPr>
          <w:rFonts w:ascii="Symbol" w:hAnsi="Symbol"/>
          <w:sz w:val="24"/>
        </w:rPr>
        <w:t></w:t>
      </w:r>
      <w:r>
        <w:rPr>
          <w:sz w:val="24"/>
        </w:rPr>
        <w:t>10 =13.33%</w:t>
      </w:r>
    </w:p>
    <w:p w:rsidR="00976231" w:rsidRDefault="00976231">
      <w:pPr>
        <w:tabs>
          <w:tab w:val="left" w:pos="1131"/>
        </w:tabs>
        <w:spacing w:line="234" w:lineRule="exact"/>
        <w:ind w:left="21"/>
        <w:rPr>
          <w:sz w:val="24"/>
        </w:rPr>
      </w:pPr>
      <w:r w:rsidRPr="00976231">
        <w:pict>
          <v:line id="_x0000_s1114" style="position:absolute;left:0;text-align:left;z-index:-19053056;mso-position-horizontal-relative:page" from="130.75pt,-3.45pt" to="149.95pt,-3.45pt" strokeweight=".17739mm">
            <w10:wrap anchorx="page"/>
          </v:line>
        </w:pict>
      </w:r>
      <w:r w:rsidRPr="00976231">
        <w:pict>
          <v:line id="_x0000_s1113" style="position:absolute;left:0;text-align:left;z-index:-19052544;mso-position-horizontal-relative:page" from="187.75pt,-3.75pt" to="205.55pt,-3.75pt" strokeweight=".17525mm">
            <w10:wrap anchorx="page"/>
          </v:line>
        </w:pict>
      </w:r>
      <w:r w:rsidR="00CB7A50">
        <w:rPr>
          <w:i/>
          <w:position w:val="1"/>
          <w:sz w:val="23"/>
        </w:rPr>
        <w:t>MP</w:t>
      </w:r>
      <w:r w:rsidR="00CB7A50">
        <w:rPr>
          <w:i/>
          <w:position w:val="1"/>
          <w:sz w:val="23"/>
        </w:rPr>
        <w:tab/>
      </w:r>
      <w:r w:rsidR="00CB7A50">
        <w:rPr>
          <w:sz w:val="24"/>
        </w:rPr>
        <w:t>150</w:t>
      </w:r>
    </w:p>
    <w:p w:rsidR="00976231" w:rsidRDefault="00976231">
      <w:pPr>
        <w:spacing w:line="234" w:lineRule="exact"/>
        <w:rPr>
          <w:sz w:val="24"/>
        </w:rPr>
        <w:sectPr w:rsidR="00976231">
          <w:type w:val="continuous"/>
          <w:pgSz w:w="11910" w:h="16840"/>
          <w:pgMar w:top="1500" w:right="600" w:bottom="280" w:left="1280" w:header="720" w:footer="720" w:gutter="0"/>
          <w:cols w:num="2" w:space="720" w:equalWidth="0">
            <w:col w:w="1294" w:space="40"/>
            <w:col w:w="8696"/>
          </w:cols>
        </w:sectPr>
      </w:pPr>
    </w:p>
    <w:p w:rsidR="00976231" w:rsidRDefault="00CB7A50">
      <w:pPr>
        <w:pStyle w:val="Heading3"/>
        <w:spacing w:before="111"/>
        <w:jc w:val="both"/>
      </w:pPr>
      <w:r>
        <w:lastRenderedPageBreak/>
        <w:t>Dividend yield plus Growth in dividend methods</w:t>
      </w:r>
    </w:p>
    <w:p w:rsidR="00976231" w:rsidRDefault="00CB7A50">
      <w:pPr>
        <w:pStyle w:val="BodyText"/>
        <w:spacing w:before="115"/>
        <w:ind w:right="334"/>
        <w:jc w:val="both"/>
      </w:pPr>
      <w:r>
        <w:t xml:space="preserve">According to this method, the cost of equity is determined on the basis of the expected dividend rate plus the rate of growth in dividend. This method is used when dividends are expected to grow at a constant </w:t>
      </w:r>
      <w:r>
        <w:t>rate.</w:t>
      </w:r>
    </w:p>
    <w:p w:rsidR="00976231" w:rsidRDefault="00CB7A50">
      <w:pPr>
        <w:pStyle w:val="BodyText"/>
        <w:ind w:left="880"/>
        <w:jc w:val="both"/>
      </w:pPr>
      <w:r>
        <w:t>Cost of equity is calculated as :</w:t>
      </w:r>
    </w:p>
    <w:p w:rsidR="00976231" w:rsidRDefault="00CB7A50">
      <w:pPr>
        <w:pStyle w:val="BodyText"/>
        <w:spacing w:before="60" w:line="292" w:lineRule="auto"/>
        <w:ind w:left="880" w:right="5406"/>
        <w:jc w:val="both"/>
      </w:pPr>
      <w:r>
        <w:t>Ke = D1 /NP +g (for new equity issue) Where,</w:t>
      </w:r>
    </w:p>
    <w:p w:rsidR="00976231" w:rsidRDefault="00976231">
      <w:pPr>
        <w:spacing w:line="292" w:lineRule="auto"/>
        <w:jc w:val="both"/>
        <w:sectPr w:rsidR="00976231">
          <w:type w:val="continuous"/>
          <w:pgSz w:w="11910" w:h="16840"/>
          <w:pgMar w:top="1500" w:right="600" w:bottom="280" w:left="1280" w:header="720" w:footer="720" w:gutter="0"/>
          <w:cols w:space="720"/>
        </w:sectPr>
      </w:pPr>
    </w:p>
    <w:p w:rsidR="00976231" w:rsidRDefault="00976231">
      <w:pPr>
        <w:pStyle w:val="BodyText"/>
        <w:spacing w:before="0"/>
        <w:ind w:left="0"/>
        <w:rPr>
          <w:sz w:val="26"/>
        </w:rPr>
      </w:pPr>
    </w:p>
    <w:p w:rsidR="00976231" w:rsidRDefault="00976231">
      <w:pPr>
        <w:pStyle w:val="BodyText"/>
        <w:spacing w:before="0"/>
        <w:ind w:left="0"/>
        <w:rPr>
          <w:sz w:val="26"/>
        </w:rPr>
      </w:pPr>
    </w:p>
    <w:p w:rsidR="00976231" w:rsidRDefault="00976231">
      <w:pPr>
        <w:pStyle w:val="BodyText"/>
        <w:spacing w:before="0"/>
        <w:ind w:left="0"/>
        <w:rPr>
          <w:sz w:val="26"/>
        </w:rPr>
      </w:pPr>
    </w:p>
    <w:p w:rsidR="00976231" w:rsidRDefault="00976231">
      <w:pPr>
        <w:pStyle w:val="BodyText"/>
        <w:spacing w:before="8"/>
        <w:ind w:left="0"/>
        <w:rPr>
          <w:sz w:val="38"/>
        </w:rPr>
      </w:pPr>
    </w:p>
    <w:p w:rsidR="00976231" w:rsidRDefault="00CB7A50">
      <w:pPr>
        <w:pStyle w:val="BodyText"/>
        <w:spacing w:before="1"/>
        <w:ind w:left="880"/>
      </w:pPr>
      <w:r>
        <w:rPr>
          <w:spacing w:val="-1"/>
        </w:rPr>
        <w:t>Where,</w:t>
      </w:r>
    </w:p>
    <w:p w:rsidR="00976231" w:rsidRDefault="00976231">
      <w:pPr>
        <w:pStyle w:val="BodyText"/>
        <w:spacing w:before="0"/>
        <w:ind w:left="0"/>
        <w:rPr>
          <w:sz w:val="26"/>
        </w:rPr>
      </w:pPr>
    </w:p>
    <w:p w:rsidR="00976231" w:rsidRDefault="00CB7A50">
      <w:pPr>
        <w:pStyle w:val="Heading3"/>
        <w:spacing w:before="161"/>
      </w:pPr>
      <w:r>
        <w:t>Example:</w:t>
      </w:r>
    </w:p>
    <w:p w:rsidR="00976231" w:rsidRDefault="00CB7A50">
      <w:pPr>
        <w:pStyle w:val="BodyText"/>
        <w:spacing w:before="0" w:line="275" w:lineRule="exact"/>
        <w:ind w:left="-19"/>
      </w:pPr>
      <w:r>
        <w:br w:type="column"/>
      </w:r>
      <w:r>
        <w:lastRenderedPageBreak/>
        <w:t>D1 = expected dividend per share at the end of the year. [D1 = Do(1+g)]</w:t>
      </w:r>
    </w:p>
    <w:p w:rsidR="00976231" w:rsidRDefault="00CB7A50">
      <w:pPr>
        <w:pStyle w:val="BodyText"/>
        <w:spacing w:before="60"/>
        <w:ind w:left="-19"/>
      </w:pPr>
      <w:r>
        <w:t>NP = net proceeds per share</w:t>
      </w:r>
    </w:p>
    <w:p w:rsidR="00976231" w:rsidRDefault="00CB7A50">
      <w:pPr>
        <w:pStyle w:val="BodyText"/>
        <w:spacing w:before="60" w:line="292" w:lineRule="auto"/>
        <w:ind w:left="-19" w:right="2902"/>
      </w:pPr>
      <w:r>
        <w:t>g = growth in dividend for existing share is calculated as: D1 / MP + g</w:t>
      </w:r>
    </w:p>
    <w:p w:rsidR="00976231" w:rsidRDefault="00976231">
      <w:pPr>
        <w:pStyle w:val="BodyText"/>
        <w:spacing w:before="1"/>
        <w:ind w:left="0"/>
        <w:rPr>
          <w:sz w:val="29"/>
        </w:rPr>
      </w:pPr>
    </w:p>
    <w:p w:rsidR="00976231" w:rsidRDefault="00CB7A50">
      <w:pPr>
        <w:pStyle w:val="BodyText"/>
        <w:spacing w:before="0"/>
        <w:ind w:left="-19"/>
      </w:pPr>
      <w:r>
        <w:t>MP = market price per share.</w:t>
      </w:r>
    </w:p>
    <w:p w:rsidR="00976231" w:rsidRDefault="00976231">
      <w:pPr>
        <w:sectPr w:rsidR="00976231">
          <w:type w:val="continuous"/>
          <w:pgSz w:w="11910" w:h="16840"/>
          <w:pgMar w:top="1500" w:right="600" w:bottom="280" w:left="1280" w:header="720" w:footer="720" w:gutter="0"/>
          <w:cols w:num="2" w:space="720" w:equalWidth="0">
            <w:col w:w="1579" w:space="40"/>
            <w:col w:w="8411"/>
          </w:cols>
        </w:sectPr>
      </w:pPr>
    </w:p>
    <w:p w:rsidR="00976231" w:rsidRDefault="00CB7A50">
      <w:pPr>
        <w:pStyle w:val="BodyText"/>
        <w:spacing w:before="116"/>
        <w:ind w:right="333"/>
        <w:jc w:val="both"/>
      </w:pPr>
      <w:r>
        <w:rPr>
          <w:noProof/>
        </w:rPr>
        <w:lastRenderedPageBreak/>
        <w:drawing>
          <wp:anchor distT="0" distB="0" distL="0" distR="0" simplePos="0" relativeHeight="484264448" behindDoc="1" locked="0" layoutInCell="1" allowOverlap="1">
            <wp:simplePos x="0" y="0"/>
            <wp:positionH relativeFrom="page">
              <wp:posOffset>1920239</wp:posOffset>
            </wp:positionH>
            <wp:positionV relativeFrom="paragraph">
              <wp:posOffset>653302</wp:posOffset>
            </wp:positionV>
            <wp:extent cx="64007" cy="94487"/>
            <wp:effectExtent l="0" t="0" r="0" b="0"/>
            <wp:wrapNone/>
            <wp:docPr id="11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1.png"/>
                    <pic:cNvPicPr/>
                  </pic:nvPicPr>
                  <pic:blipFill>
                    <a:blip r:embed="rId72" cstate="print"/>
                    <a:stretch>
                      <a:fillRect/>
                    </a:stretch>
                  </pic:blipFill>
                  <pic:spPr>
                    <a:xfrm>
                      <a:off x="0" y="0"/>
                      <a:ext cx="64007" cy="94487"/>
                    </a:xfrm>
                    <a:prstGeom prst="rect">
                      <a:avLst/>
                    </a:prstGeom>
                  </pic:spPr>
                </pic:pic>
              </a:graphicData>
            </a:graphic>
          </wp:anchor>
        </w:drawing>
      </w:r>
      <w:r>
        <w:rPr>
          <w:noProof/>
        </w:rPr>
        <w:drawing>
          <wp:anchor distT="0" distB="0" distL="0" distR="0" simplePos="0" relativeHeight="484266496" behindDoc="1" locked="0" layoutInCell="1" allowOverlap="1">
            <wp:simplePos x="0" y="0"/>
            <wp:positionH relativeFrom="page">
              <wp:posOffset>4398264</wp:posOffset>
            </wp:positionH>
            <wp:positionV relativeFrom="paragraph">
              <wp:posOffset>132094</wp:posOffset>
            </wp:positionV>
            <wp:extent cx="64008" cy="91439"/>
            <wp:effectExtent l="0" t="0" r="0" b="0"/>
            <wp:wrapNone/>
            <wp:docPr id="12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2.png"/>
                    <pic:cNvPicPr/>
                  </pic:nvPicPr>
                  <pic:blipFill>
                    <a:blip r:embed="rId73"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267008" behindDoc="1" locked="0" layoutInCell="1" allowOverlap="1">
            <wp:simplePos x="0" y="0"/>
            <wp:positionH relativeFrom="page">
              <wp:posOffset>5586984</wp:posOffset>
            </wp:positionH>
            <wp:positionV relativeFrom="paragraph">
              <wp:posOffset>305830</wp:posOffset>
            </wp:positionV>
            <wp:extent cx="64008" cy="91439"/>
            <wp:effectExtent l="0" t="0" r="0" b="0"/>
            <wp:wrapNone/>
            <wp:docPr id="12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3.png"/>
                    <pic:cNvPicPr/>
                  </pic:nvPicPr>
                  <pic:blipFill>
                    <a:blip r:embed="rId74" cstate="print"/>
                    <a:stretch>
                      <a:fillRect/>
                    </a:stretch>
                  </pic:blipFill>
                  <pic:spPr>
                    <a:xfrm>
                      <a:off x="0" y="0"/>
                      <a:ext cx="64008" cy="91439"/>
                    </a:xfrm>
                    <a:prstGeom prst="rect">
                      <a:avLst/>
                    </a:prstGeom>
                  </pic:spPr>
                </pic:pic>
              </a:graphicData>
            </a:graphic>
          </wp:anchor>
        </w:drawing>
      </w:r>
      <w:r>
        <w:t xml:space="preserve">ABC Ltd plans to issue 1,00,000 new equity share of 10 each at par. The floatation costs are expected to be 5% of the share price. The company pays  a dividend of  1 per share and the   growth rate in dividend is expected to be 5%. Compute the cost of new </w:t>
      </w:r>
      <w:r>
        <w:t>equity share. If the current market price is 15, compute the cost of existing equity</w:t>
      </w:r>
      <w:r>
        <w:rPr>
          <w:spacing w:val="16"/>
        </w:rPr>
        <w:t xml:space="preserve"> </w:t>
      </w:r>
      <w:r>
        <w:t>share.</w:t>
      </w:r>
    </w:p>
    <w:p w:rsidR="00976231" w:rsidRDefault="00CB7A50">
      <w:pPr>
        <w:pStyle w:val="Heading3"/>
      </w:pPr>
      <w:r>
        <w:t>Solution:</w:t>
      </w:r>
    </w:p>
    <w:p w:rsidR="00976231" w:rsidRDefault="00CB7A50">
      <w:pPr>
        <w:pStyle w:val="BodyText"/>
        <w:spacing w:before="115" w:line="292" w:lineRule="auto"/>
        <w:ind w:left="880" w:right="4837"/>
      </w:pPr>
      <w:r>
        <w:t>Cost of new equity shares = (Ke) = D/NP +g Ke = 1 / (10-0.5) + 0.05 = 1 / 9.5 + 0.05</w:t>
      </w:r>
    </w:p>
    <w:p w:rsidR="00976231" w:rsidRDefault="00CB7A50">
      <w:pPr>
        <w:pStyle w:val="BodyText"/>
        <w:spacing w:before="0" w:line="275" w:lineRule="exact"/>
        <w:ind w:left="880"/>
      </w:pPr>
      <w:r>
        <w:t>= 0.01053 + 0.05</w:t>
      </w:r>
    </w:p>
    <w:p w:rsidR="00976231" w:rsidRDefault="00CB7A50">
      <w:pPr>
        <w:pStyle w:val="BodyText"/>
        <w:spacing w:before="60"/>
        <w:ind w:left="880"/>
      </w:pPr>
      <w:r>
        <w:t>= 0.1553 or 15.53%</w:t>
      </w:r>
    </w:p>
    <w:p w:rsidR="00976231" w:rsidRDefault="00CB7A50">
      <w:pPr>
        <w:pStyle w:val="BodyText"/>
        <w:tabs>
          <w:tab w:val="left" w:pos="1931"/>
        </w:tabs>
        <w:spacing w:before="60" w:line="292" w:lineRule="auto"/>
        <w:ind w:left="880" w:right="4708"/>
      </w:pPr>
      <w:r>
        <w:rPr>
          <w:noProof/>
        </w:rPr>
        <w:drawing>
          <wp:anchor distT="0" distB="0" distL="0" distR="0" simplePos="0" relativeHeight="484264960" behindDoc="1" locked="0" layoutInCell="1" allowOverlap="1">
            <wp:simplePos x="0" y="0"/>
            <wp:positionH relativeFrom="page">
              <wp:posOffset>1929383</wp:posOffset>
            </wp:positionH>
            <wp:positionV relativeFrom="paragraph">
              <wp:posOffset>308370</wp:posOffset>
            </wp:positionV>
            <wp:extent cx="64007" cy="91439"/>
            <wp:effectExtent l="0" t="0" r="0" b="0"/>
            <wp:wrapNone/>
            <wp:docPr id="125"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4.png"/>
                    <pic:cNvPicPr/>
                  </pic:nvPicPr>
                  <pic:blipFill>
                    <a:blip r:embed="rId75" cstate="print"/>
                    <a:stretch>
                      <a:fillRect/>
                    </a:stretch>
                  </pic:blipFill>
                  <pic:spPr>
                    <a:xfrm>
                      <a:off x="0" y="0"/>
                      <a:ext cx="64007" cy="91439"/>
                    </a:xfrm>
                    <a:prstGeom prst="rect">
                      <a:avLst/>
                    </a:prstGeom>
                  </pic:spPr>
                </pic:pic>
              </a:graphicData>
            </a:graphic>
          </wp:anchor>
        </w:drawing>
      </w:r>
      <w:r>
        <w:t>Cost of existing equity share: k</w:t>
      </w:r>
      <w:r>
        <w:t>e = D / MP + g Ke</w:t>
      </w:r>
      <w:r>
        <w:rPr>
          <w:spacing w:val="-2"/>
        </w:rPr>
        <w:t xml:space="preserve"> </w:t>
      </w:r>
      <w:r>
        <w:t>=</w:t>
      </w:r>
      <w:r>
        <w:rPr>
          <w:spacing w:val="-1"/>
        </w:rPr>
        <w:t xml:space="preserve"> </w:t>
      </w:r>
      <w:r>
        <w:t>1/</w:t>
      </w:r>
      <w:r>
        <w:tab/>
        <w:t>15 + 0.05 = 0.0667 or 11.67%</w:t>
      </w:r>
    </w:p>
    <w:p w:rsidR="00976231" w:rsidRDefault="00976231">
      <w:pPr>
        <w:spacing w:line="292" w:lineRule="auto"/>
        <w:sectPr w:rsidR="00976231">
          <w:type w:val="continuous"/>
          <w:pgSz w:w="11910" w:h="16840"/>
          <w:pgMar w:top="1500" w:right="600" w:bottom="280" w:left="1280" w:header="720" w:footer="720" w:gutter="0"/>
          <w:cols w:space="720"/>
        </w:sectPr>
      </w:pPr>
    </w:p>
    <w:p w:rsidR="00976231" w:rsidRDefault="00976231">
      <w:pPr>
        <w:pStyle w:val="BodyText"/>
        <w:spacing w:before="8"/>
        <w:ind w:left="0"/>
        <w:rPr>
          <w:sz w:val="15"/>
        </w:rPr>
      </w:pPr>
    </w:p>
    <w:p w:rsidR="00976231" w:rsidRDefault="00CB7A50">
      <w:pPr>
        <w:pStyle w:val="Heading3"/>
        <w:spacing w:before="90"/>
        <w:jc w:val="both"/>
        <w:rPr>
          <w:b w:val="0"/>
        </w:rPr>
      </w:pPr>
      <w:r>
        <w:t xml:space="preserve">Earnings Yield Method </w:t>
      </w:r>
      <w:r>
        <w:rPr>
          <w:b w:val="0"/>
        </w:rPr>
        <w:t>–</w:t>
      </w:r>
    </w:p>
    <w:p w:rsidR="00976231" w:rsidRDefault="00CB7A50">
      <w:pPr>
        <w:pStyle w:val="BodyText"/>
        <w:ind w:right="332" w:firstLine="720"/>
        <w:jc w:val="both"/>
      </w:pPr>
      <w:r>
        <w:t xml:space="preserve">According to this approach, the cost of equity is the discount rate that capitalizes a stream of future earnings to evaluate the shareholdings. It is computed by taking earnings per share (EPS) into consideration. </w:t>
      </w:r>
      <w:r>
        <w:rPr>
          <w:spacing w:val="-3"/>
        </w:rPr>
        <w:t xml:space="preserve">It </w:t>
      </w:r>
      <w:r>
        <w:t>is calculated as</w:t>
      </w:r>
      <w:r>
        <w:rPr>
          <w:spacing w:val="5"/>
        </w:rPr>
        <w:t xml:space="preserve"> </w:t>
      </w:r>
      <w:r>
        <w:t>:</w:t>
      </w:r>
    </w:p>
    <w:p w:rsidR="00976231" w:rsidRDefault="00CB7A50">
      <w:pPr>
        <w:pStyle w:val="ListParagraph"/>
        <w:numPr>
          <w:ilvl w:val="1"/>
          <w:numId w:val="70"/>
        </w:numPr>
        <w:tabs>
          <w:tab w:val="left" w:pos="1087"/>
        </w:tabs>
        <w:spacing w:before="117"/>
        <w:jc w:val="both"/>
        <w:rPr>
          <w:sz w:val="24"/>
        </w:rPr>
      </w:pPr>
      <w:r>
        <w:rPr>
          <w:sz w:val="24"/>
        </w:rPr>
        <w:t>Ke = Earnings per sh</w:t>
      </w:r>
      <w:r>
        <w:rPr>
          <w:sz w:val="24"/>
        </w:rPr>
        <w:t>are / Net proceeds = EPS / NP [For new</w:t>
      </w:r>
      <w:r>
        <w:rPr>
          <w:spacing w:val="-11"/>
          <w:sz w:val="24"/>
        </w:rPr>
        <w:t xml:space="preserve"> </w:t>
      </w:r>
      <w:r>
        <w:rPr>
          <w:sz w:val="24"/>
        </w:rPr>
        <w:t>share]</w:t>
      </w:r>
    </w:p>
    <w:p w:rsidR="00976231" w:rsidRDefault="00CB7A50">
      <w:pPr>
        <w:pStyle w:val="ListParagraph"/>
        <w:numPr>
          <w:ilvl w:val="1"/>
          <w:numId w:val="70"/>
        </w:numPr>
        <w:tabs>
          <w:tab w:val="left" w:pos="1154"/>
        </w:tabs>
        <w:ind w:left="1153" w:hanging="274"/>
        <w:jc w:val="both"/>
        <w:rPr>
          <w:sz w:val="24"/>
        </w:rPr>
      </w:pPr>
      <w:r>
        <w:rPr>
          <w:sz w:val="24"/>
        </w:rPr>
        <w:t>Ke = EPS / MP [ For existing</w:t>
      </w:r>
      <w:r>
        <w:rPr>
          <w:spacing w:val="-6"/>
          <w:sz w:val="24"/>
        </w:rPr>
        <w:t xml:space="preserve"> </w:t>
      </w:r>
      <w:r>
        <w:rPr>
          <w:sz w:val="24"/>
        </w:rPr>
        <w:t>equity]</w:t>
      </w:r>
    </w:p>
    <w:p w:rsidR="00976231" w:rsidRDefault="00CB7A50">
      <w:pPr>
        <w:pStyle w:val="Heading3"/>
      </w:pPr>
      <w:r>
        <w:t>Example</w:t>
      </w:r>
    </w:p>
    <w:p w:rsidR="00976231" w:rsidRDefault="00CB7A50">
      <w:pPr>
        <w:pStyle w:val="BodyText"/>
        <w:tabs>
          <w:tab w:val="left" w:pos="5684"/>
        </w:tabs>
        <w:spacing w:before="115"/>
        <w:ind w:left="880"/>
      </w:pPr>
      <w:r>
        <w:rPr>
          <w:noProof/>
        </w:rPr>
        <w:drawing>
          <wp:anchor distT="0" distB="0" distL="0" distR="0" simplePos="0" relativeHeight="484269568" behindDoc="1" locked="0" layoutInCell="1" allowOverlap="1">
            <wp:simplePos x="0" y="0"/>
            <wp:positionH relativeFrom="page">
              <wp:posOffset>4288535</wp:posOffset>
            </wp:positionH>
            <wp:positionV relativeFrom="paragraph">
              <wp:posOffset>134507</wp:posOffset>
            </wp:positionV>
            <wp:extent cx="64008" cy="91440"/>
            <wp:effectExtent l="0" t="0" r="0" b="0"/>
            <wp:wrapNone/>
            <wp:docPr id="12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5.png"/>
                    <pic:cNvPicPr/>
                  </pic:nvPicPr>
                  <pic:blipFill>
                    <a:blip r:embed="rId76" cstate="print"/>
                    <a:stretch>
                      <a:fillRect/>
                    </a:stretch>
                  </pic:blipFill>
                  <pic:spPr>
                    <a:xfrm>
                      <a:off x="0" y="0"/>
                      <a:ext cx="64008" cy="91440"/>
                    </a:xfrm>
                    <a:prstGeom prst="rect">
                      <a:avLst/>
                    </a:prstGeom>
                  </pic:spPr>
                </pic:pic>
              </a:graphicData>
            </a:graphic>
          </wp:anchor>
        </w:drawing>
      </w:r>
      <w:r>
        <w:t xml:space="preserve">XYZ Ltd  is  planning for an </w:t>
      </w:r>
      <w:r>
        <w:rPr>
          <w:spacing w:val="47"/>
        </w:rPr>
        <w:t xml:space="preserve"> </w:t>
      </w:r>
      <w:r>
        <w:t>expenditure</w:t>
      </w:r>
      <w:r>
        <w:rPr>
          <w:spacing w:val="37"/>
        </w:rPr>
        <w:t xml:space="preserve"> </w:t>
      </w:r>
      <w:r>
        <w:t>of</w:t>
      </w:r>
      <w:r>
        <w:tab/>
        <w:t>120 lakhs for its expansion</w:t>
      </w:r>
      <w:r>
        <w:rPr>
          <w:spacing w:val="8"/>
        </w:rPr>
        <w:t xml:space="preserve"> </w:t>
      </w:r>
      <w:r>
        <w:t>programme.</w:t>
      </w:r>
    </w:p>
    <w:p w:rsidR="00976231" w:rsidRDefault="00CB7A50">
      <w:pPr>
        <w:pStyle w:val="BodyText"/>
        <w:spacing w:before="0"/>
        <w:ind w:right="330"/>
        <w:jc w:val="both"/>
      </w:pPr>
      <w:r>
        <w:rPr>
          <w:noProof/>
        </w:rPr>
        <w:drawing>
          <wp:anchor distT="0" distB="0" distL="0" distR="0" simplePos="0" relativeHeight="484267520" behindDoc="1" locked="0" layoutInCell="1" allowOverlap="1">
            <wp:simplePos x="0" y="0"/>
            <wp:positionH relativeFrom="page">
              <wp:posOffset>1892807</wp:posOffset>
            </wp:positionH>
            <wp:positionV relativeFrom="paragraph">
              <wp:posOffset>233694</wp:posOffset>
            </wp:positionV>
            <wp:extent cx="69971" cy="91440"/>
            <wp:effectExtent l="0" t="0" r="0" b="0"/>
            <wp:wrapNone/>
            <wp:docPr id="12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6.png"/>
                    <pic:cNvPicPr/>
                  </pic:nvPicPr>
                  <pic:blipFill>
                    <a:blip r:embed="rId77" cstate="print"/>
                    <a:stretch>
                      <a:fillRect/>
                    </a:stretch>
                  </pic:blipFill>
                  <pic:spPr>
                    <a:xfrm>
                      <a:off x="0" y="0"/>
                      <a:ext cx="69971" cy="91440"/>
                    </a:xfrm>
                    <a:prstGeom prst="rect">
                      <a:avLst/>
                    </a:prstGeom>
                  </pic:spPr>
                </pic:pic>
              </a:graphicData>
            </a:graphic>
          </wp:anchor>
        </w:drawing>
      </w:r>
      <w:r>
        <w:rPr>
          <w:noProof/>
        </w:rPr>
        <w:drawing>
          <wp:anchor distT="0" distB="0" distL="0" distR="0" simplePos="0" relativeHeight="484268032" behindDoc="1" locked="0" layoutInCell="1" allowOverlap="1">
            <wp:simplePos x="0" y="0"/>
            <wp:positionH relativeFrom="page">
              <wp:posOffset>1773935</wp:posOffset>
            </wp:positionH>
            <wp:positionV relativeFrom="paragraph">
              <wp:posOffset>581166</wp:posOffset>
            </wp:positionV>
            <wp:extent cx="73151" cy="97535"/>
            <wp:effectExtent l="0" t="0" r="0" b="0"/>
            <wp:wrapNone/>
            <wp:docPr id="13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7.png"/>
                    <pic:cNvPicPr/>
                  </pic:nvPicPr>
                  <pic:blipFill>
                    <a:blip r:embed="rId78" cstate="print"/>
                    <a:stretch>
                      <a:fillRect/>
                    </a:stretch>
                  </pic:blipFill>
                  <pic:spPr>
                    <a:xfrm>
                      <a:off x="0" y="0"/>
                      <a:ext cx="73151" cy="97535"/>
                    </a:xfrm>
                    <a:prstGeom prst="rect">
                      <a:avLst/>
                    </a:prstGeom>
                  </pic:spPr>
                </pic:pic>
              </a:graphicData>
            </a:graphic>
          </wp:anchor>
        </w:drawing>
      </w:r>
      <w:r>
        <w:rPr>
          <w:noProof/>
        </w:rPr>
        <w:drawing>
          <wp:anchor distT="0" distB="0" distL="0" distR="0" simplePos="0" relativeHeight="484270080" behindDoc="1" locked="0" layoutInCell="1" allowOverlap="1">
            <wp:simplePos x="0" y="0"/>
            <wp:positionH relativeFrom="page">
              <wp:posOffset>4736591</wp:posOffset>
            </wp:positionH>
            <wp:positionV relativeFrom="paragraph">
              <wp:posOffset>407430</wp:posOffset>
            </wp:positionV>
            <wp:extent cx="69971" cy="91440"/>
            <wp:effectExtent l="0" t="0" r="0" b="0"/>
            <wp:wrapNone/>
            <wp:docPr id="13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8.png"/>
                    <pic:cNvPicPr/>
                  </pic:nvPicPr>
                  <pic:blipFill>
                    <a:blip r:embed="rId79" cstate="print"/>
                    <a:stretch>
                      <a:fillRect/>
                    </a:stretch>
                  </pic:blipFill>
                  <pic:spPr>
                    <a:xfrm>
                      <a:off x="0" y="0"/>
                      <a:ext cx="69971" cy="91440"/>
                    </a:xfrm>
                    <a:prstGeom prst="rect">
                      <a:avLst/>
                    </a:prstGeom>
                  </pic:spPr>
                </pic:pic>
              </a:graphicData>
            </a:graphic>
          </wp:anchor>
        </w:drawing>
      </w:r>
      <w:r>
        <w:rPr>
          <w:noProof/>
        </w:rPr>
        <w:drawing>
          <wp:anchor distT="0" distB="0" distL="0" distR="0" simplePos="0" relativeHeight="484271104" behindDoc="1" locked="0" layoutInCell="1" allowOverlap="1">
            <wp:simplePos x="0" y="0"/>
            <wp:positionH relativeFrom="page">
              <wp:posOffset>6291071</wp:posOffset>
            </wp:positionH>
            <wp:positionV relativeFrom="paragraph">
              <wp:posOffset>59958</wp:posOffset>
            </wp:positionV>
            <wp:extent cx="64008" cy="88392"/>
            <wp:effectExtent l="0" t="0" r="0" b="0"/>
            <wp:wrapNone/>
            <wp:docPr id="13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9.png"/>
                    <pic:cNvPicPr/>
                  </pic:nvPicPr>
                  <pic:blipFill>
                    <a:blip r:embed="rId80" cstate="print"/>
                    <a:stretch>
                      <a:fillRect/>
                    </a:stretch>
                  </pic:blipFill>
                  <pic:spPr>
                    <a:xfrm>
                      <a:off x="0" y="0"/>
                      <a:ext cx="64008" cy="88392"/>
                    </a:xfrm>
                    <a:prstGeom prst="rect">
                      <a:avLst/>
                    </a:prstGeom>
                  </pic:spPr>
                </pic:pic>
              </a:graphicData>
            </a:graphic>
          </wp:anchor>
        </w:drawing>
      </w:r>
      <w:r>
        <w:t>Number of existing equity shares are 20 lakhs and the market value of equity</w:t>
      </w:r>
      <w:r>
        <w:t xml:space="preserve"> shares is 60. </w:t>
      </w:r>
      <w:r>
        <w:rPr>
          <w:spacing w:val="-3"/>
        </w:rPr>
        <w:t xml:space="preserve">It </w:t>
      </w:r>
      <w:r>
        <w:t>has net earnings of 180 lakhs. Compute the cost of existing equity share and the cost of new equity capital assuming that new share will be issued at a price of  52 per share and the costs of new  issue will be 2 per</w:t>
      </w:r>
      <w:r>
        <w:rPr>
          <w:spacing w:val="-34"/>
        </w:rPr>
        <w:t xml:space="preserve"> </w:t>
      </w:r>
      <w:r>
        <w:t>share.</w:t>
      </w:r>
    </w:p>
    <w:p w:rsidR="00976231" w:rsidRDefault="00CB7A50">
      <w:pPr>
        <w:pStyle w:val="Heading3"/>
        <w:ind w:left="880"/>
        <w:jc w:val="both"/>
      </w:pPr>
      <w:r>
        <w:t>Solutions :</w:t>
      </w:r>
    </w:p>
    <w:p w:rsidR="00976231" w:rsidRDefault="00976231">
      <w:pPr>
        <w:pStyle w:val="ListParagraph"/>
        <w:numPr>
          <w:ilvl w:val="0"/>
          <w:numId w:val="69"/>
        </w:numPr>
        <w:tabs>
          <w:tab w:val="left" w:pos="1126"/>
          <w:tab w:val="left" w:pos="4545"/>
        </w:tabs>
        <w:spacing w:before="133" w:line="377" w:lineRule="exact"/>
        <w:rPr>
          <w:i/>
          <w:sz w:val="23"/>
        </w:rPr>
      </w:pPr>
      <w:r w:rsidRPr="00976231">
        <w:pict>
          <v:line id="_x0000_s1112" style="position:absolute;left:0;text-align:left;z-index:-19047936;mso-position-horizontal-relative:page" from="290.1pt,22pt" to="313.25pt,22pt" strokeweight=".17461mm">
            <w10:wrap anchorx="page"/>
          </v:line>
        </w:pict>
      </w:r>
      <w:r w:rsidR="00CB7A50">
        <w:rPr>
          <w:sz w:val="24"/>
        </w:rPr>
        <w:t>C</w:t>
      </w:r>
      <w:r w:rsidR="00CB7A50">
        <w:rPr>
          <w:sz w:val="24"/>
        </w:rPr>
        <w:t>ost of existing equity=</w:t>
      </w:r>
      <w:r w:rsidR="00CB7A50">
        <w:rPr>
          <w:spacing w:val="-5"/>
          <w:sz w:val="24"/>
        </w:rPr>
        <w:t xml:space="preserve"> </w:t>
      </w:r>
      <w:r w:rsidR="00CB7A50">
        <w:rPr>
          <w:sz w:val="24"/>
        </w:rPr>
        <w:t>(Ke)  =</w:t>
      </w:r>
      <w:r w:rsidR="00CB7A50">
        <w:rPr>
          <w:sz w:val="24"/>
        </w:rPr>
        <w:tab/>
      </w:r>
      <w:r w:rsidR="00CB7A50">
        <w:rPr>
          <w:i/>
          <w:position w:val="15"/>
          <w:sz w:val="23"/>
        </w:rPr>
        <w:t>EPS</w:t>
      </w:r>
    </w:p>
    <w:p w:rsidR="00976231" w:rsidRDefault="00CB7A50">
      <w:pPr>
        <w:spacing w:line="225" w:lineRule="exact"/>
        <w:ind w:left="437" w:right="950"/>
        <w:jc w:val="center"/>
        <w:rPr>
          <w:i/>
          <w:sz w:val="23"/>
        </w:rPr>
      </w:pPr>
      <w:r>
        <w:rPr>
          <w:i/>
          <w:w w:val="105"/>
          <w:sz w:val="23"/>
        </w:rPr>
        <w:t>MP</w:t>
      </w:r>
    </w:p>
    <w:p w:rsidR="00976231" w:rsidRDefault="00976231">
      <w:pPr>
        <w:spacing w:before="135" w:line="377" w:lineRule="exact"/>
        <w:ind w:left="880"/>
        <w:jc w:val="both"/>
        <w:rPr>
          <w:sz w:val="24"/>
        </w:rPr>
      </w:pPr>
      <w:r w:rsidRPr="00976231">
        <w:pict>
          <v:line id="_x0000_s1111" style="position:absolute;left:0;text-align:left;z-index:-19047424;mso-position-horizontal-relative:page" from="240.9pt,22.1pt" to="288.55pt,22.1pt" strokeweight=".17544mm">
            <w10:wrap anchorx="page"/>
          </v:line>
        </w:pict>
      </w:r>
      <w:r w:rsidR="00CB7A50">
        <w:rPr>
          <w:noProof/>
        </w:rPr>
        <w:drawing>
          <wp:anchor distT="0" distB="0" distL="0" distR="0" simplePos="0" relativeHeight="484270592" behindDoc="1" locked="0" layoutInCell="1" allowOverlap="1">
            <wp:simplePos x="0" y="0"/>
            <wp:positionH relativeFrom="page">
              <wp:posOffset>3877055</wp:posOffset>
            </wp:positionH>
            <wp:positionV relativeFrom="paragraph">
              <wp:posOffset>228908</wp:posOffset>
            </wp:positionV>
            <wp:extent cx="64008" cy="88391"/>
            <wp:effectExtent l="0" t="0" r="0" b="0"/>
            <wp:wrapNone/>
            <wp:docPr id="137"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0.png"/>
                    <pic:cNvPicPr/>
                  </pic:nvPicPr>
                  <pic:blipFill>
                    <a:blip r:embed="rId81" cstate="print"/>
                    <a:stretch>
                      <a:fillRect/>
                    </a:stretch>
                  </pic:blipFill>
                  <pic:spPr>
                    <a:xfrm>
                      <a:off x="0" y="0"/>
                      <a:ext cx="64008" cy="88391"/>
                    </a:xfrm>
                    <a:prstGeom prst="rect">
                      <a:avLst/>
                    </a:prstGeom>
                  </pic:spPr>
                </pic:pic>
              </a:graphicData>
            </a:graphic>
          </wp:anchor>
        </w:drawing>
      </w:r>
      <w:r w:rsidR="00CB7A50">
        <w:rPr>
          <w:sz w:val="24"/>
        </w:rPr>
        <w:t xml:space="preserve">Earnings per share (EPS) </w:t>
      </w:r>
      <w:r w:rsidR="00CB7A50">
        <w:rPr>
          <w:b/>
          <w:sz w:val="24"/>
        </w:rPr>
        <w:t xml:space="preserve">= </w:t>
      </w:r>
      <w:r w:rsidR="00CB7A50">
        <w:rPr>
          <w:position w:val="15"/>
          <w:sz w:val="23"/>
        </w:rPr>
        <w:t xml:space="preserve">18000000 </w:t>
      </w:r>
      <w:r w:rsidR="00CB7A50">
        <w:rPr>
          <w:b/>
          <w:sz w:val="24"/>
        </w:rPr>
        <w:t>=</w:t>
      </w:r>
      <w:r w:rsidR="00CB7A50">
        <w:rPr>
          <w:sz w:val="24"/>
        </w:rPr>
        <w:t>.</w:t>
      </w:r>
      <w:r w:rsidR="00CB7A50">
        <w:rPr>
          <w:spacing w:val="52"/>
          <w:sz w:val="24"/>
        </w:rPr>
        <w:t xml:space="preserve"> </w:t>
      </w:r>
      <w:r w:rsidR="00CB7A50">
        <w:rPr>
          <w:sz w:val="24"/>
        </w:rPr>
        <w:t>9</w:t>
      </w:r>
    </w:p>
    <w:p w:rsidR="00976231" w:rsidRDefault="00CB7A50">
      <w:pPr>
        <w:spacing w:line="225" w:lineRule="exact"/>
        <w:ind w:left="437" w:right="2426"/>
        <w:jc w:val="center"/>
        <w:rPr>
          <w:sz w:val="23"/>
        </w:rPr>
      </w:pPr>
      <w:r>
        <w:rPr>
          <w:w w:val="105"/>
          <w:sz w:val="23"/>
        </w:rPr>
        <w:t>2000000</w:t>
      </w:r>
    </w:p>
    <w:p w:rsidR="00976231" w:rsidRDefault="00CB7A50">
      <w:pPr>
        <w:pStyle w:val="BodyText"/>
        <w:spacing w:before="114"/>
        <w:ind w:left="880"/>
      </w:pPr>
      <w:r>
        <w:t>Ke =9/60=0.15 or 15%</w:t>
      </w:r>
    </w:p>
    <w:p w:rsidR="00976231" w:rsidRDefault="00CB7A50">
      <w:pPr>
        <w:pStyle w:val="ListParagraph"/>
        <w:numPr>
          <w:ilvl w:val="0"/>
          <w:numId w:val="69"/>
        </w:numPr>
        <w:tabs>
          <w:tab w:val="left" w:pos="1140"/>
        </w:tabs>
        <w:ind w:left="1139" w:hanging="260"/>
        <w:rPr>
          <w:sz w:val="24"/>
        </w:rPr>
      </w:pPr>
      <w:r>
        <w:rPr>
          <w:sz w:val="24"/>
        </w:rPr>
        <w:t>Cost of new equity capital (Ke) = EPS/NP=9/52-2=9/50=0.18 or</w:t>
      </w:r>
      <w:r>
        <w:rPr>
          <w:spacing w:val="-8"/>
          <w:sz w:val="24"/>
        </w:rPr>
        <w:t xml:space="preserve"> </w:t>
      </w:r>
      <w:r>
        <w:rPr>
          <w:sz w:val="24"/>
        </w:rPr>
        <w:t>18%</w:t>
      </w:r>
    </w:p>
    <w:p w:rsidR="00976231" w:rsidRDefault="00976231">
      <w:pPr>
        <w:pStyle w:val="BodyText"/>
        <w:spacing w:before="4"/>
        <w:ind w:left="0"/>
        <w:rPr>
          <w:sz w:val="15"/>
        </w:rPr>
      </w:pPr>
    </w:p>
    <w:p w:rsidR="00976231" w:rsidRDefault="00CB7A50">
      <w:pPr>
        <w:pStyle w:val="Heading3"/>
        <w:numPr>
          <w:ilvl w:val="0"/>
          <w:numId w:val="72"/>
        </w:numPr>
        <w:tabs>
          <w:tab w:val="left" w:pos="342"/>
        </w:tabs>
        <w:spacing w:before="90"/>
        <w:ind w:left="341" w:hanging="182"/>
        <w:jc w:val="both"/>
      </w:pPr>
      <w:r>
        <w:t>Cost of Retained Earnings</w:t>
      </w:r>
      <w:r>
        <w:rPr>
          <w:spacing w:val="3"/>
        </w:rPr>
        <w:t xml:space="preserve"> </w:t>
      </w:r>
      <w:r>
        <w:t>(Kr)</w:t>
      </w:r>
    </w:p>
    <w:p w:rsidR="00976231" w:rsidRDefault="00CB7A50">
      <w:pPr>
        <w:pStyle w:val="BodyText"/>
        <w:spacing w:before="115"/>
        <w:ind w:right="334" w:firstLine="720"/>
        <w:jc w:val="both"/>
      </w:pPr>
      <w:r>
        <w:t>Retained earnings refer to undistributed profits of a firm. Out of the total earnings, firms generally distribute only part of them in the form of dividends and the rest will be retained within the firms. Since no dividend is required to paid on retained e</w:t>
      </w:r>
      <w:r>
        <w:t>arnings, it is stated that ‘retained earnings carry no cost’. But this approach is not appropriate. Retained earnings have the opportunity cost of dividends in alternative investment, which becomes cost of retained earnings. Hence, shareholders expect a re</w:t>
      </w:r>
      <w:r>
        <w:t>turn on retained earnings at least equity.</w:t>
      </w:r>
    </w:p>
    <w:p w:rsidR="00976231" w:rsidRDefault="00CB7A50">
      <w:pPr>
        <w:pStyle w:val="BodyText"/>
        <w:ind w:left="880"/>
      </w:pPr>
      <w:r>
        <w:t>Kr = Ke = D/NP+g</w:t>
      </w:r>
    </w:p>
    <w:p w:rsidR="00976231" w:rsidRDefault="00CB7A50">
      <w:pPr>
        <w:pStyle w:val="BodyText"/>
        <w:ind w:right="332" w:firstLine="720"/>
        <w:jc w:val="both"/>
      </w:pPr>
      <w:r>
        <w:t>However, while calculating cost of retained earnings, two adjustments should be made :a) Income-tax adjustment as the shareholders are to pay some income tax out of dividends, and b) adjustment fo</w:t>
      </w:r>
      <w:r>
        <w:t>r brokerage cost as the shareholders should incur some brokerage cost while invest dividend income. Therefore, after these adjustments, cost of retained earnings is calculated as :</w:t>
      </w:r>
    </w:p>
    <w:p w:rsidR="00976231" w:rsidRDefault="00976231">
      <w:pPr>
        <w:pStyle w:val="BodyText"/>
        <w:spacing w:before="2"/>
        <w:ind w:left="0"/>
        <w:rPr>
          <w:sz w:val="15"/>
        </w:rPr>
      </w:pPr>
    </w:p>
    <w:p w:rsidR="00976231" w:rsidRDefault="00CB7A50">
      <w:pPr>
        <w:pStyle w:val="BodyText"/>
        <w:spacing w:before="90" w:line="343" w:lineRule="auto"/>
        <w:ind w:left="880" w:right="3694"/>
      </w:pPr>
      <w:r>
        <w:t>Kr = Ke (1-t)(1-b) Where, Kr = cost of retained earnings Ke = Cost of equi</w:t>
      </w:r>
      <w:r>
        <w:t>ty</w:t>
      </w:r>
    </w:p>
    <w:p w:rsidR="00976231" w:rsidRDefault="00CB7A50">
      <w:pPr>
        <w:pStyle w:val="BodyText"/>
        <w:spacing w:before="2"/>
        <w:ind w:left="880"/>
      </w:pPr>
      <w:r>
        <w:t>t = rate of tax</w:t>
      </w:r>
    </w:p>
    <w:p w:rsidR="00976231" w:rsidRDefault="00CB7A50">
      <w:pPr>
        <w:pStyle w:val="BodyText"/>
        <w:ind w:left="880"/>
      </w:pPr>
      <w:r>
        <w:t>b = cost of purchasing new securities or brokerage cost.</w:t>
      </w:r>
    </w:p>
    <w:p w:rsidR="00976231" w:rsidRDefault="00976231">
      <w:pPr>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spacing w:before="90"/>
      </w:pPr>
      <w:r>
        <w:t>Example</w:t>
      </w:r>
    </w:p>
    <w:p w:rsidR="00976231" w:rsidRDefault="00CB7A50">
      <w:pPr>
        <w:pStyle w:val="BodyText"/>
        <w:spacing w:before="115"/>
        <w:ind w:right="337" w:firstLine="720"/>
        <w:jc w:val="both"/>
      </w:pPr>
      <w:r>
        <w:t>A firm‘s cost of equity (Ke) is 18%, the average income tax rate of shareholders is 30% and brokerage cost of 2% is excepted to be incurred while investing their dividends in alternative securities. Compute the cost of retained</w:t>
      </w:r>
      <w:r>
        <w:rPr>
          <w:spacing w:val="-4"/>
        </w:rPr>
        <w:t xml:space="preserve"> </w:t>
      </w:r>
      <w:r>
        <w:t>earnings.</w:t>
      </w:r>
    </w:p>
    <w:p w:rsidR="00976231" w:rsidRDefault="00CB7A50">
      <w:pPr>
        <w:pStyle w:val="Heading3"/>
        <w:spacing w:before="123"/>
      </w:pPr>
      <w:r>
        <w:t>Solution:</w:t>
      </w:r>
    </w:p>
    <w:p w:rsidR="00976231" w:rsidRDefault="00CB7A50">
      <w:pPr>
        <w:pStyle w:val="BodyText"/>
        <w:spacing w:before="115"/>
      </w:pPr>
      <w:r>
        <w:t xml:space="preserve">Cost of </w:t>
      </w:r>
      <w:r>
        <w:t>retained earnings = (Kr) = Ke (1-t)(1-b)=18(1-.30)(1-.02)</w:t>
      </w:r>
    </w:p>
    <w:p w:rsidR="00976231" w:rsidRDefault="00CB7A50">
      <w:pPr>
        <w:pStyle w:val="BodyText"/>
        <w:ind w:left="2620"/>
      </w:pPr>
      <w:r>
        <w:t>=18x.7x.98=12.35%</w:t>
      </w:r>
    </w:p>
    <w:p w:rsidR="00976231" w:rsidRDefault="00CB7A50">
      <w:pPr>
        <w:pStyle w:val="Heading3"/>
        <w:numPr>
          <w:ilvl w:val="0"/>
          <w:numId w:val="72"/>
        </w:numPr>
        <w:tabs>
          <w:tab w:val="left" w:pos="400"/>
        </w:tabs>
        <w:ind w:left="400" w:hanging="240"/>
      </w:pPr>
      <w:r>
        <w:t>Weighted Average Cost of</w:t>
      </w:r>
      <w:r>
        <w:rPr>
          <w:spacing w:val="-2"/>
        </w:rPr>
        <w:t xml:space="preserve"> </w:t>
      </w:r>
      <w:r>
        <w:t>Capital</w:t>
      </w:r>
    </w:p>
    <w:p w:rsidR="00976231" w:rsidRDefault="00CB7A50">
      <w:pPr>
        <w:pStyle w:val="BodyText"/>
        <w:spacing w:before="115"/>
        <w:ind w:right="336" w:firstLine="720"/>
        <w:jc w:val="both"/>
      </w:pPr>
      <w:r>
        <w:t>It is the average of the costs of various sources of financing. It is also known as composite or overall or average cost of capital.</w:t>
      </w:r>
    </w:p>
    <w:p w:rsidR="00976231" w:rsidRDefault="00CB7A50">
      <w:pPr>
        <w:pStyle w:val="BodyText"/>
        <w:ind w:right="332" w:firstLine="720"/>
        <w:jc w:val="both"/>
      </w:pPr>
      <w:r>
        <w:t>After computing the cost of individual sources of finance, the weighted average cost of capital is calculated by putting weights in the proportion of the various sources of funds to the total funds. Weighted average cost of capital is computed by using eit</w:t>
      </w:r>
      <w:r>
        <w:t>her of the following two types of weights:</w:t>
      </w:r>
    </w:p>
    <w:p w:rsidR="00976231" w:rsidRDefault="00CB7A50">
      <w:pPr>
        <w:pStyle w:val="ListParagraph"/>
        <w:numPr>
          <w:ilvl w:val="0"/>
          <w:numId w:val="68"/>
        </w:numPr>
        <w:tabs>
          <w:tab w:val="left" w:pos="420"/>
        </w:tabs>
        <w:jc w:val="both"/>
        <w:rPr>
          <w:sz w:val="24"/>
        </w:rPr>
      </w:pPr>
      <w:r>
        <w:rPr>
          <w:sz w:val="24"/>
        </w:rPr>
        <w:t>Market value 2) Book</w:t>
      </w:r>
      <w:r>
        <w:rPr>
          <w:spacing w:val="2"/>
          <w:sz w:val="24"/>
        </w:rPr>
        <w:t xml:space="preserve"> </w:t>
      </w:r>
      <w:r>
        <w:rPr>
          <w:sz w:val="24"/>
        </w:rPr>
        <w:t>Value</w:t>
      </w:r>
    </w:p>
    <w:p w:rsidR="00976231" w:rsidRDefault="00CB7A50">
      <w:pPr>
        <w:pStyle w:val="BodyText"/>
        <w:ind w:right="333" w:firstLine="720"/>
        <w:jc w:val="both"/>
      </w:pPr>
      <w:r>
        <w:t>Market value weights are sometimes preferred to the book value weights as the market value represents the true value of the investors. However, market value weights suffer from the follo</w:t>
      </w:r>
      <w:r>
        <w:t>wing limitations:</w:t>
      </w:r>
    </w:p>
    <w:p w:rsidR="00976231" w:rsidRDefault="00CB7A50">
      <w:pPr>
        <w:pStyle w:val="ListParagraph"/>
        <w:numPr>
          <w:ilvl w:val="1"/>
          <w:numId w:val="68"/>
        </w:numPr>
        <w:tabs>
          <w:tab w:val="left" w:pos="367"/>
        </w:tabs>
        <w:rPr>
          <w:sz w:val="24"/>
        </w:rPr>
      </w:pPr>
      <w:r>
        <w:rPr>
          <w:sz w:val="24"/>
        </w:rPr>
        <w:t>Market value are subject to frequent</w:t>
      </w:r>
      <w:r>
        <w:rPr>
          <w:spacing w:val="-1"/>
          <w:sz w:val="24"/>
        </w:rPr>
        <w:t xml:space="preserve"> </w:t>
      </w:r>
      <w:r>
        <w:rPr>
          <w:sz w:val="24"/>
        </w:rPr>
        <w:t>fluctuations.</w:t>
      </w:r>
    </w:p>
    <w:p w:rsidR="00976231" w:rsidRDefault="00CB7A50">
      <w:pPr>
        <w:pStyle w:val="ListParagraph"/>
        <w:numPr>
          <w:ilvl w:val="1"/>
          <w:numId w:val="68"/>
        </w:numPr>
        <w:tabs>
          <w:tab w:val="left" w:pos="434"/>
        </w:tabs>
        <w:spacing w:line="343" w:lineRule="auto"/>
        <w:ind w:left="160" w:right="2403" w:firstLine="0"/>
        <w:rPr>
          <w:sz w:val="24"/>
        </w:rPr>
      </w:pPr>
      <w:r>
        <w:rPr>
          <w:sz w:val="24"/>
        </w:rPr>
        <w:t>Equity capital gets more importance, with the use of market value weights. Moreover, book values are readily</w:t>
      </w:r>
      <w:r>
        <w:rPr>
          <w:spacing w:val="-6"/>
          <w:sz w:val="24"/>
        </w:rPr>
        <w:t xml:space="preserve"> </w:t>
      </w:r>
      <w:r>
        <w:rPr>
          <w:sz w:val="24"/>
        </w:rPr>
        <w:t>available.</w:t>
      </w:r>
    </w:p>
    <w:p w:rsidR="00976231" w:rsidRDefault="00CB7A50">
      <w:pPr>
        <w:pStyle w:val="BodyText"/>
        <w:spacing w:before="3"/>
      </w:pPr>
      <w:r>
        <w:t>Average cost of capital is computed as followings:</w:t>
      </w:r>
    </w:p>
    <w:p w:rsidR="00976231" w:rsidRDefault="00CB7A50">
      <w:pPr>
        <w:spacing w:before="81" w:line="393" w:lineRule="exact"/>
        <w:ind w:left="160"/>
        <w:rPr>
          <w:i/>
          <w:sz w:val="21"/>
        </w:rPr>
      </w:pPr>
      <w:r>
        <w:rPr>
          <w:sz w:val="24"/>
        </w:rPr>
        <w:t xml:space="preserve">Kw = </w:t>
      </w:r>
      <w:r>
        <w:rPr>
          <w:rFonts w:ascii="Symbol" w:hAnsi="Symbol"/>
          <w:position w:val="8"/>
          <w:sz w:val="32"/>
        </w:rPr>
        <w:t></w:t>
      </w:r>
      <w:r>
        <w:rPr>
          <w:spacing w:val="-40"/>
          <w:position w:val="8"/>
          <w:sz w:val="32"/>
        </w:rPr>
        <w:t xml:space="preserve"> </w:t>
      </w:r>
      <w:r>
        <w:rPr>
          <w:i/>
          <w:position w:val="13"/>
          <w:sz w:val="21"/>
        </w:rPr>
        <w:t>x</w:t>
      </w:r>
    </w:p>
    <w:p w:rsidR="00976231" w:rsidRDefault="00976231">
      <w:pPr>
        <w:pStyle w:val="BodyText"/>
        <w:spacing w:before="0" w:line="20" w:lineRule="exact"/>
        <w:ind w:left="732"/>
        <w:rPr>
          <w:sz w:val="2"/>
        </w:rPr>
      </w:pPr>
      <w:r>
        <w:rPr>
          <w:sz w:val="2"/>
        </w:rPr>
      </w:r>
      <w:r>
        <w:rPr>
          <w:sz w:val="2"/>
        </w:rPr>
        <w:pict>
          <v:group id="_x0000_s1109" style="width:20.9pt;height:.45pt;mso-position-horizontal-relative:char;mso-position-vertical-relative:line" coordsize="418,9">
            <v:line id="_x0000_s1110" style="position:absolute" from="0,4" to="418,4" strokeweight=".15572mm"/>
            <w10:wrap type="none"/>
            <w10:anchorlock/>
          </v:group>
        </w:pict>
      </w:r>
    </w:p>
    <w:p w:rsidR="00976231" w:rsidRDefault="00CB7A50">
      <w:pPr>
        <w:spacing w:line="311" w:lineRule="exact"/>
        <w:ind w:left="750"/>
        <w:rPr>
          <w:i/>
          <w:sz w:val="21"/>
        </w:rPr>
      </w:pPr>
      <w:r>
        <w:rPr>
          <w:rFonts w:ascii="Symbol" w:hAnsi="Symbol"/>
          <w:position w:val="-4"/>
          <w:sz w:val="32"/>
        </w:rPr>
        <w:t></w:t>
      </w:r>
      <w:r>
        <w:rPr>
          <w:spacing w:val="-49"/>
          <w:position w:val="-4"/>
          <w:sz w:val="32"/>
        </w:rPr>
        <w:t xml:space="preserve"> </w:t>
      </w:r>
      <w:r>
        <w:rPr>
          <w:i/>
          <w:sz w:val="21"/>
        </w:rPr>
        <w:t>w</w:t>
      </w:r>
    </w:p>
    <w:p w:rsidR="00976231" w:rsidRDefault="00CB7A50">
      <w:pPr>
        <w:pStyle w:val="BodyText"/>
        <w:spacing w:before="253" w:line="343" w:lineRule="auto"/>
        <w:ind w:right="5396"/>
      </w:pPr>
      <w:r>
        <w:t>Where, Kw = weighted average cost of capital X = cost of specific sources of finance</w:t>
      </w:r>
    </w:p>
    <w:p w:rsidR="00976231" w:rsidRDefault="00CB7A50">
      <w:pPr>
        <w:pStyle w:val="BodyText"/>
        <w:spacing w:before="3"/>
      </w:pPr>
      <w:r>
        <w:t>W = weights (proportions of specific sources of finance in the total)</w:t>
      </w:r>
    </w:p>
    <w:p w:rsidR="00976231" w:rsidRDefault="00CB7A50">
      <w:pPr>
        <w:pStyle w:val="BodyText"/>
      </w:pPr>
      <w:r>
        <w:t xml:space="preserve">The following steps are involved </w:t>
      </w:r>
      <w:r>
        <w:t>in the computation of weighted average cost of capital :</w:t>
      </w:r>
    </w:p>
    <w:p w:rsidR="00976231" w:rsidRDefault="00CB7A50">
      <w:pPr>
        <w:pStyle w:val="ListParagraph"/>
        <w:numPr>
          <w:ilvl w:val="0"/>
          <w:numId w:val="67"/>
        </w:numPr>
        <w:tabs>
          <w:tab w:val="left" w:pos="367"/>
        </w:tabs>
        <w:rPr>
          <w:sz w:val="24"/>
        </w:rPr>
      </w:pPr>
      <w:r>
        <w:rPr>
          <w:sz w:val="24"/>
        </w:rPr>
        <w:t>Multiply the cost of each sources with the corresponding</w:t>
      </w:r>
      <w:r>
        <w:rPr>
          <w:spacing w:val="-12"/>
          <w:sz w:val="24"/>
        </w:rPr>
        <w:t xml:space="preserve"> </w:t>
      </w:r>
      <w:r>
        <w:rPr>
          <w:sz w:val="24"/>
        </w:rPr>
        <w:t>weight.</w:t>
      </w:r>
    </w:p>
    <w:p w:rsidR="00976231" w:rsidRDefault="00CB7A50">
      <w:pPr>
        <w:pStyle w:val="ListParagraph"/>
        <w:numPr>
          <w:ilvl w:val="0"/>
          <w:numId w:val="67"/>
        </w:numPr>
        <w:tabs>
          <w:tab w:val="left" w:pos="434"/>
        </w:tabs>
        <w:ind w:left="433" w:hanging="274"/>
        <w:rPr>
          <w:sz w:val="24"/>
        </w:rPr>
      </w:pPr>
      <w:r>
        <w:rPr>
          <w:sz w:val="24"/>
        </w:rPr>
        <w:t>Add all these weighted costs so that weighted average cost of capital is</w:t>
      </w:r>
      <w:r>
        <w:rPr>
          <w:spacing w:val="-6"/>
          <w:sz w:val="24"/>
        </w:rPr>
        <w:t xml:space="preserve"> </w:t>
      </w:r>
      <w:r>
        <w:rPr>
          <w:sz w:val="24"/>
        </w:rPr>
        <w:t>obtained.</w:t>
      </w:r>
    </w:p>
    <w:p w:rsidR="00976231" w:rsidRDefault="00976231">
      <w:pPr>
        <w:pStyle w:val="BodyText"/>
        <w:spacing w:before="4"/>
        <w:ind w:left="0"/>
        <w:rPr>
          <w:sz w:val="23"/>
        </w:rPr>
      </w:pPr>
    </w:p>
    <w:p w:rsidR="00976231" w:rsidRDefault="00CB7A50">
      <w:pPr>
        <w:pStyle w:val="Heading3"/>
        <w:numPr>
          <w:ilvl w:val="0"/>
          <w:numId w:val="72"/>
        </w:numPr>
        <w:tabs>
          <w:tab w:val="left" w:pos="400"/>
        </w:tabs>
        <w:spacing w:before="0"/>
        <w:ind w:left="400" w:hanging="240"/>
        <w:jc w:val="both"/>
      </w:pPr>
      <w:r>
        <w:t>Marginal Cost of</w:t>
      </w:r>
      <w:r>
        <w:rPr>
          <w:spacing w:val="-1"/>
        </w:rPr>
        <w:t xml:space="preserve"> </w:t>
      </w:r>
      <w:r>
        <w:t>Capital</w:t>
      </w:r>
    </w:p>
    <w:p w:rsidR="00976231" w:rsidRDefault="00CB7A50">
      <w:pPr>
        <w:pStyle w:val="BodyText"/>
        <w:spacing w:before="115"/>
        <w:ind w:right="332" w:firstLine="720"/>
        <w:jc w:val="both"/>
      </w:pPr>
      <w:r>
        <w:t xml:space="preserve">An average cost is the combined cost or weighted average cost of various sources of capital. Marginal cost refers to the average cost of capital of new or additional funds required by a firm. </w:t>
      </w:r>
      <w:r>
        <w:rPr>
          <w:spacing w:val="-3"/>
        </w:rPr>
        <w:t xml:space="preserve">It </w:t>
      </w:r>
      <w:r>
        <w:t>is the marginal cost which should be taken into consideration</w:t>
      </w:r>
      <w:r>
        <w:t xml:space="preserve"> in investment</w:t>
      </w:r>
      <w:r>
        <w:rPr>
          <w:spacing w:val="-6"/>
        </w:rPr>
        <w:t xml:space="preserve"> </w:t>
      </w:r>
      <w:r>
        <w:t>decisions.</w:t>
      </w:r>
    </w:p>
    <w:p w:rsidR="00976231" w:rsidRDefault="00CB7A50">
      <w:pPr>
        <w:pStyle w:val="Heading3"/>
        <w:jc w:val="both"/>
      </w:pPr>
      <w:r>
        <w:t>Example: WACC and Marginal WACC Computation</w:t>
      </w:r>
    </w:p>
    <w:p w:rsidR="00976231" w:rsidRDefault="00CB7A50">
      <w:pPr>
        <w:pStyle w:val="BodyText"/>
        <w:spacing w:before="115"/>
        <w:jc w:val="both"/>
      </w:pPr>
      <w:r>
        <w:t>XYZ Ltd. (in 40% Tax bracket) has the following book value capital structure —</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2"/>
        <w:ind w:left="0"/>
      </w:pPr>
    </w:p>
    <w:p w:rsidR="00976231" w:rsidRDefault="00976231">
      <w:pPr>
        <w:pStyle w:val="BodyText"/>
        <w:spacing w:before="0"/>
        <w:ind w:left="154"/>
        <w:rPr>
          <w:sz w:val="20"/>
        </w:rPr>
      </w:pPr>
      <w:r>
        <w:rPr>
          <w:sz w:val="20"/>
        </w:rPr>
      </w:r>
      <w:r>
        <w:rPr>
          <w:sz w:val="20"/>
        </w:rPr>
        <w:pict>
          <v:group id="_x0000_s1095" style="width:423.5pt;height:165.25pt;mso-position-horizontal-relative:char;mso-position-vertical-relative:line" coordsize="8470,3305">
            <v:shape id="_x0000_s1108" style="position:absolute;width:7174;height:3305" coordsize="7174,3305" o:spt="100" adj="0,,0" path="m7,3298r-7,l,3305r7,l7,3298xm7,l,,,7r7,l7,xm6660,3298r-3790,l2868,3298r-2858,l10,3305r2858,l2870,3305r3790,l6660,3298xm6660,l2870,r-2,l10,r,7l2868,7r2,l6660,7r,-7xm6669,3298r-7,l6662,3305r7,l6669,3298xm6669,10r-7,l6662,3295r7,l6669,10xm6669,r-7,l6662,7r7,l6669,xm7174,3298r-502,l6672,3305r502,l7174,3298xm7174,l6672,r,7l7174,7r,-7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2913;top:213;width:101;height:144">
              <v:imagedata r:id="rId82" o:title=""/>
            </v:shape>
            <v:shape id="_x0000_s1106" type="#_x0000_t75" style="position:absolute;left:3863;top:602;width:116;height:154">
              <v:imagedata r:id="rId83" o:title=""/>
            </v:shape>
            <v:shape id="_x0000_s1105" type="#_x0000_t75" style="position:absolute;left:6815;top:213;width:101;height:144">
              <v:imagedata r:id="rId84" o:title=""/>
            </v:shape>
            <v:shape id="_x0000_s1104" type="#_x0000_t75" style="position:absolute;left:6815;top:1005;width:101;height:144">
              <v:imagedata r:id="rId85" o:title=""/>
            </v:shape>
            <v:shape id="_x0000_s1103" type="#_x0000_t75" style="position:absolute;left:6815;top:1797;width:101;height:144">
              <v:imagedata r:id="rId86" o:title=""/>
            </v:shape>
            <v:shape id="_x0000_s1102" type="#_x0000_t75" style="position:absolute;left:6815;top:2186;width:101;height:154">
              <v:imagedata r:id="rId87" o:title=""/>
            </v:shape>
            <v:shape id="_x0000_s1101" type="#_x0000_t75" style="position:absolute;left:6815;top:2589;width:101;height:144">
              <v:imagedata r:id="rId88" o:title=""/>
            </v:shape>
            <v:shape id="_x0000_s1100" style="position:absolute;left:7171;width:1299;height:3305" coordorigin="7171" coordsize="1299,3305" o:spt="100" adj="0,,0" path="m8460,3298r-1289,l7171,3305r1289,l8460,3298xm8460,l7171,r,7l8460,7r,-7xm8469,3298r-7,l8462,3305r7,l8469,3298xm8469,10r-7,l8462,3295r7,l8469,10xm8469,r-7,l8462,7r7,l8469,xe" fillcolor="black" stroked="f">
              <v:stroke joinstyle="round"/>
              <v:formulas/>
              <v:path arrowok="t" o:connecttype="segments"/>
            </v:shape>
            <v:shape id="_x0000_s1099" type="#_x0000_t202" style="position:absolute;left:6983;top:1715;width:1138;height:1058" filled="f" stroked="f">
              <v:textbox inset="0,0,0,0">
                <w:txbxContent>
                  <w:p w:rsidR="00976231" w:rsidRDefault="00CB7A50">
                    <w:pPr>
                      <w:spacing w:line="266" w:lineRule="exact"/>
                      <w:rPr>
                        <w:sz w:val="24"/>
                      </w:rPr>
                    </w:pPr>
                    <w:r>
                      <w:rPr>
                        <w:sz w:val="24"/>
                      </w:rPr>
                      <w:t>20</w:t>
                    </w:r>
                    <w:r>
                      <w:rPr>
                        <w:spacing w:val="-3"/>
                        <w:sz w:val="24"/>
                      </w:rPr>
                      <w:t xml:space="preserve"> </w:t>
                    </w:r>
                    <w:r>
                      <w:rPr>
                        <w:sz w:val="24"/>
                      </w:rPr>
                      <w:t>Crores</w:t>
                    </w:r>
                  </w:p>
                  <w:p w:rsidR="00976231" w:rsidRDefault="00CB7A50">
                    <w:pPr>
                      <w:spacing w:before="120"/>
                      <w:rPr>
                        <w:sz w:val="24"/>
                      </w:rPr>
                    </w:pPr>
                    <w:r>
                      <w:rPr>
                        <w:sz w:val="24"/>
                      </w:rPr>
                      <w:t>10</w:t>
                    </w:r>
                    <w:r>
                      <w:rPr>
                        <w:spacing w:val="-3"/>
                        <w:sz w:val="24"/>
                      </w:rPr>
                      <w:t xml:space="preserve"> </w:t>
                    </w:r>
                    <w:r>
                      <w:rPr>
                        <w:sz w:val="24"/>
                      </w:rPr>
                      <w:t>Crores</w:t>
                    </w:r>
                  </w:p>
                  <w:p w:rsidR="00976231" w:rsidRDefault="00CB7A50">
                    <w:pPr>
                      <w:spacing w:before="120"/>
                      <w:rPr>
                        <w:sz w:val="24"/>
                      </w:rPr>
                    </w:pPr>
                    <w:r>
                      <w:rPr>
                        <w:sz w:val="24"/>
                      </w:rPr>
                      <w:t>12.5 Crores</w:t>
                    </w:r>
                  </w:p>
                </w:txbxContent>
              </v:textbox>
            </v:shape>
            <v:shape id="_x0000_s1098" type="#_x0000_t202" style="position:absolute;left:6983;top:923;width:746;height:266" filled="f" stroked="f">
              <v:textbox inset="0,0,0,0">
                <w:txbxContent>
                  <w:p w:rsidR="00976231" w:rsidRDefault="00CB7A50">
                    <w:pPr>
                      <w:spacing w:line="266" w:lineRule="exact"/>
                      <w:rPr>
                        <w:sz w:val="24"/>
                      </w:rPr>
                    </w:pPr>
                    <w:r>
                      <w:rPr>
                        <w:sz w:val="24"/>
                      </w:rPr>
                      <w:t>1 Crore</w:t>
                    </w:r>
                  </w:p>
                </w:txbxContent>
              </v:textbox>
            </v:shape>
            <v:shape id="_x0000_s1097" type="#_x0000_t202" style="position:absolute;left:6923;top:131;width:958;height:266" filled="f" stroked="f">
              <v:textbox inset="0,0,0,0">
                <w:txbxContent>
                  <w:p w:rsidR="00976231" w:rsidRDefault="00CB7A50">
                    <w:pPr>
                      <w:spacing w:line="266" w:lineRule="exact"/>
                      <w:rPr>
                        <w:sz w:val="24"/>
                      </w:rPr>
                    </w:pPr>
                    <w:r>
                      <w:rPr>
                        <w:sz w:val="24"/>
                      </w:rPr>
                      <w:t>15 Crores</w:t>
                    </w:r>
                  </w:p>
                </w:txbxContent>
              </v:textbox>
            </v:shape>
            <v:shape id="_x0000_s1096" type="#_x0000_t202" style="position:absolute;left:3;top:3;width:6663;height:3298" filled="f" strokeweight=".36pt">
              <v:textbox inset="0,0,0,0">
                <w:txbxContent>
                  <w:p w:rsidR="00976231" w:rsidRDefault="00CB7A50">
                    <w:pPr>
                      <w:tabs>
                        <w:tab w:val="left" w:pos="3076"/>
                      </w:tabs>
                      <w:spacing w:before="114"/>
                      <w:ind w:left="105"/>
                      <w:rPr>
                        <w:sz w:val="24"/>
                      </w:rPr>
                    </w:pPr>
                    <w:r>
                      <w:rPr>
                        <w:sz w:val="24"/>
                      </w:rPr>
                      <w:t>Equity Capital (in</w:t>
                    </w:r>
                    <w:r>
                      <w:rPr>
                        <w:spacing w:val="-8"/>
                        <w:sz w:val="24"/>
                      </w:rPr>
                      <w:t xml:space="preserve"> </w:t>
                    </w:r>
                    <w:r>
                      <w:rPr>
                        <w:sz w:val="24"/>
                      </w:rPr>
                      <w:t>shares</w:t>
                    </w:r>
                    <w:r>
                      <w:rPr>
                        <w:spacing w:val="1"/>
                        <w:sz w:val="24"/>
                      </w:rPr>
                      <w:t xml:space="preserve"> </w:t>
                    </w:r>
                    <w:r>
                      <w:rPr>
                        <w:sz w:val="24"/>
                      </w:rPr>
                      <w:t>of</w:t>
                    </w:r>
                    <w:r>
                      <w:rPr>
                        <w:sz w:val="24"/>
                      </w:rPr>
                      <w:tab/>
                      <w:t>10 each, fully paid-up at</w:t>
                    </w:r>
                    <w:r>
                      <w:rPr>
                        <w:spacing w:val="-4"/>
                        <w:sz w:val="24"/>
                      </w:rPr>
                      <w:t xml:space="preserve"> </w:t>
                    </w:r>
                    <w:r>
                      <w:rPr>
                        <w:sz w:val="24"/>
                      </w:rPr>
                      <w:t>par)</w:t>
                    </w:r>
                  </w:p>
                  <w:p w:rsidR="00976231" w:rsidRDefault="00CB7A50">
                    <w:pPr>
                      <w:tabs>
                        <w:tab w:val="left" w:pos="4048"/>
                      </w:tabs>
                      <w:spacing w:before="120"/>
                      <w:ind w:left="105" w:right="104"/>
                      <w:rPr>
                        <w:sz w:val="24"/>
                      </w:rPr>
                    </w:pPr>
                    <w:r>
                      <w:rPr>
                        <w:sz w:val="24"/>
                      </w:rPr>
                      <w:t>11% Prefernece Capital (in</w:t>
                    </w:r>
                    <w:r>
                      <w:rPr>
                        <w:spacing w:val="39"/>
                        <w:sz w:val="24"/>
                      </w:rPr>
                      <w:t xml:space="preserve"> </w:t>
                    </w:r>
                    <w:r>
                      <w:rPr>
                        <w:sz w:val="24"/>
                      </w:rPr>
                      <w:t>shares</w:t>
                    </w:r>
                    <w:r>
                      <w:rPr>
                        <w:spacing w:val="9"/>
                        <w:sz w:val="24"/>
                      </w:rPr>
                      <w:t xml:space="preserve"> </w:t>
                    </w:r>
                    <w:r>
                      <w:rPr>
                        <w:sz w:val="24"/>
                      </w:rPr>
                      <w:t>of</w:t>
                    </w:r>
                    <w:r>
                      <w:rPr>
                        <w:sz w:val="24"/>
                      </w:rPr>
                      <w:tab/>
                      <w:t xml:space="preserve">100 each, fully paid-up </w:t>
                    </w:r>
                    <w:r>
                      <w:rPr>
                        <w:spacing w:val="-7"/>
                        <w:sz w:val="24"/>
                      </w:rPr>
                      <w:t xml:space="preserve">at </w:t>
                    </w:r>
                    <w:r>
                      <w:rPr>
                        <w:sz w:val="24"/>
                      </w:rPr>
                      <w:t>par)</w:t>
                    </w:r>
                  </w:p>
                  <w:p w:rsidR="00976231" w:rsidRDefault="00CB7A50">
                    <w:pPr>
                      <w:spacing w:before="120"/>
                      <w:ind w:left="105"/>
                      <w:rPr>
                        <w:sz w:val="24"/>
                      </w:rPr>
                    </w:pPr>
                    <w:r>
                      <w:rPr>
                        <w:sz w:val="24"/>
                      </w:rPr>
                      <w:t>Retained Earnings</w:t>
                    </w:r>
                  </w:p>
                  <w:p w:rsidR="00976231" w:rsidRDefault="00CB7A50">
                    <w:pPr>
                      <w:tabs>
                        <w:tab w:val="left" w:pos="2546"/>
                      </w:tabs>
                      <w:spacing w:before="120"/>
                      <w:ind w:left="105"/>
                      <w:rPr>
                        <w:sz w:val="24"/>
                      </w:rPr>
                    </w:pPr>
                    <w:r>
                      <w:rPr>
                        <w:sz w:val="24"/>
                      </w:rPr>
                      <w:t>13.5%</w:t>
                    </w:r>
                    <w:r>
                      <w:rPr>
                        <w:spacing w:val="-2"/>
                        <w:sz w:val="24"/>
                      </w:rPr>
                      <w:t xml:space="preserve"> </w:t>
                    </w:r>
                    <w:r>
                      <w:rPr>
                        <w:sz w:val="24"/>
                      </w:rPr>
                      <w:t>Debentures</w:t>
                    </w:r>
                    <w:r>
                      <w:rPr>
                        <w:spacing w:val="-2"/>
                        <w:sz w:val="24"/>
                      </w:rPr>
                      <w:t xml:space="preserve"> </w:t>
                    </w:r>
                    <w:r>
                      <w:rPr>
                        <w:sz w:val="24"/>
                      </w:rPr>
                      <w:t>(of</w:t>
                    </w:r>
                    <w:r>
                      <w:rPr>
                        <w:sz w:val="24"/>
                      </w:rPr>
                      <w:tab/>
                      <w:t>100</w:t>
                    </w:r>
                    <w:r>
                      <w:rPr>
                        <w:spacing w:val="2"/>
                        <w:sz w:val="24"/>
                      </w:rPr>
                      <w:t xml:space="preserve"> </w:t>
                    </w:r>
                    <w:r>
                      <w:rPr>
                        <w:sz w:val="24"/>
                      </w:rPr>
                      <w:t>each)</w:t>
                    </w:r>
                  </w:p>
                  <w:p w:rsidR="00976231" w:rsidRDefault="00CB7A50">
                    <w:pPr>
                      <w:spacing w:before="120"/>
                      <w:ind w:left="105"/>
                      <w:rPr>
                        <w:sz w:val="24"/>
                      </w:rPr>
                    </w:pPr>
                    <w:r>
                      <w:rPr>
                        <w:sz w:val="24"/>
                      </w:rPr>
                      <w:t>15% Term Loans</w:t>
                    </w:r>
                  </w:p>
                </w:txbxContent>
              </v:textbox>
            </v:shape>
            <w10:wrap type="none"/>
            <w10:anchorlock/>
          </v:group>
        </w:pict>
      </w:r>
    </w:p>
    <w:p w:rsidR="00976231" w:rsidRDefault="00976231">
      <w:pPr>
        <w:pStyle w:val="BodyText"/>
        <w:spacing w:before="0"/>
        <w:ind w:left="0"/>
        <w:rPr>
          <w:sz w:val="20"/>
        </w:rPr>
      </w:pPr>
    </w:p>
    <w:p w:rsidR="00976231" w:rsidRDefault="00976231">
      <w:pPr>
        <w:pStyle w:val="BodyText"/>
        <w:spacing w:before="1"/>
        <w:ind w:left="0"/>
        <w:rPr>
          <w:sz w:val="21"/>
        </w:rPr>
      </w:pPr>
    </w:p>
    <w:p w:rsidR="00976231" w:rsidRDefault="00CB7A50">
      <w:pPr>
        <w:pStyle w:val="BodyText"/>
        <w:tabs>
          <w:tab w:val="left" w:pos="4801"/>
        </w:tabs>
        <w:spacing w:before="0"/>
        <w:ind w:right="418"/>
      </w:pPr>
      <w:r>
        <w:rPr>
          <w:noProof/>
        </w:rPr>
        <w:drawing>
          <wp:anchor distT="0" distB="0" distL="0" distR="0" simplePos="0" relativeHeight="484275712" behindDoc="1" locked="0" layoutInCell="1" allowOverlap="1">
            <wp:simplePos x="0" y="0"/>
            <wp:positionH relativeFrom="page">
              <wp:posOffset>2423160</wp:posOffset>
            </wp:positionH>
            <wp:positionV relativeFrom="paragraph">
              <wp:posOffset>-1363457</wp:posOffset>
            </wp:positionV>
            <wp:extent cx="64008" cy="97535"/>
            <wp:effectExtent l="0" t="0" r="0" b="0"/>
            <wp:wrapNone/>
            <wp:docPr id="139"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8.png"/>
                    <pic:cNvPicPr/>
                  </pic:nvPicPr>
                  <pic:blipFill>
                    <a:blip r:embed="rId89" cstate="print"/>
                    <a:stretch>
                      <a:fillRect/>
                    </a:stretch>
                  </pic:blipFill>
                  <pic:spPr>
                    <a:xfrm>
                      <a:off x="0" y="0"/>
                      <a:ext cx="64008" cy="97535"/>
                    </a:xfrm>
                    <a:prstGeom prst="rect">
                      <a:avLst/>
                    </a:prstGeom>
                  </pic:spPr>
                </pic:pic>
              </a:graphicData>
            </a:graphic>
          </wp:anchor>
        </w:drawing>
      </w:r>
      <w:r>
        <w:rPr>
          <w:noProof/>
        </w:rPr>
        <w:drawing>
          <wp:anchor distT="0" distB="0" distL="0" distR="0" simplePos="0" relativeHeight="484277760" behindDoc="1" locked="0" layoutInCell="1" allowOverlap="1">
            <wp:simplePos x="0" y="0"/>
            <wp:positionH relativeFrom="page">
              <wp:posOffset>3749040</wp:posOffset>
            </wp:positionH>
            <wp:positionV relativeFrom="paragraph">
              <wp:posOffset>227598</wp:posOffset>
            </wp:positionV>
            <wp:extent cx="73151" cy="97535"/>
            <wp:effectExtent l="0" t="0" r="0" b="0"/>
            <wp:wrapNone/>
            <wp:docPr id="141"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9.png"/>
                    <pic:cNvPicPr/>
                  </pic:nvPicPr>
                  <pic:blipFill>
                    <a:blip r:embed="rId90" cstate="print"/>
                    <a:stretch>
                      <a:fillRect/>
                    </a:stretch>
                  </pic:blipFill>
                  <pic:spPr>
                    <a:xfrm>
                      <a:off x="0" y="0"/>
                      <a:ext cx="73151" cy="97535"/>
                    </a:xfrm>
                    <a:prstGeom prst="rect">
                      <a:avLst/>
                    </a:prstGeom>
                  </pic:spPr>
                </pic:pic>
              </a:graphicData>
            </a:graphic>
          </wp:anchor>
        </w:drawing>
      </w:r>
      <w:r>
        <w:t>The next expected dividend on Equity Shares is Rs. 3.60 per share. Dividends are expected to grow at 7% and the Market price per</w:t>
      </w:r>
      <w:r>
        <w:rPr>
          <w:spacing w:val="-9"/>
        </w:rPr>
        <w:t xml:space="preserve"> </w:t>
      </w:r>
      <w:r>
        <w:t>share</w:t>
      </w:r>
      <w:r>
        <w:rPr>
          <w:spacing w:val="-1"/>
        </w:rPr>
        <w:t xml:space="preserve"> </w:t>
      </w:r>
      <w:r>
        <w:t>is</w:t>
      </w:r>
      <w:r>
        <w:tab/>
        <w:t>40.</w:t>
      </w:r>
    </w:p>
    <w:p w:rsidR="00976231" w:rsidRDefault="00CB7A50">
      <w:pPr>
        <w:pStyle w:val="BodyText"/>
        <w:tabs>
          <w:tab w:val="left" w:pos="7707"/>
        </w:tabs>
        <w:ind w:left="880"/>
      </w:pPr>
      <w:r>
        <w:rPr>
          <w:noProof/>
        </w:rPr>
        <w:drawing>
          <wp:anchor distT="0" distB="0" distL="0" distR="0" simplePos="0" relativeHeight="484279296" behindDoc="1" locked="0" layoutInCell="1" allowOverlap="1">
            <wp:simplePos x="0" y="0"/>
            <wp:positionH relativeFrom="page">
              <wp:posOffset>5559552</wp:posOffset>
            </wp:positionH>
            <wp:positionV relativeFrom="paragraph">
              <wp:posOffset>133110</wp:posOffset>
            </wp:positionV>
            <wp:extent cx="64008" cy="91439"/>
            <wp:effectExtent l="0" t="0" r="0" b="0"/>
            <wp:wrapNone/>
            <wp:docPr id="14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80.png"/>
                    <pic:cNvPicPr/>
                  </pic:nvPicPr>
                  <pic:blipFill>
                    <a:blip r:embed="rId91" cstate="print"/>
                    <a:stretch>
                      <a:fillRect/>
                    </a:stretch>
                  </pic:blipFill>
                  <pic:spPr>
                    <a:xfrm>
                      <a:off x="0" y="0"/>
                      <a:ext cx="64008" cy="91439"/>
                    </a:xfrm>
                    <a:prstGeom prst="rect">
                      <a:avLst/>
                    </a:prstGeom>
                  </pic:spPr>
                </pic:pic>
              </a:graphicData>
            </a:graphic>
          </wp:anchor>
        </w:drawing>
      </w:r>
      <w:r>
        <w:t>-Preference Stock, redeemable after ten years, is currently</w:t>
      </w:r>
      <w:r>
        <w:rPr>
          <w:spacing w:val="-15"/>
        </w:rPr>
        <w:t xml:space="preserve"> </w:t>
      </w:r>
      <w:r>
        <w:t>selling</w:t>
      </w:r>
      <w:r>
        <w:rPr>
          <w:spacing w:val="-3"/>
        </w:rPr>
        <w:t xml:space="preserve"> </w:t>
      </w:r>
      <w:r>
        <w:t>at</w:t>
      </w:r>
      <w:r>
        <w:tab/>
        <w:t>75</w:t>
      </w:r>
      <w:r>
        <w:t xml:space="preserve"> per</w:t>
      </w:r>
      <w:r>
        <w:rPr>
          <w:spacing w:val="-1"/>
        </w:rPr>
        <w:t xml:space="preserve"> </w:t>
      </w:r>
      <w:r>
        <w:t>share.</w:t>
      </w:r>
    </w:p>
    <w:p w:rsidR="00976231" w:rsidRDefault="00CB7A50">
      <w:pPr>
        <w:pStyle w:val="BodyText"/>
        <w:tabs>
          <w:tab w:val="left" w:pos="6202"/>
        </w:tabs>
        <w:ind w:left="880"/>
      </w:pPr>
      <w:r>
        <w:rPr>
          <w:noProof/>
        </w:rPr>
        <w:drawing>
          <wp:anchor distT="0" distB="0" distL="0" distR="0" simplePos="0" relativeHeight="484278272" behindDoc="1" locked="0" layoutInCell="1" allowOverlap="1">
            <wp:simplePos x="0" y="0"/>
            <wp:positionH relativeFrom="page">
              <wp:posOffset>4636008</wp:posOffset>
            </wp:positionH>
            <wp:positionV relativeFrom="paragraph">
              <wp:posOffset>128538</wp:posOffset>
            </wp:positionV>
            <wp:extent cx="69971" cy="97536"/>
            <wp:effectExtent l="0" t="0" r="0" b="0"/>
            <wp:wrapNone/>
            <wp:docPr id="145"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81.png"/>
                    <pic:cNvPicPr/>
                  </pic:nvPicPr>
                  <pic:blipFill>
                    <a:blip r:embed="rId92" cstate="print"/>
                    <a:stretch>
                      <a:fillRect/>
                    </a:stretch>
                  </pic:blipFill>
                  <pic:spPr>
                    <a:xfrm>
                      <a:off x="0" y="0"/>
                      <a:ext cx="69971" cy="97536"/>
                    </a:xfrm>
                    <a:prstGeom prst="rect">
                      <a:avLst/>
                    </a:prstGeom>
                  </pic:spPr>
                </pic:pic>
              </a:graphicData>
            </a:graphic>
          </wp:anchor>
        </w:drawing>
      </w:r>
      <w:r>
        <w:t>-Debentures, redeemable after 6 years, are</w:t>
      </w:r>
      <w:r>
        <w:rPr>
          <w:spacing w:val="-7"/>
        </w:rPr>
        <w:t xml:space="preserve"> </w:t>
      </w:r>
      <w:r>
        <w:t>selling</w:t>
      </w:r>
      <w:r>
        <w:rPr>
          <w:spacing w:val="-2"/>
        </w:rPr>
        <w:t xml:space="preserve"> </w:t>
      </w:r>
      <w:r>
        <w:t>at</w:t>
      </w:r>
      <w:r>
        <w:tab/>
        <w:t>80 per</w:t>
      </w:r>
      <w:r>
        <w:rPr>
          <w:spacing w:val="-2"/>
        </w:rPr>
        <w:t xml:space="preserve"> </w:t>
      </w:r>
      <w:r>
        <w:t>debenture.</w:t>
      </w:r>
    </w:p>
    <w:p w:rsidR="00976231" w:rsidRDefault="00CB7A50">
      <w:pPr>
        <w:pStyle w:val="Heading3"/>
      </w:pPr>
      <w:r>
        <w:t>Required :</w:t>
      </w:r>
    </w:p>
    <w:p w:rsidR="00976231" w:rsidRDefault="00976231">
      <w:pPr>
        <w:sectPr w:rsidR="00976231">
          <w:pgSz w:w="11910" w:h="16840"/>
          <w:pgMar w:top="1780" w:right="600" w:bottom="1360" w:left="1280" w:header="1443" w:footer="1162" w:gutter="0"/>
          <w:cols w:space="720"/>
        </w:sectPr>
      </w:pPr>
    </w:p>
    <w:p w:rsidR="00976231" w:rsidRDefault="00CB7A50">
      <w:pPr>
        <w:pStyle w:val="ListParagraph"/>
        <w:numPr>
          <w:ilvl w:val="0"/>
          <w:numId w:val="66"/>
        </w:numPr>
        <w:tabs>
          <w:tab w:val="left" w:pos="484"/>
        </w:tabs>
        <w:spacing w:before="115"/>
        <w:ind w:firstLine="0"/>
        <w:rPr>
          <w:sz w:val="24"/>
        </w:rPr>
      </w:pPr>
      <w:r>
        <w:rPr>
          <w:sz w:val="24"/>
        </w:rPr>
        <w:lastRenderedPageBreak/>
        <w:t>Compute the present WACC using (a) Book Value Proportions Proportions.</w:t>
      </w:r>
    </w:p>
    <w:p w:rsidR="00976231" w:rsidRDefault="00CB7A50">
      <w:pPr>
        <w:pStyle w:val="BodyText"/>
        <w:spacing w:before="115"/>
        <w:ind w:left="106"/>
      </w:pPr>
      <w:r>
        <w:br w:type="column"/>
      </w:r>
      <w:r>
        <w:lastRenderedPageBreak/>
        <w:t>and (b) Market Value</w:t>
      </w:r>
    </w:p>
    <w:p w:rsidR="00976231" w:rsidRDefault="00976231">
      <w:pPr>
        <w:sectPr w:rsidR="00976231">
          <w:type w:val="continuous"/>
          <w:pgSz w:w="11910" w:h="16840"/>
          <w:pgMar w:top="1500" w:right="600" w:bottom="280" w:left="1280" w:header="720" w:footer="720" w:gutter="0"/>
          <w:cols w:num="2" w:space="720" w:equalWidth="0">
            <w:col w:w="7221" w:space="40"/>
            <w:col w:w="2769"/>
          </w:cols>
        </w:sectPr>
      </w:pPr>
    </w:p>
    <w:p w:rsidR="00976231" w:rsidRDefault="00CB7A50">
      <w:pPr>
        <w:pStyle w:val="ListParagraph"/>
        <w:numPr>
          <w:ilvl w:val="0"/>
          <w:numId w:val="66"/>
        </w:numPr>
        <w:tabs>
          <w:tab w:val="left" w:pos="420"/>
          <w:tab w:val="left" w:pos="7772"/>
        </w:tabs>
        <w:ind w:right="333" w:firstLine="0"/>
        <w:rPr>
          <w:sz w:val="24"/>
        </w:rPr>
      </w:pPr>
      <w:r>
        <w:rPr>
          <w:noProof/>
        </w:rPr>
        <w:lastRenderedPageBreak/>
        <w:drawing>
          <wp:anchor distT="0" distB="0" distL="0" distR="0" simplePos="0" relativeHeight="484279808" behindDoc="1" locked="0" layoutInCell="1" allowOverlap="1">
            <wp:simplePos x="0" y="0"/>
            <wp:positionH relativeFrom="page">
              <wp:posOffset>5623559</wp:posOffset>
            </wp:positionH>
            <wp:positionV relativeFrom="paragraph">
              <wp:posOffset>131586</wp:posOffset>
            </wp:positionV>
            <wp:extent cx="69971" cy="91439"/>
            <wp:effectExtent l="0" t="0" r="0" b="0"/>
            <wp:wrapNone/>
            <wp:docPr id="147"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82.png"/>
                    <pic:cNvPicPr/>
                  </pic:nvPicPr>
                  <pic:blipFill>
                    <a:blip r:embed="rId93" cstate="print"/>
                    <a:stretch>
                      <a:fillRect/>
                    </a:stretch>
                  </pic:blipFill>
                  <pic:spPr>
                    <a:xfrm>
                      <a:off x="0" y="0"/>
                      <a:ext cx="69971" cy="91439"/>
                    </a:xfrm>
                    <a:prstGeom prst="rect">
                      <a:avLst/>
                    </a:prstGeom>
                  </pic:spPr>
                </pic:pic>
              </a:graphicData>
            </a:graphic>
          </wp:anchor>
        </w:drawing>
      </w:r>
      <w:r>
        <w:rPr>
          <w:sz w:val="24"/>
        </w:rPr>
        <w:t>Compute</w:t>
      </w:r>
      <w:r>
        <w:rPr>
          <w:spacing w:val="16"/>
          <w:sz w:val="24"/>
        </w:rPr>
        <w:t xml:space="preserve"> </w:t>
      </w:r>
      <w:r>
        <w:rPr>
          <w:sz w:val="24"/>
        </w:rPr>
        <w:t>the</w:t>
      </w:r>
      <w:r>
        <w:rPr>
          <w:spacing w:val="17"/>
          <w:sz w:val="24"/>
        </w:rPr>
        <w:t xml:space="preserve"> </w:t>
      </w:r>
      <w:r>
        <w:rPr>
          <w:sz w:val="24"/>
        </w:rPr>
        <w:t>weighted</w:t>
      </w:r>
      <w:r>
        <w:rPr>
          <w:spacing w:val="17"/>
          <w:sz w:val="24"/>
        </w:rPr>
        <w:t xml:space="preserve"> </w:t>
      </w:r>
      <w:r>
        <w:rPr>
          <w:sz w:val="24"/>
        </w:rPr>
        <w:t>Marginal</w:t>
      </w:r>
      <w:r>
        <w:rPr>
          <w:spacing w:val="18"/>
          <w:sz w:val="24"/>
        </w:rPr>
        <w:t xml:space="preserve"> </w:t>
      </w:r>
      <w:r>
        <w:rPr>
          <w:sz w:val="24"/>
        </w:rPr>
        <w:t>Cost</w:t>
      </w:r>
      <w:r>
        <w:rPr>
          <w:spacing w:val="18"/>
          <w:sz w:val="24"/>
        </w:rPr>
        <w:t xml:space="preserve"> </w:t>
      </w:r>
      <w:r>
        <w:rPr>
          <w:sz w:val="24"/>
        </w:rPr>
        <w:t>of</w:t>
      </w:r>
      <w:r>
        <w:rPr>
          <w:spacing w:val="16"/>
          <w:sz w:val="24"/>
        </w:rPr>
        <w:t xml:space="preserve"> </w:t>
      </w:r>
      <w:r>
        <w:rPr>
          <w:sz w:val="24"/>
        </w:rPr>
        <w:t>Capital</w:t>
      </w:r>
      <w:r>
        <w:rPr>
          <w:spacing w:val="18"/>
          <w:sz w:val="24"/>
        </w:rPr>
        <w:t xml:space="preserve"> </w:t>
      </w:r>
      <w:r>
        <w:rPr>
          <w:sz w:val="24"/>
        </w:rPr>
        <w:t>if</w:t>
      </w:r>
      <w:r>
        <w:rPr>
          <w:spacing w:val="17"/>
          <w:sz w:val="24"/>
        </w:rPr>
        <w:t xml:space="preserve"> </w:t>
      </w:r>
      <w:r>
        <w:rPr>
          <w:sz w:val="24"/>
        </w:rPr>
        <w:t>the</w:t>
      </w:r>
      <w:r>
        <w:rPr>
          <w:spacing w:val="17"/>
          <w:sz w:val="24"/>
        </w:rPr>
        <w:t xml:space="preserve"> </w:t>
      </w:r>
      <w:r>
        <w:rPr>
          <w:sz w:val="24"/>
        </w:rPr>
        <w:t>Company</w:t>
      </w:r>
      <w:r>
        <w:rPr>
          <w:spacing w:val="10"/>
          <w:sz w:val="24"/>
        </w:rPr>
        <w:t xml:space="preserve"> </w:t>
      </w:r>
      <w:r>
        <w:rPr>
          <w:sz w:val="24"/>
        </w:rPr>
        <w:t>raises</w:t>
      </w:r>
      <w:r>
        <w:rPr>
          <w:sz w:val="24"/>
        </w:rPr>
        <w:tab/>
        <w:t xml:space="preserve">10 Cores next </w:t>
      </w:r>
      <w:r>
        <w:rPr>
          <w:spacing w:val="-5"/>
          <w:sz w:val="24"/>
        </w:rPr>
        <w:t xml:space="preserve">year, </w:t>
      </w:r>
      <w:r>
        <w:rPr>
          <w:sz w:val="24"/>
        </w:rPr>
        <w:t>given the following</w:t>
      </w:r>
      <w:r>
        <w:rPr>
          <w:spacing w:val="-3"/>
          <w:sz w:val="24"/>
        </w:rPr>
        <w:t xml:space="preserve"> </w:t>
      </w:r>
      <w:r>
        <w:rPr>
          <w:sz w:val="24"/>
        </w:rPr>
        <w:t>information—</w:t>
      </w:r>
    </w:p>
    <w:p w:rsidR="00976231" w:rsidRDefault="00CB7A50">
      <w:pPr>
        <w:pStyle w:val="ListParagraph"/>
        <w:numPr>
          <w:ilvl w:val="1"/>
          <w:numId w:val="66"/>
        </w:numPr>
        <w:tabs>
          <w:tab w:val="left" w:pos="660"/>
        </w:tabs>
        <w:ind w:left="659"/>
        <w:rPr>
          <w:sz w:val="24"/>
        </w:rPr>
      </w:pPr>
      <w:r>
        <w:rPr>
          <w:sz w:val="24"/>
        </w:rPr>
        <w:t>The amount will be raised by equity and debt in equal</w:t>
      </w:r>
      <w:r>
        <w:rPr>
          <w:spacing w:val="-8"/>
          <w:sz w:val="24"/>
        </w:rPr>
        <w:t xml:space="preserve"> </w:t>
      </w:r>
      <w:r>
        <w:rPr>
          <w:sz w:val="24"/>
        </w:rPr>
        <w:t>proportions.</w:t>
      </w:r>
    </w:p>
    <w:p w:rsidR="00976231" w:rsidRDefault="00CB7A50">
      <w:pPr>
        <w:pStyle w:val="ListParagraph"/>
        <w:numPr>
          <w:ilvl w:val="1"/>
          <w:numId w:val="66"/>
        </w:numPr>
        <w:tabs>
          <w:tab w:val="left" w:pos="660"/>
          <w:tab w:val="left" w:pos="3989"/>
        </w:tabs>
        <w:ind w:left="659"/>
        <w:rPr>
          <w:sz w:val="24"/>
        </w:rPr>
      </w:pPr>
      <w:r>
        <w:rPr>
          <w:noProof/>
        </w:rPr>
        <w:drawing>
          <wp:anchor distT="0" distB="0" distL="0" distR="0" simplePos="0" relativeHeight="484278784" behindDoc="1" locked="0" layoutInCell="1" allowOverlap="1">
            <wp:simplePos x="0" y="0"/>
            <wp:positionH relativeFrom="page">
              <wp:posOffset>3236976</wp:posOffset>
            </wp:positionH>
            <wp:positionV relativeFrom="paragraph">
              <wp:posOffset>130062</wp:posOffset>
            </wp:positionV>
            <wp:extent cx="64008" cy="97536"/>
            <wp:effectExtent l="0" t="0" r="0" b="0"/>
            <wp:wrapNone/>
            <wp:docPr id="149"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3.png"/>
                    <pic:cNvPicPr/>
                  </pic:nvPicPr>
                  <pic:blipFill>
                    <a:blip r:embed="rId94" cstate="print"/>
                    <a:stretch>
                      <a:fillRect/>
                    </a:stretch>
                  </pic:blipFill>
                  <pic:spPr>
                    <a:xfrm>
                      <a:off x="0" y="0"/>
                      <a:ext cx="64008" cy="97536"/>
                    </a:xfrm>
                    <a:prstGeom prst="rect">
                      <a:avLst/>
                    </a:prstGeom>
                  </pic:spPr>
                </pic:pic>
              </a:graphicData>
            </a:graphic>
          </wp:anchor>
        </w:drawing>
      </w:r>
      <w:r>
        <w:rPr>
          <w:sz w:val="24"/>
        </w:rPr>
        <w:t>The Company expects</w:t>
      </w:r>
      <w:r>
        <w:rPr>
          <w:spacing w:val="-9"/>
          <w:sz w:val="24"/>
        </w:rPr>
        <w:t xml:space="preserve"> </w:t>
      </w:r>
      <w:r>
        <w:rPr>
          <w:sz w:val="24"/>
        </w:rPr>
        <w:t>to</w:t>
      </w:r>
      <w:r>
        <w:rPr>
          <w:spacing w:val="2"/>
          <w:sz w:val="24"/>
        </w:rPr>
        <w:t xml:space="preserve"> </w:t>
      </w:r>
      <w:r>
        <w:rPr>
          <w:sz w:val="24"/>
        </w:rPr>
        <w:t>retain</w:t>
      </w:r>
      <w:r>
        <w:rPr>
          <w:sz w:val="24"/>
        </w:rPr>
        <w:tab/>
        <w:t>1.5 Cores earnings next</w:t>
      </w:r>
      <w:r>
        <w:rPr>
          <w:spacing w:val="-1"/>
          <w:sz w:val="24"/>
        </w:rPr>
        <w:t xml:space="preserve"> </w:t>
      </w:r>
      <w:r>
        <w:rPr>
          <w:sz w:val="24"/>
        </w:rPr>
        <w:t>year.</w:t>
      </w:r>
    </w:p>
    <w:p w:rsidR="00976231" w:rsidRDefault="00CB7A50">
      <w:pPr>
        <w:pStyle w:val="ListParagraph"/>
        <w:numPr>
          <w:ilvl w:val="1"/>
          <w:numId w:val="66"/>
        </w:numPr>
        <w:tabs>
          <w:tab w:val="left" w:pos="660"/>
          <w:tab w:val="left" w:pos="9356"/>
        </w:tabs>
        <w:ind w:left="659"/>
        <w:rPr>
          <w:sz w:val="24"/>
        </w:rPr>
      </w:pPr>
      <w:r>
        <w:rPr>
          <w:noProof/>
        </w:rPr>
        <w:drawing>
          <wp:anchor distT="0" distB="0" distL="0" distR="0" simplePos="0" relativeHeight="484280320" behindDoc="1" locked="0" layoutInCell="1" allowOverlap="1">
            <wp:simplePos x="0" y="0"/>
            <wp:positionH relativeFrom="page">
              <wp:posOffset>6638543</wp:posOffset>
            </wp:positionH>
            <wp:positionV relativeFrom="paragraph">
              <wp:posOffset>134634</wp:posOffset>
            </wp:positionV>
            <wp:extent cx="73151" cy="91439"/>
            <wp:effectExtent l="0" t="0" r="0" b="0"/>
            <wp:wrapNone/>
            <wp:docPr id="151"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4.png"/>
                    <pic:cNvPicPr/>
                  </pic:nvPicPr>
                  <pic:blipFill>
                    <a:blip r:embed="rId95" cstate="print"/>
                    <a:stretch>
                      <a:fillRect/>
                    </a:stretch>
                  </pic:blipFill>
                  <pic:spPr>
                    <a:xfrm>
                      <a:off x="0" y="0"/>
                      <a:ext cx="73151" cy="91439"/>
                    </a:xfrm>
                    <a:prstGeom prst="rect">
                      <a:avLst/>
                    </a:prstGeom>
                  </pic:spPr>
                </pic:pic>
              </a:graphicData>
            </a:graphic>
          </wp:anchor>
        </w:drawing>
      </w:r>
      <w:r>
        <w:rPr>
          <w:sz w:val="24"/>
        </w:rPr>
        <w:t>The additional issue of Equity Shares will result in the net price per share being</w:t>
      </w:r>
      <w:r>
        <w:rPr>
          <w:spacing w:val="-20"/>
          <w:sz w:val="24"/>
        </w:rPr>
        <w:t xml:space="preserve"> </w:t>
      </w:r>
      <w:r>
        <w:rPr>
          <w:sz w:val="24"/>
        </w:rPr>
        <w:t>fixed</w:t>
      </w:r>
      <w:r>
        <w:rPr>
          <w:spacing w:val="-1"/>
          <w:sz w:val="24"/>
        </w:rPr>
        <w:t xml:space="preserve"> </w:t>
      </w:r>
      <w:r>
        <w:rPr>
          <w:sz w:val="24"/>
        </w:rPr>
        <w:t>at</w:t>
      </w:r>
      <w:r>
        <w:rPr>
          <w:sz w:val="24"/>
        </w:rPr>
        <w:tab/>
        <w:t>32.</w:t>
      </w:r>
    </w:p>
    <w:p w:rsidR="00976231" w:rsidRDefault="00CB7A50">
      <w:pPr>
        <w:pStyle w:val="ListParagraph"/>
        <w:numPr>
          <w:ilvl w:val="1"/>
          <w:numId w:val="66"/>
        </w:numPr>
        <w:tabs>
          <w:tab w:val="left" w:pos="677"/>
          <w:tab w:val="left" w:pos="2094"/>
          <w:tab w:val="left" w:pos="8199"/>
        </w:tabs>
        <w:ind w:right="330" w:firstLine="360"/>
        <w:rPr>
          <w:sz w:val="24"/>
        </w:rPr>
      </w:pPr>
      <w:r>
        <w:rPr>
          <w:noProof/>
        </w:rPr>
        <w:drawing>
          <wp:anchor distT="0" distB="0" distL="0" distR="0" simplePos="0" relativeHeight="484276224" behindDoc="1" locked="0" layoutInCell="1" allowOverlap="1">
            <wp:simplePos x="0" y="0"/>
            <wp:positionH relativeFrom="page">
              <wp:posOffset>2029967</wp:posOffset>
            </wp:positionH>
            <wp:positionV relativeFrom="paragraph">
              <wp:posOffset>303798</wp:posOffset>
            </wp:positionV>
            <wp:extent cx="73151" cy="97536"/>
            <wp:effectExtent l="0" t="0" r="0" b="0"/>
            <wp:wrapNone/>
            <wp:docPr id="153"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5.png"/>
                    <pic:cNvPicPr/>
                  </pic:nvPicPr>
                  <pic:blipFill>
                    <a:blip r:embed="rId96" cstate="print"/>
                    <a:stretch>
                      <a:fillRect/>
                    </a:stretch>
                  </pic:blipFill>
                  <pic:spPr>
                    <a:xfrm>
                      <a:off x="0" y="0"/>
                      <a:ext cx="73151" cy="97536"/>
                    </a:xfrm>
                    <a:prstGeom prst="rect">
                      <a:avLst/>
                    </a:prstGeom>
                  </pic:spPr>
                </pic:pic>
              </a:graphicData>
            </a:graphic>
          </wp:anchor>
        </w:drawing>
      </w:r>
      <w:r>
        <w:rPr>
          <w:noProof/>
        </w:rPr>
        <w:drawing>
          <wp:anchor distT="0" distB="0" distL="0" distR="0" simplePos="0" relativeHeight="484280832" behindDoc="1" locked="0" layoutInCell="1" allowOverlap="1">
            <wp:simplePos x="0" y="0"/>
            <wp:positionH relativeFrom="page">
              <wp:posOffset>5943600</wp:posOffset>
            </wp:positionH>
            <wp:positionV relativeFrom="paragraph">
              <wp:posOffset>130062</wp:posOffset>
            </wp:positionV>
            <wp:extent cx="69971" cy="97536"/>
            <wp:effectExtent l="0" t="0" r="0" b="0"/>
            <wp:wrapNone/>
            <wp:docPr id="155"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6.png"/>
                    <pic:cNvPicPr/>
                  </pic:nvPicPr>
                  <pic:blipFill>
                    <a:blip r:embed="rId97" cstate="print"/>
                    <a:stretch>
                      <a:fillRect/>
                    </a:stretch>
                  </pic:blipFill>
                  <pic:spPr>
                    <a:xfrm>
                      <a:off x="0" y="0"/>
                      <a:ext cx="69971" cy="97536"/>
                    </a:xfrm>
                    <a:prstGeom prst="rect">
                      <a:avLst/>
                    </a:prstGeom>
                  </pic:spPr>
                </pic:pic>
              </a:graphicData>
            </a:graphic>
          </wp:anchor>
        </w:drawing>
      </w:r>
      <w:r>
        <w:rPr>
          <w:sz w:val="24"/>
        </w:rPr>
        <w:t>The</w:t>
      </w:r>
      <w:r>
        <w:rPr>
          <w:spacing w:val="13"/>
          <w:sz w:val="24"/>
        </w:rPr>
        <w:t xml:space="preserve"> </w:t>
      </w:r>
      <w:r>
        <w:rPr>
          <w:sz w:val="24"/>
        </w:rPr>
        <w:t>Debt</w:t>
      </w:r>
      <w:r>
        <w:rPr>
          <w:spacing w:val="16"/>
          <w:sz w:val="24"/>
        </w:rPr>
        <w:t xml:space="preserve"> </w:t>
      </w:r>
      <w:r>
        <w:rPr>
          <w:sz w:val="24"/>
        </w:rPr>
        <w:t>capital</w:t>
      </w:r>
      <w:r>
        <w:rPr>
          <w:spacing w:val="14"/>
          <w:sz w:val="24"/>
        </w:rPr>
        <w:t xml:space="preserve"> </w:t>
      </w:r>
      <w:r>
        <w:rPr>
          <w:sz w:val="24"/>
        </w:rPr>
        <w:t>raised</w:t>
      </w:r>
      <w:r>
        <w:rPr>
          <w:spacing w:val="19"/>
          <w:sz w:val="24"/>
        </w:rPr>
        <w:t xml:space="preserve"> </w:t>
      </w:r>
      <w:r>
        <w:rPr>
          <w:sz w:val="24"/>
        </w:rPr>
        <w:t>by</w:t>
      </w:r>
      <w:r>
        <w:rPr>
          <w:spacing w:val="9"/>
          <w:sz w:val="24"/>
        </w:rPr>
        <w:t xml:space="preserve"> </w:t>
      </w:r>
      <w:r>
        <w:rPr>
          <w:sz w:val="24"/>
        </w:rPr>
        <w:t>way</w:t>
      </w:r>
      <w:r>
        <w:rPr>
          <w:spacing w:val="10"/>
          <w:sz w:val="24"/>
        </w:rPr>
        <w:t xml:space="preserve"> </w:t>
      </w:r>
      <w:r>
        <w:rPr>
          <w:sz w:val="24"/>
        </w:rPr>
        <w:t>of</w:t>
      </w:r>
      <w:r>
        <w:rPr>
          <w:spacing w:val="14"/>
          <w:sz w:val="24"/>
        </w:rPr>
        <w:t xml:space="preserve"> </w:t>
      </w:r>
      <w:r>
        <w:rPr>
          <w:sz w:val="24"/>
        </w:rPr>
        <w:t>Term</w:t>
      </w:r>
      <w:r>
        <w:rPr>
          <w:spacing w:val="17"/>
          <w:sz w:val="24"/>
        </w:rPr>
        <w:t xml:space="preserve"> </w:t>
      </w:r>
      <w:r>
        <w:rPr>
          <w:sz w:val="24"/>
        </w:rPr>
        <w:t>Loans</w:t>
      </w:r>
      <w:r>
        <w:rPr>
          <w:spacing w:val="17"/>
          <w:sz w:val="24"/>
        </w:rPr>
        <w:t xml:space="preserve"> </w:t>
      </w:r>
      <w:r>
        <w:rPr>
          <w:sz w:val="24"/>
        </w:rPr>
        <w:t>will</w:t>
      </w:r>
      <w:r>
        <w:rPr>
          <w:spacing w:val="14"/>
          <w:sz w:val="24"/>
        </w:rPr>
        <w:t xml:space="preserve"> </w:t>
      </w:r>
      <w:r>
        <w:rPr>
          <w:sz w:val="24"/>
        </w:rPr>
        <w:t>cost</w:t>
      </w:r>
      <w:r>
        <w:rPr>
          <w:spacing w:val="16"/>
          <w:sz w:val="24"/>
        </w:rPr>
        <w:t xml:space="preserve"> </w:t>
      </w:r>
      <w:r>
        <w:rPr>
          <w:sz w:val="24"/>
        </w:rPr>
        <w:t>15%</w:t>
      </w:r>
      <w:r>
        <w:rPr>
          <w:spacing w:val="13"/>
          <w:sz w:val="24"/>
        </w:rPr>
        <w:t xml:space="preserve"> </w:t>
      </w:r>
      <w:r>
        <w:rPr>
          <w:sz w:val="24"/>
        </w:rPr>
        <w:t>for</w:t>
      </w:r>
      <w:r>
        <w:rPr>
          <w:spacing w:val="14"/>
          <w:sz w:val="24"/>
        </w:rPr>
        <w:t xml:space="preserve"> </w:t>
      </w:r>
      <w:r>
        <w:rPr>
          <w:sz w:val="24"/>
        </w:rPr>
        <w:t>the</w:t>
      </w:r>
      <w:r>
        <w:rPr>
          <w:spacing w:val="13"/>
          <w:sz w:val="24"/>
        </w:rPr>
        <w:t xml:space="preserve"> </w:t>
      </w:r>
      <w:r>
        <w:rPr>
          <w:sz w:val="24"/>
        </w:rPr>
        <w:t>first</w:t>
      </w:r>
      <w:r>
        <w:rPr>
          <w:sz w:val="24"/>
        </w:rPr>
        <w:tab/>
        <w:t xml:space="preserve">. 2.5 Cores </w:t>
      </w:r>
      <w:r>
        <w:rPr>
          <w:spacing w:val="-6"/>
          <w:sz w:val="24"/>
        </w:rPr>
        <w:t xml:space="preserve">and </w:t>
      </w:r>
      <w:r>
        <w:rPr>
          <w:sz w:val="24"/>
        </w:rPr>
        <w:t>16% for</w:t>
      </w:r>
      <w:r>
        <w:rPr>
          <w:spacing w:val="-2"/>
          <w:sz w:val="24"/>
        </w:rPr>
        <w:t xml:space="preserve"> </w:t>
      </w:r>
      <w:r>
        <w:rPr>
          <w:sz w:val="24"/>
        </w:rPr>
        <w:t>the next</w:t>
      </w:r>
      <w:r>
        <w:rPr>
          <w:sz w:val="24"/>
        </w:rPr>
        <w:tab/>
        <w:t>2.5 Cores.</w:t>
      </w:r>
    </w:p>
    <w:p w:rsidR="00976231" w:rsidRDefault="00CB7A50">
      <w:pPr>
        <w:pStyle w:val="Heading3"/>
      </w:pPr>
      <w:r>
        <w:t>Solution :</w:t>
      </w:r>
    </w:p>
    <w:p w:rsidR="00976231" w:rsidRDefault="00CB7A50">
      <w:pPr>
        <w:pStyle w:val="ListParagraph"/>
        <w:numPr>
          <w:ilvl w:val="0"/>
          <w:numId w:val="65"/>
        </w:numPr>
        <w:tabs>
          <w:tab w:val="left" w:pos="401"/>
        </w:tabs>
        <w:spacing w:before="115" w:line="343" w:lineRule="auto"/>
        <w:ind w:right="4088" w:firstLine="0"/>
        <w:rPr>
          <w:sz w:val="24"/>
        </w:rPr>
      </w:pPr>
      <w:r>
        <w:rPr>
          <w:sz w:val="24"/>
        </w:rPr>
        <w:t>Computation of Cost of Equity under Dividend Approach Present Cost of Equity under Dividend Approach</w:t>
      </w:r>
      <w:r>
        <w:rPr>
          <w:spacing w:val="-5"/>
          <w:sz w:val="24"/>
        </w:rPr>
        <w:t xml:space="preserve"> </w:t>
      </w:r>
      <w:r>
        <w:rPr>
          <w:sz w:val="24"/>
        </w:rPr>
        <w:t>:</w:t>
      </w:r>
    </w:p>
    <w:p w:rsidR="00976231" w:rsidRDefault="00976231">
      <w:pPr>
        <w:pStyle w:val="BodyText"/>
        <w:spacing w:before="0"/>
        <w:ind w:left="0"/>
        <w:rPr>
          <w:sz w:val="28"/>
        </w:rPr>
      </w:pPr>
    </w:p>
    <w:p w:rsidR="00976231" w:rsidRDefault="00976231">
      <w:pPr>
        <w:rPr>
          <w:sz w:val="28"/>
        </w:rPr>
        <w:sectPr w:rsidR="00976231">
          <w:type w:val="continuous"/>
          <w:pgSz w:w="11910" w:h="16840"/>
          <w:pgMar w:top="1500" w:right="600" w:bottom="280" w:left="1280" w:header="720" w:footer="720" w:gutter="0"/>
          <w:cols w:space="720"/>
        </w:sectPr>
      </w:pPr>
    </w:p>
    <w:p w:rsidR="00976231" w:rsidRDefault="00976231">
      <w:pPr>
        <w:pStyle w:val="BodyText"/>
        <w:tabs>
          <w:tab w:val="left" w:pos="800"/>
        </w:tabs>
        <w:spacing w:before="105" w:line="192" w:lineRule="auto"/>
        <w:ind w:left="631" w:hanging="472"/>
      </w:pPr>
      <w:r>
        <w:lastRenderedPageBreak/>
        <w:pict>
          <v:line id="_x0000_s1094" style="position:absolute;left:0;text-align:left;z-index:-19041792;mso-position-horizontal-relative:page" from="94.75pt,20.3pt" to="203.8pt,20.3pt" strokeweight=".5pt">
            <w10:wrap anchorx="page"/>
          </v:line>
        </w:pict>
      </w:r>
      <w:r w:rsidR="00CB7A50">
        <w:rPr>
          <w:position w:val="-14"/>
        </w:rPr>
        <w:t>Ke=</w:t>
      </w:r>
      <w:r w:rsidR="00CB7A50">
        <w:rPr>
          <w:position w:val="-14"/>
        </w:rPr>
        <w:tab/>
      </w:r>
      <w:r w:rsidR="00CB7A50">
        <w:rPr>
          <w:position w:val="-14"/>
        </w:rPr>
        <w:tab/>
      </w:r>
      <w:r w:rsidR="00CB7A50">
        <w:t>Dividend per share Market price per</w:t>
      </w:r>
      <w:r w:rsidR="00CB7A50">
        <w:rPr>
          <w:spacing w:val="-6"/>
        </w:rPr>
        <w:t xml:space="preserve"> </w:t>
      </w:r>
      <w:r w:rsidR="00CB7A50">
        <w:rPr>
          <w:spacing w:val="-5"/>
        </w:rPr>
        <w:t>share</w:t>
      </w:r>
    </w:p>
    <w:p w:rsidR="00976231" w:rsidRDefault="00CB7A50">
      <w:pPr>
        <w:pStyle w:val="BodyText"/>
        <w:spacing w:before="100" w:line="377" w:lineRule="exact"/>
        <w:ind w:left="29"/>
        <w:rPr>
          <w:sz w:val="23"/>
        </w:rPr>
      </w:pPr>
      <w:r>
        <w:br w:type="column"/>
      </w:r>
      <w:r>
        <w:lastRenderedPageBreak/>
        <w:t xml:space="preserve">+g (Growth Rate)  = Ke= </w:t>
      </w:r>
      <w:r>
        <w:rPr>
          <w:spacing w:val="2"/>
        </w:rPr>
        <w:t xml:space="preserve"> </w:t>
      </w:r>
      <w:r>
        <w:rPr>
          <w:position w:val="15"/>
          <w:sz w:val="23"/>
        </w:rPr>
        <w:t>3.60</w:t>
      </w:r>
    </w:p>
    <w:p w:rsidR="00976231" w:rsidRDefault="00976231">
      <w:pPr>
        <w:spacing w:line="225" w:lineRule="exact"/>
        <w:jc w:val="right"/>
        <w:rPr>
          <w:sz w:val="23"/>
        </w:rPr>
      </w:pPr>
      <w:r w:rsidRPr="00976231">
        <w:pict>
          <v:line id="_x0000_s1093" style="position:absolute;left:0;text-align:left;z-index:-19039744;mso-position-horizontal-relative:page" from="330.8pt,-3.5pt" to="359.05pt,-3.5pt" strokeweight=".5pt">
            <w10:wrap anchorx="page"/>
          </v:line>
        </w:pict>
      </w:r>
      <w:r w:rsidR="00CB7A50">
        <w:rPr>
          <w:sz w:val="23"/>
        </w:rPr>
        <w:t>40.00</w:t>
      </w:r>
    </w:p>
    <w:p w:rsidR="00976231" w:rsidRDefault="00CB7A50">
      <w:pPr>
        <w:pStyle w:val="BodyText"/>
        <w:spacing w:before="10"/>
        <w:ind w:left="0"/>
        <w:rPr>
          <w:sz w:val="20"/>
        </w:rPr>
      </w:pPr>
      <w:r>
        <w:br w:type="column"/>
      </w:r>
    </w:p>
    <w:p w:rsidR="00976231" w:rsidRDefault="00CB7A50">
      <w:pPr>
        <w:pStyle w:val="BodyText"/>
        <w:spacing w:before="0"/>
        <w:ind w:left="25"/>
      </w:pPr>
      <w:r>
        <w:t>+7%</w:t>
      </w:r>
      <w:r>
        <w:rPr>
          <w:spacing w:val="58"/>
        </w:rPr>
        <w:t xml:space="preserve"> </w:t>
      </w:r>
      <w:r>
        <w:t>=16.00%</w:t>
      </w:r>
    </w:p>
    <w:p w:rsidR="00976231" w:rsidRDefault="00976231">
      <w:pPr>
        <w:sectPr w:rsidR="00976231">
          <w:type w:val="continuous"/>
          <w:pgSz w:w="11910" w:h="16840"/>
          <w:pgMar w:top="1500" w:right="600" w:bottom="280" w:left="1280" w:header="720" w:footer="720" w:gutter="0"/>
          <w:cols w:num="3" w:space="720" w:equalWidth="0">
            <w:col w:w="2786" w:space="40"/>
            <w:col w:w="3065" w:space="39"/>
            <w:col w:w="4100"/>
          </w:cols>
        </w:sectPr>
      </w:pPr>
    </w:p>
    <w:p w:rsidR="00976231" w:rsidRDefault="00CB7A50">
      <w:pPr>
        <w:pStyle w:val="BodyText"/>
        <w:spacing w:before="155"/>
      </w:pPr>
      <w:r>
        <w:lastRenderedPageBreak/>
        <w:t>Revi</w:t>
      </w:r>
      <w:r>
        <w:t>sed Cost of Equity under Dividend Approach :</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tabs>
          <w:tab w:val="left" w:pos="800"/>
        </w:tabs>
        <w:spacing w:before="147" w:line="192" w:lineRule="auto"/>
        <w:ind w:left="631" w:hanging="472"/>
      </w:pPr>
      <w:r>
        <w:lastRenderedPageBreak/>
        <w:pict>
          <v:line id="_x0000_s1092" style="position:absolute;left:0;text-align:left;z-index:-19041280;mso-position-horizontal-relative:page" from="94.75pt,22.4pt" to="203.8pt,22.4pt" strokeweight=".5pt">
            <w10:wrap anchorx="page"/>
          </v:line>
        </w:pict>
      </w:r>
      <w:r w:rsidR="00CB7A50">
        <w:rPr>
          <w:position w:val="-14"/>
        </w:rPr>
        <w:t>Ke=</w:t>
      </w:r>
      <w:r w:rsidR="00CB7A50">
        <w:rPr>
          <w:position w:val="-14"/>
        </w:rPr>
        <w:tab/>
      </w:r>
      <w:r w:rsidR="00CB7A50">
        <w:rPr>
          <w:position w:val="-14"/>
        </w:rPr>
        <w:tab/>
      </w:r>
      <w:r w:rsidR="00CB7A50">
        <w:t>Dividend per share Market price per</w:t>
      </w:r>
      <w:r w:rsidR="00CB7A50">
        <w:rPr>
          <w:spacing w:val="-6"/>
        </w:rPr>
        <w:t xml:space="preserve"> </w:t>
      </w:r>
      <w:r w:rsidR="00CB7A50">
        <w:rPr>
          <w:spacing w:val="-5"/>
        </w:rPr>
        <w:t>share</w:t>
      </w:r>
    </w:p>
    <w:p w:rsidR="00976231" w:rsidRDefault="00CB7A50">
      <w:pPr>
        <w:pStyle w:val="BodyText"/>
        <w:spacing w:before="142" w:line="377" w:lineRule="exact"/>
        <w:ind w:left="29"/>
        <w:rPr>
          <w:sz w:val="23"/>
        </w:rPr>
      </w:pPr>
      <w:r>
        <w:br w:type="column"/>
      </w:r>
      <w:r>
        <w:lastRenderedPageBreak/>
        <w:t xml:space="preserve">+g (Growth Rate) = Ke= </w:t>
      </w:r>
      <w:r>
        <w:rPr>
          <w:position w:val="15"/>
          <w:sz w:val="23"/>
        </w:rPr>
        <w:t>3.60</w:t>
      </w:r>
    </w:p>
    <w:p w:rsidR="00976231" w:rsidRDefault="00976231">
      <w:pPr>
        <w:spacing w:line="225" w:lineRule="exact"/>
        <w:jc w:val="right"/>
        <w:rPr>
          <w:sz w:val="23"/>
        </w:rPr>
      </w:pPr>
      <w:r w:rsidRPr="00976231">
        <w:pict>
          <v:line id="_x0000_s1091" style="position:absolute;left:0;text-align:left;z-index:-19039232;mso-position-horizontal-relative:page" from="330.8pt,-3.5pt" to="358.9pt,-3.5pt" strokeweight=".17794mm">
            <w10:wrap anchorx="page"/>
          </v:line>
        </w:pict>
      </w:r>
      <w:r w:rsidR="00CB7A50">
        <w:rPr>
          <w:sz w:val="23"/>
        </w:rPr>
        <w:t>32.00</w:t>
      </w:r>
    </w:p>
    <w:p w:rsidR="00976231" w:rsidRDefault="00CB7A50">
      <w:pPr>
        <w:pStyle w:val="BodyText"/>
        <w:spacing w:before="7"/>
        <w:ind w:left="0"/>
      </w:pPr>
      <w:r>
        <w:br w:type="column"/>
      </w:r>
    </w:p>
    <w:p w:rsidR="00976231" w:rsidRDefault="00CB7A50">
      <w:pPr>
        <w:pStyle w:val="BodyText"/>
        <w:spacing w:before="0"/>
        <w:ind w:left="14"/>
      </w:pPr>
      <w:r>
        <w:t>+7%</w:t>
      </w:r>
      <w:r>
        <w:rPr>
          <w:spacing w:val="58"/>
        </w:rPr>
        <w:t xml:space="preserve"> </w:t>
      </w:r>
      <w:r>
        <w:t>=18.25%</w:t>
      </w:r>
    </w:p>
    <w:p w:rsidR="00976231" w:rsidRDefault="00976231">
      <w:pPr>
        <w:sectPr w:rsidR="00976231">
          <w:type w:val="continuous"/>
          <w:pgSz w:w="11910" w:h="16840"/>
          <w:pgMar w:top="1500" w:right="600" w:bottom="280" w:left="1280" w:header="720" w:footer="720" w:gutter="0"/>
          <w:cols w:num="3" w:space="720" w:equalWidth="0">
            <w:col w:w="2786" w:space="40"/>
            <w:col w:w="3062" w:space="39"/>
            <w:col w:w="4103"/>
          </w:cols>
        </w:sectPr>
      </w:pPr>
    </w:p>
    <w:p w:rsidR="00976231" w:rsidRDefault="00976231">
      <w:pPr>
        <w:pStyle w:val="BodyText"/>
        <w:spacing w:before="8"/>
        <w:ind w:left="0"/>
        <w:rPr>
          <w:sz w:val="15"/>
        </w:rPr>
      </w:pPr>
    </w:p>
    <w:p w:rsidR="00976231" w:rsidRDefault="00CB7A50">
      <w:pPr>
        <w:pStyle w:val="ListParagraph"/>
        <w:numPr>
          <w:ilvl w:val="0"/>
          <w:numId w:val="65"/>
        </w:numPr>
        <w:tabs>
          <w:tab w:val="left" w:pos="401"/>
        </w:tabs>
        <w:spacing w:before="90"/>
        <w:ind w:left="400" w:hanging="241"/>
        <w:rPr>
          <w:sz w:val="24"/>
        </w:rPr>
      </w:pPr>
      <w:r>
        <w:rPr>
          <w:sz w:val="24"/>
        </w:rPr>
        <w:t>Computation of Cost of Preference Share</w:t>
      </w:r>
      <w:r>
        <w:rPr>
          <w:spacing w:val="-5"/>
          <w:sz w:val="24"/>
        </w:rPr>
        <w:t xml:space="preserve"> </w:t>
      </w:r>
      <w:r>
        <w:rPr>
          <w:sz w:val="24"/>
        </w:rPr>
        <w:t>Capital</w:t>
      </w:r>
    </w:p>
    <w:p w:rsidR="00976231" w:rsidRDefault="00976231">
      <w:pPr>
        <w:rPr>
          <w:sz w:val="24"/>
        </w:rPr>
        <w:sectPr w:rsidR="00976231">
          <w:pgSz w:w="11910" w:h="16840"/>
          <w:pgMar w:top="1780" w:right="600" w:bottom="1360" w:left="1280" w:header="1443" w:footer="1162" w:gutter="0"/>
          <w:cols w:space="720"/>
        </w:sectPr>
      </w:pPr>
    </w:p>
    <w:p w:rsidR="00976231" w:rsidRDefault="00CB7A50">
      <w:pPr>
        <w:tabs>
          <w:tab w:val="left" w:pos="4625"/>
        </w:tabs>
        <w:spacing w:before="164" w:line="260" w:lineRule="exact"/>
        <w:ind w:left="276"/>
        <w:rPr>
          <w:sz w:val="23"/>
        </w:rPr>
      </w:pPr>
      <w:r>
        <w:rPr>
          <w:spacing w:val="2"/>
          <w:w w:val="103"/>
          <w:sz w:val="23"/>
          <w:u w:val="single"/>
        </w:rPr>
        <w:lastRenderedPageBreak/>
        <w:t>P</w:t>
      </w:r>
      <w:r>
        <w:rPr>
          <w:spacing w:val="-1"/>
          <w:w w:val="103"/>
          <w:sz w:val="23"/>
          <w:u w:val="single"/>
        </w:rPr>
        <w:t>refere</w:t>
      </w:r>
      <w:r>
        <w:rPr>
          <w:w w:val="103"/>
          <w:sz w:val="23"/>
          <w:u w:val="single"/>
        </w:rPr>
        <w:t>n</w:t>
      </w:r>
      <w:r>
        <w:rPr>
          <w:spacing w:val="-1"/>
          <w:w w:val="103"/>
          <w:sz w:val="23"/>
          <w:u w:val="single"/>
        </w:rPr>
        <w:t>c</w:t>
      </w:r>
      <w:r>
        <w:rPr>
          <w:w w:val="103"/>
          <w:sz w:val="23"/>
          <w:u w:val="single"/>
        </w:rPr>
        <w:t>e</w:t>
      </w:r>
      <w:r>
        <w:rPr>
          <w:spacing w:val="1"/>
          <w:sz w:val="23"/>
          <w:u w:val="single"/>
        </w:rPr>
        <w:t xml:space="preserve"> </w:t>
      </w:r>
      <w:r>
        <w:rPr>
          <w:w w:val="103"/>
          <w:sz w:val="23"/>
          <w:u w:val="single"/>
        </w:rPr>
        <w:t>D</w:t>
      </w:r>
      <w:r>
        <w:rPr>
          <w:spacing w:val="1"/>
          <w:w w:val="103"/>
          <w:sz w:val="23"/>
          <w:u w:val="single"/>
        </w:rPr>
        <w:t>i</w:t>
      </w:r>
      <w:r>
        <w:rPr>
          <w:spacing w:val="-3"/>
          <w:w w:val="103"/>
          <w:sz w:val="23"/>
          <w:u w:val="single"/>
        </w:rPr>
        <w:t>v</w:t>
      </w:r>
      <w:r>
        <w:rPr>
          <w:spacing w:val="1"/>
          <w:w w:val="103"/>
          <w:sz w:val="23"/>
          <w:u w:val="single"/>
        </w:rPr>
        <w:t>i</w:t>
      </w:r>
      <w:r>
        <w:rPr>
          <w:w w:val="103"/>
          <w:sz w:val="23"/>
          <w:u w:val="single"/>
        </w:rPr>
        <w:t>d</w:t>
      </w:r>
      <w:r>
        <w:rPr>
          <w:spacing w:val="-1"/>
          <w:w w:val="103"/>
          <w:sz w:val="23"/>
          <w:u w:val="single"/>
        </w:rPr>
        <w:t>e</w:t>
      </w:r>
      <w:r>
        <w:rPr>
          <w:w w:val="103"/>
          <w:sz w:val="23"/>
          <w:u w:val="single"/>
        </w:rPr>
        <w:t>nd+(</w:t>
      </w:r>
      <w:r>
        <w:rPr>
          <w:spacing w:val="2"/>
          <w:w w:val="103"/>
          <w:sz w:val="23"/>
          <w:u w:val="single"/>
        </w:rPr>
        <w:t>R</w:t>
      </w:r>
      <w:r>
        <w:rPr>
          <w:w w:val="103"/>
          <w:sz w:val="23"/>
          <w:u w:val="single"/>
        </w:rPr>
        <w:t>V</w:t>
      </w:r>
      <w:r>
        <w:rPr>
          <w:spacing w:val="-5"/>
          <w:w w:val="103"/>
          <w:sz w:val="23"/>
          <w:u w:val="single"/>
        </w:rPr>
        <w:t>-</w:t>
      </w:r>
      <w:r>
        <w:rPr>
          <w:spacing w:val="2"/>
          <w:w w:val="103"/>
          <w:sz w:val="23"/>
          <w:u w:val="single"/>
        </w:rPr>
        <w:t>N</w:t>
      </w:r>
      <w:r>
        <w:rPr>
          <w:spacing w:val="-1"/>
          <w:w w:val="103"/>
          <w:sz w:val="23"/>
          <w:u w:val="single"/>
        </w:rPr>
        <w:t>e</w:t>
      </w:r>
      <w:r>
        <w:rPr>
          <w:w w:val="103"/>
          <w:sz w:val="23"/>
          <w:u w:val="single"/>
        </w:rPr>
        <w:t>t</w:t>
      </w:r>
      <w:r>
        <w:rPr>
          <w:spacing w:val="2"/>
          <w:sz w:val="23"/>
          <w:u w:val="single"/>
        </w:rPr>
        <w:t xml:space="preserve"> </w:t>
      </w:r>
      <w:r>
        <w:rPr>
          <w:spacing w:val="2"/>
          <w:w w:val="103"/>
          <w:sz w:val="23"/>
          <w:u w:val="single"/>
        </w:rPr>
        <w:t>P</w:t>
      </w:r>
      <w:r>
        <w:rPr>
          <w:spacing w:val="-1"/>
          <w:w w:val="103"/>
          <w:sz w:val="23"/>
          <w:u w:val="single"/>
        </w:rPr>
        <w:t>r</w:t>
      </w:r>
      <w:r>
        <w:rPr>
          <w:w w:val="103"/>
          <w:sz w:val="23"/>
          <w:u w:val="single"/>
        </w:rPr>
        <w:t>o</w:t>
      </w:r>
      <w:r>
        <w:rPr>
          <w:spacing w:val="-1"/>
          <w:w w:val="103"/>
          <w:sz w:val="23"/>
          <w:u w:val="single"/>
        </w:rPr>
        <w:t>cee</w:t>
      </w:r>
      <w:r>
        <w:rPr>
          <w:w w:val="103"/>
          <w:sz w:val="23"/>
          <w:u w:val="single"/>
        </w:rPr>
        <w:t>ds)</w:t>
      </w:r>
      <w:r>
        <w:rPr>
          <w:spacing w:val="-121"/>
          <w:w w:val="103"/>
          <w:sz w:val="23"/>
          <w:u w:val="single"/>
        </w:rPr>
        <w:t>N</w:t>
      </w:r>
      <w:r>
        <w:rPr>
          <w:rFonts w:ascii="Symbol" w:hAnsi="Symbol"/>
          <w:w w:val="103"/>
          <w:sz w:val="23"/>
          <w:u w:val="single"/>
        </w:rPr>
        <w:t></w:t>
      </w:r>
      <w:r>
        <w:rPr>
          <w:sz w:val="23"/>
          <w:u w:val="single"/>
        </w:rPr>
        <w:tab/>
      </w:r>
    </w:p>
    <w:p w:rsidR="00976231" w:rsidRDefault="00CB7A50">
      <w:pPr>
        <w:pStyle w:val="BodyText"/>
        <w:spacing w:before="69" w:line="355" w:lineRule="exact"/>
        <w:ind w:left="130"/>
        <w:rPr>
          <w:rFonts w:ascii="Symbol" w:hAnsi="Symbol"/>
          <w:sz w:val="32"/>
        </w:rPr>
      </w:pPr>
      <w:r>
        <w:br w:type="column"/>
      </w:r>
      <w:r>
        <w:rPr>
          <w:position w:val="-16"/>
        </w:rPr>
        <w:lastRenderedPageBreak/>
        <w:t xml:space="preserve">=  </w:t>
      </w:r>
      <w:r>
        <w:rPr>
          <w:spacing w:val="-20"/>
          <w:position w:val="-16"/>
        </w:rPr>
        <w:t xml:space="preserve"> </w:t>
      </w:r>
      <w:r>
        <w:rPr>
          <w:rFonts w:ascii="Symbol" w:hAnsi="Symbol"/>
          <w:spacing w:val="-14"/>
          <w:w w:val="73"/>
          <w:position w:val="-1"/>
          <w:sz w:val="32"/>
          <w:u w:val="single"/>
        </w:rPr>
        <w:t></w:t>
      </w:r>
      <w:r>
        <w:rPr>
          <w:w w:val="99"/>
          <w:u w:val="single"/>
        </w:rPr>
        <w:t>1</w:t>
      </w:r>
      <w:r>
        <w:rPr>
          <w:spacing w:val="19"/>
          <w:w w:val="99"/>
          <w:u w:val="single"/>
        </w:rPr>
        <w:t>1</w:t>
      </w:r>
      <w:r>
        <w:rPr>
          <w:rFonts w:ascii="Symbol" w:hAnsi="Symbol"/>
          <w:w w:val="99"/>
          <w:u w:val="single"/>
        </w:rPr>
        <w:t></w:t>
      </w:r>
      <w:r>
        <w:rPr>
          <w:spacing w:val="-19"/>
          <w:u w:val="single"/>
        </w:rPr>
        <w:t xml:space="preserve"> </w:t>
      </w:r>
      <w:r>
        <w:rPr>
          <w:w w:val="99"/>
          <w:u w:val="single"/>
        </w:rPr>
        <w:t>(10</w:t>
      </w:r>
      <w:r>
        <w:rPr>
          <w:spacing w:val="19"/>
          <w:w w:val="99"/>
          <w:u w:val="single"/>
        </w:rPr>
        <w:t>0</w:t>
      </w:r>
      <w:r>
        <w:rPr>
          <w:rFonts w:ascii="Symbol" w:hAnsi="Symbol"/>
          <w:w w:val="99"/>
          <w:u w:val="single"/>
        </w:rPr>
        <w:t></w:t>
      </w:r>
      <w:r>
        <w:rPr>
          <w:spacing w:val="-4"/>
          <w:u w:val="single"/>
        </w:rPr>
        <w:t xml:space="preserve"> </w:t>
      </w:r>
      <w:r>
        <w:rPr>
          <w:w w:val="99"/>
          <w:u w:val="single"/>
        </w:rPr>
        <w:t>7</w:t>
      </w:r>
      <w:r>
        <w:rPr>
          <w:spacing w:val="-3"/>
          <w:w w:val="99"/>
          <w:u w:val="single"/>
        </w:rPr>
        <w:t>5</w:t>
      </w:r>
      <w:r>
        <w:rPr>
          <w:w w:val="99"/>
          <w:u w:val="single"/>
        </w:rPr>
        <w:t>)</w:t>
      </w:r>
      <w:r>
        <w:rPr>
          <w:spacing w:val="-98"/>
          <w:w w:val="99"/>
          <w:u w:val="single"/>
        </w:rPr>
        <w:t>1</w:t>
      </w:r>
      <w:r>
        <w:rPr>
          <w:rFonts w:ascii="Symbol" w:hAnsi="Symbol"/>
          <w:spacing w:val="-33"/>
          <w:w w:val="99"/>
          <w:u w:val="single"/>
        </w:rPr>
        <w:t></w:t>
      </w:r>
      <w:r>
        <w:rPr>
          <w:w w:val="99"/>
          <w:u w:val="single"/>
        </w:rPr>
        <w:t>0</w:t>
      </w:r>
      <w:r>
        <w:rPr>
          <w:u w:val="single"/>
        </w:rPr>
        <w:t xml:space="preserve">  </w:t>
      </w:r>
      <w:r>
        <w:rPr>
          <w:spacing w:val="-11"/>
          <w:u w:val="single"/>
        </w:rPr>
        <w:t xml:space="preserve"> </w:t>
      </w:r>
      <w:r>
        <w:rPr>
          <w:rFonts w:ascii="Symbol" w:hAnsi="Symbol"/>
          <w:w w:val="73"/>
          <w:position w:val="-1"/>
          <w:sz w:val="32"/>
          <w:u w:val="single"/>
        </w:rPr>
        <w:t></w:t>
      </w:r>
    </w:p>
    <w:p w:rsidR="00976231" w:rsidRDefault="00CB7A50">
      <w:pPr>
        <w:pStyle w:val="BodyText"/>
        <w:spacing w:before="0"/>
        <w:ind w:left="0"/>
        <w:rPr>
          <w:rFonts w:ascii="Symbol" w:hAnsi="Symbol"/>
          <w:sz w:val="26"/>
        </w:rPr>
      </w:pPr>
      <w:r>
        <w:br w:type="column"/>
      </w:r>
    </w:p>
    <w:p w:rsidR="00976231" w:rsidRDefault="00CB7A50">
      <w:pPr>
        <w:pStyle w:val="BodyText"/>
        <w:spacing w:before="0" w:line="105" w:lineRule="exact"/>
        <w:ind w:left="134"/>
      </w:pPr>
      <w:r>
        <w:t>= 15.43%</w:t>
      </w:r>
    </w:p>
    <w:p w:rsidR="00976231" w:rsidRDefault="00976231">
      <w:pPr>
        <w:spacing w:line="105" w:lineRule="exact"/>
        <w:sectPr w:rsidR="00976231">
          <w:type w:val="continuous"/>
          <w:pgSz w:w="11910" w:h="16840"/>
          <w:pgMar w:top="1500" w:right="600" w:bottom="280" w:left="1280" w:header="720" w:footer="720" w:gutter="0"/>
          <w:cols w:num="3" w:space="720" w:equalWidth="0">
            <w:col w:w="4626" w:space="40"/>
            <w:col w:w="2371" w:space="39"/>
            <w:col w:w="2954"/>
          </w:cols>
        </w:sectPr>
      </w:pPr>
    </w:p>
    <w:p w:rsidR="00976231" w:rsidRDefault="00CB7A50">
      <w:pPr>
        <w:spacing w:before="75"/>
        <w:ind w:left="1373"/>
        <w:rPr>
          <w:sz w:val="23"/>
        </w:rPr>
      </w:pPr>
      <w:r>
        <w:rPr>
          <w:w w:val="105"/>
          <w:sz w:val="23"/>
        </w:rPr>
        <w:lastRenderedPageBreak/>
        <w:t xml:space="preserve">RV+Net Proceeds </w:t>
      </w:r>
      <w:r>
        <w:rPr>
          <w:rFonts w:ascii="Symbol" w:hAnsi="Symbol"/>
          <w:w w:val="105"/>
          <w:sz w:val="23"/>
        </w:rPr>
        <w:t></w:t>
      </w:r>
      <w:r>
        <w:rPr>
          <w:w w:val="105"/>
          <w:sz w:val="23"/>
        </w:rPr>
        <w:t xml:space="preserve"> 2</w:t>
      </w:r>
    </w:p>
    <w:p w:rsidR="00976231" w:rsidRDefault="00CB7A50">
      <w:pPr>
        <w:pStyle w:val="ListParagraph"/>
        <w:numPr>
          <w:ilvl w:val="0"/>
          <w:numId w:val="65"/>
        </w:numPr>
        <w:tabs>
          <w:tab w:val="left" w:pos="401"/>
        </w:tabs>
        <w:spacing w:before="193"/>
        <w:ind w:left="400" w:hanging="241"/>
        <w:rPr>
          <w:sz w:val="24"/>
        </w:rPr>
      </w:pPr>
      <w:r>
        <w:rPr>
          <w:sz w:val="24"/>
        </w:rPr>
        <w:t>Computation of Cost of</w:t>
      </w:r>
      <w:r>
        <w:rPr>
          <w:spacing w:val="-4"/>
          <w:sz w:val="24"/>
        </w:rPr>
        <w:t xml:space="preserve"> </w:t>
      </w:r>
      <w:r>
        <w:rPr>
          <w:sz w:val="24"/>
        </w:rPr>
        <w:t>Debt</w:t>
      </w:r>
    </w:p>
    <w:p w:rsidR="00976231" w:rsidRDefault="00CB7A50">
      <w:pPr>
        <w:spacing w:before="4"/>
        <w:ind w:left="160"/>
        <w:rPr>
          <w:sz w:val="24"/>
        </w:rPr>
      </w:pPr>
      <w:r>
        <w:br w:type="column"/>
      </w:r>
      <w:r>
        <w:rPr>
          <w:rFonts w:ascii="Symbol" w:hAnsi="Symbol"/>
          <w:position w:val="-1"/>
          <w:sz w:val="32"/>
        </w:rPr>
        <w:lastRenderedPageBreak/>
        <w:t></w:t>
      </w:r>
      <w:r>
        <w:rPr>
          <w:sz w:val="24"/>
        </w:rPr>
        <w:t xml:space="preserve">100 </w:t>
      </w:r>
      <w:r>
        <w:rPr>
          <w:rFonts w:ascii="Symbol" w:hAnsi="Symbol"/>
          <w:sz w:val="24"/>
        </w:rPr>
        <w:t></w:t>
      </w:r>
      <w:r>
        <w:rPr>
          <w:sz w:val="24"/>
        </w:rPr>
        <w:t xml:space="preserve"> 75</w:t>
      </w:r>
      <w:r>
        <w:rPr>
          <w:rFonts w:ascii="Symbol" w:hAnsi="Symbol"/>
          <w:position w:val="-1"/>
          <w:sz w:val="32"/>
        </w:rPr>
        <w:t></w:t>
      </w:r>
      <w:r>
        <w:rPr>
          <w:position w:val="-1"/>
          <w:sz w:val="32"/>
        </w:rPr>
        <w:t xml:space="preserve"> </w:t>
      </w:r>
      <w:r>
        <w:rPr>
          <w:rFonts w:ascii="Symbol" w:hAnsi="Symbol"/>
          <w:sz w:val="24"/>
        </w:rPr>
        <w:t></w:t>
      </w:r>
      <w:r>
        <w:rPr>
          <w:sz w:val="24"/>
        </w:rPr>
        <w:t xml:space="preserve"> 2</w:t>
      </w:r>
    </w:p>
    <w:p w:rsidR="00976231" w:rsidRDefault="00976231">
      <w:pPr>
        <w:rPr>
          <w:sz w:val="24"/>
        </w:rPr>
        <w:sectPr w:rsidR="00976231">
          <w:type w:val="continuous"/>
          <w:pgSz w:w="11910" w:h="16840"/>
          <w:pgMar w:top="1500" w:right="600" w:bottom="280" w:left="1280" w:header="720" w:footer="720" w:gutter="0"/>
          <w:cols w:num="2" w:space="720" w:equalWidth="0">
            <w:col w:w="3559" w:space="1705"/>
            <w:col w:w="4766"/>
          </w:cols>
        </w:sectPr>
      </w:pPr>
    </w:p>
    <w:p w:rsidR="00976231" w:rsidRDefault="00CB7A50">
      <w:pPr>
        <w:pStyle w:val="BodyText"/>
        <w:ind w:left="880"/>
      </w:pPr>
      <w:r>
        <w:lastRenderedPageBreak/>
        <w:t>Present Cost of Debentures :</w:t>
      </w:r>
    </w:p>
    <w:p w:rsidR="00976231" w:rsidRDefault="00CB7A50">
      <w:pPr>
        <w:tabs>
          <w:tab w:val="left" w:pos="4565"/>
        </w:tabs>
        <w:spacing w:before="164" w:line="260" w:lineRule="exact"/>
        <w:ind w:left="216"/>
        <w:rPr>
          <w:sz w:val="23"/>
        </w:rPr>
      </w:pPr>
      <w:r>
        <w:rPr>
          <w:spacing w:val="2"/>
          <w:w w:val="103"/>
          <w:sz w:val="23"/>
          <w:u w:val="single"/>
        </w:rPr>
        <w:t>P</w:t>
      </w:r>
      <w:r>
        <w:rPr>
          <w:spacing w:val="-1"/>
          <w:w w:val="103"/>
          <w:sz w:val="23"/>
          <w:u w:val="single"/>
        </w:rPr>
        <w:t>refere</w:t>
      </w:r>
      <w:r>
        <w:rPr>
          <w:w w:val="103"/>
          <w:sz w:val="23"/>
          <w:u w:val="single"/>
        </w:rPr>
        <w:t>n</w:t>
      </w:r>
      <w:r>
        <w:rPr>
          <w:spacing w:val="-1"/>
          <w:w w:val="103"/>
          <w:sz w:val="23"/>
          <w:u w:val="single"/>
        </w:rPr>
        <w:t>c</w:t>
      </w:r>
      <w:r>
        <w:rPr>
          <w:w w:val="103"/>
          <w:sz w:val="23"/>
          <w:u w:val="single"/>
        </w:rPr>
        <w:t>e</w:t>
      </w:r>
      <w:r>
        <w:rPr>
          <w:spacing w:val="1"/>
          <w:sz w:val="23"/>
          <w:u w:val="single"/>
        </w:rPr>
        <w:t xml:space="preserve"> </w:t>
      </w:r>
      <w:r>
        <w:rPr>
          <w:w w:val="103"/>
          <w:sz w:val="23"/>
          <w:u w:val="single"/>
        </w:rPr>
        <w:t>D</w:t>
      </w:r>
      <w:r>
        <w:rPr>
          <w:spacing w:val="1"/>
          <w:w w:val="103"/>
          <w:sz w:val="23"/>
          <w:u w:val="single"/>
        </w:rPr>
        <w:t>i</w:t>
      </w:r>
      <w:r>
        <w:rPr>
          <w:spacing w:val="-3"/>
          <w:w w:val="103"/>
          <w:sz w:val="23"/>
          <w:u w:val="single"/>
        </w:rPr>
        <w:t>v</w:t>
      </w:r>
      <w:r>
        <w:rPr>
          <w:spacing w:val="1"/>
          <w:w w:val="103"/>
          <w:sz w:val="23"/>
          <w:u w:val="single"/>
        </w:rPr>
        <w:t>i</w:t>
      </w:r>
      <w:r>
        <w:rPr>
          <w:w w:val="103"/>
          <w:sz w:val="23"/>
          <w:u w:val="single"/>
        </w:rPr>
        <w:t>d</w:t>
      </w:r>
      <w:r>
        <w:rPr>
          <w:spacing w:val="-1"/>
          <w:w w:val="103"/>
          <w:sz w:val="23"/>
          <w:u w:val="single"/>
        </w:rPr>
        <w:t>e</w:t>
      </w:r>
      <w:r>
        <w:rPr>
          <w:w w:val="103"/>
          <w:sz w:val="23"/>
          <w:u w:val="single"/>
        </w:rPr>
        <w:t>nd+(</w:t>
      </w:r>
      <w:r>
        <w:rPr>
          <w:spacing w:val="2"/>
          <w:w w:val="103"/>
          <w:sz w:val="23"/>
          <w:u w:val="single"/>
        </w:rPr>
        <w:t>R</w:t>
      </w:r>
      <w:r>
        <w:rPr>
          <w:w w:val="103"/>
          <w:sz w:val="23"/>
          <w:u w:val="single"/>
        </w:rPr>
        <w:t>V</w:t>
      </w:r>
      <w:r>
        <w:rPr>
          <w:spacing w:val="-5"/>
          <w:w w:val="103"/>
          <w:sz w:val="23"/>
          <w:u w:val="single"/>
        </w:rPr>
        <w:t>-</w:t>
      </w:r>
      <w:r>
        <w:rPr>
          <w:spacing w:val="2"/>
          <w:w w:val="103"/>
          <w:sz w:val="23"/>
          <w:u w:val="single"/>
        </w:rPr>
        <w:t>N</w:t>
      </w:r>
      <w:r>
        <w:rPr>
          <w:spacing w:val="-1"/>
          <w:w w:val="103"/>
          <w:sz w:val="23"/>
          <w:u w:val="single"/>
        </w:rPr>
        <w:t>e</w:t>
      </w:r>
      <w:r>
        <w:rPr>
          <w:w w:val="103"/>
          <w:sz w:val="23"/>
          <w:u w:val="single"/>
        </w:rPr>
        <w:t>t</w:t>
      </w:r>
      <w:r>
        <w:rPr>
          <w:spacing w:val="2"/>
          <w:sz w:val="23"/>
          <w:u w:val="single"/>
        </w:rPr>
        <w:t xml:space="preserve"> </w:t>
      </w:r>
      <w:r>
        <w:rPr>
          <w:spacing w:val="2"/>
          <w:w w:val="103"/>
          <w:sz w:val="23"/>
          <w:u w:val="single"/>
        </w:rPr>
        <w:t>P</w:t>
      </w:r>
      <w:r>
        <w:rPr>
          <w:spacing w:val="-1"/>
          <w:w w:val="103"/>
          <w:sz w:val="23"/>
          <w:u w:val="single"/>
        </w:rPr>
        <w:t>r</w:t>
      </w:r>
      <w:r>
        <w:rPr>
          <w:w w:val="103"/>
          <w:sz w:val="23"/>
          <w:u w:val="single"/>
        </w:rPr>
        <w:t>o</w:t>
      </w:r>
      <w:r>
        <w:rPr>
          <w:spacing w:val="-1"/>
          <w:w w:val="103"/>
          <w:sz w:val="23"/>
          <w:u w:val="single"/>
        </w:rPr>
        <w:t>cee</w:t>
      </w:r>
      <w:r>
        <w:rPr>
          <w:w w:val="103"/>
          <w:sz w:val="23"/>
          <w:u w:val="single"/>
        </w:rPr>
        <w:t>ds)</w:t>
      </w:r>
      <w:r>
        <w:rPr>
          <w:spacing w:val="-121"/>
          <w:w w:val="103"/>
          <w:sz w:val="23"/>
          <w:u w:val="single"/>
        </w:rPr>
        <w:t>N</w:t>
      </w:r>
      <w:r>
        <w:rPr>
          <w:rFonts w:ascii="Symbol" w:hAnsi="Symbol"/>
          <w:w w:val="103"/>
          <w:sz w:val="23"/>
          <w:u w:val="single"/>
        </w:rPr>
        <w:t></w:t>
      </w:r>
      <w:r>
        <w:rPr>
          <w:sz w:val="23"/>
          <w:u w:val="single"/>
        </w:rPr>
        <w:tab/>
      </w:r>
    </w:p>
    <w:p w:rsidR="00976231" w:rsidRDefault="00CB7A50">
      <w:pPr>
        <w:pStyle w:val="BodyText"/>
        <w:spacing w:before="465" w:line="355" w:lineRule="exact"/>
        <w:ind w:left="130"/>
        <w:rPr>
          <w:rFonts w:ascii="Symbol" w:hAnsi="Symbol"/>
          <w:sz w:val="32"/>
        </w:rPr>
      </w:pPr>
      <w:r>
        <w:br w:type="column"/>
      </w:r>
      <w:r>
        <w:rPr>
          <w:position w:val="-16"/>
        </w:rPr>
        <w:lastRenderedPageBreak/>
        <w:t xml:space="preserve">=  </w:t>
      </w:r>
      <w:r>
        <w:rPr>
          <w:spacing w:val="-20"/>
          <w:position w:val="-16"/>
        </w:rPr>
        <w:t xml:space="preserve"> </w:t>
      </w:r>
      <w:r>
        <w:rPr>
          <w:rFonts w:ascii="Symbol" w:hAnsi="Symbol"/>
          <w:spacing w:val="-14"/>
          <w:w w:val="73"/>
          <w:position w:val="-1"/>
          <w:sz w:val="32"/>
          <w:u w:val="single"/>
        </w:rPr>
        <w:t></w:t>
      </w:r>
      <w:r>
        <w:rPr>
          <w:w w:val="99"/>
          <w:u w:val="single"/>
        </w:rPr>
        <w:t>13.</w:t>
      </w:r>
      <w:r>
        <w:rPr>
          <w:spacing w:val="20"/>
          <w:w w:val="99"/>
          <w:u w:val="single"/>
        </w:rPr>
        <w:t>5</w:t>
      </w:r>
      <w:r>
        <w:rPr>
          <w:rFonts w:ascii="Symbol" w:hAnsi="Symbol"/>
          <w:w w:val="99"/>
          <w:u w:val="single"/>
        </w:rPr>
        <w:t></w:t>
      </w:r>
      <w:r>
        <w:rPr>
          <w:spacing w:val="-31"/>
          <w:u w:val="single"/>
        </w:rPr>
        <w:t xml:space="preserve"> </w:t>
      </w:r>
      <w:r>
        <w:rPr>
          <w:w w:val="99"/>
          <w:u w:val="single"/>
        </w:rPr>
        <w:t>60%</w:t>
      </w:r>
      <w:r>
        <w:rPr>
          <w:spacing w:val="-18"/>
          <w:u w:val="single"/>
        </w:rPr>
        <w:t xml:space="preserve"> </w:t>
      </w:r>
      <w:r>
        <w:rPr>
          <w:rFonts w:ascii="Symbol" w:hAnsi="Symbol"/>
          <w:w w:val="99"/>
          <w:u w:val="single"/>
        </w:rPr>
        <w:t></w:t>
      </w:r>
      <w:r>
        <w:rPr>
          <w:spacing w:val="-20"/>
          <w:u w:val="single"/>
        </w:rPr>
        <w:t xml:space="preserve"> </w:t>
      </w:r>
      <w:r>
        <w:rPr>
          <w:w w:val="99"/>
          <w:u w:val="single"/>
        </w:rPr>
        <w:t>(10</w:t>
      </w:r>
      <w:r>
        <w:rPr>
          <w:spacing w:val="20"/>
          <w:w w:val="99"/>
          <w:u w:val="single"/>
        </w:rPr>
        <w:t>0</w:t>
      </w:r>
      <w:r>
        <w:rPr>
          <w:rFonts w:ascii="Symbol" w:hAnsi="Symbol"/>
          <w:w w:val="99"/>
          <w:u w:val="single"/>
        </w:rPr>
        <w:t></w:t>
      </w:r>
      <w:r>
        <w:rPr>
          <w:spacing w:val="-12"/>
          <w:u w:val="single"/>
        </w:rPr>
        <w:t xml:space="preserve"> </w:t>
      </w:r>
      <w:r>
        <w:rPr>
          <w:w w:val="99"/>
          <w:u w:val="single"/>
        </w:rPr>
        <w:t>80)</w:t>
      </w:r>
      <w:r>
        <w:rPr>
          <w:spacing w:val="-97"/>
          <w:w w:val="99"/>
          <w:u w:val="single"/>
        </w:rPr>
        <w:t>6</w:t>
      </w:r>
      <w:r>
        <w:rPr>
          <w:rFonts w:ascii="Symbol" w:hAnsi="Symbol"/>
          <w:w w:val="99"/>
          <w:u w:val="single"/>
        </w:rPr>
        <w:t></w:t>
      </w:r>
      <w:r>
        <w:rPr>
          <w:u w:val="single"/>
        </w:rPr>
        <w:t xml:space="preserve">  </w:t>
      </w:r>
      <w:r>
        <w:rPr>
          <w:spacing w:val="-22"/>
          <w:u w:val="single"/>
        </w:rPr>
        <w:t xml:space="preserve"> </w:t>
      </w:r>
      <w:r>
        <w:rPr>
          <w:rFonts w:ascii="Symbol" w:hAnsi="Symbol"/>
          <w:w w:val="73"/>
          <w:position w:val="-1"/>
          <w:sz w:val="32"/>
          <w:u w:val="single"/>
        </w:rPr>
        <w:t></w:t>
      </w:r>
    </w:p>
    <w:p w:rsidR="00976231" w:rsidRDefault="00CB7A50">
      <w:pPr>
        <w:pStyle w:val="BodyText"/>
        <w:spacing w:before="0"/>
        <w:ind w:left="0"/>
        <w:rPr>
          <w:rFonts w:ascii="Symbol" w:hAnsi="Symbol"/>
          <w:sz w:val="26"/>
        </w:rPr>
      </w:pPr>
      <w:r>
        <w:br w:type="column"/>
      </w:r>
    </w:p>
    <w:p w:rsidR="00976231" w:rsidRDefault="00976231">
      <w:pPr>
        <w:pStyle w:val="BodyText"/>
        <w:spacing w:before="4"/>
        <w:ind w:left="0"/>
        <w:rPr>
          <w:rFonts w:ascii="Symbol" w:hAnsi="Symbol"/>
          <w:sz w:val="32"/>
        </w:rPr>
      </w:pPr>
    </w:p>
    <w:p w:rsidR="00976231" w:rsidRDefault="00CB7A50">
      <w:pPr>
        <w:pStyle w:val="BodyText"/>
        <w:spacing w:before="1" w:line="105" w:lineRule="exact"/>
        <w:ind w:left="74"/>
      </w:pPr>
      <w:r>
        <w:t>= 12.70%</w:t>
      </w:r>
    </w:p>
    <w:p w:rsidR="00976231" w:rsidRDefault="00976231">
      <w:pPr>
        <w:spacing w:line="105" w:lineRule="exact"/>
        <w:sectPr w:rsidR="00976231">
          <w:type w:val="continuous"/>
          <w:pgSz w:w="11910" w:h="16840"/>
          <w:pgMar w:top="1500" w:right="600" w:bottom="280" w:left="1280" w:header="720" w:footer="720" w:gutter="0"/>
          <w:cols w:num="3" w:space="720" w:equalWidth="0">
            <w:col w:w="4566" w:space="40"/>
            <w:col w:w="3091" w:space="39"/>
            <w:col w:w="2294"/>
          </w:cols>
        </w:sectPr>
      </w:pPr>
    </w:p>
    <w:p w:rsidR="00976231" w:rsidRDefault="00CB7A50">
      <w:pPr>
        <w:spacing w:before="75"/>
        <w:ind w:left="1313"/>
        <w:rPr>
          <w:sz w:val="23"/>
        </w:rPr>
      </w:pPr>
      <w:r>
        <w:rPr>
          <w:w w:val="105"/>
          <w:sz w:val="23"/>
        </w:rPr>
        <w:lastRenderedPageBreak/>
        <w:t xml:space="preserve">RV+Net Proceeds </w:t>
      </w:r>
      <w:r>
        <w:rPr>
          <w:rFonts w:ascii="Symbol" w:hAnsi="Symbol"/>
          <w:w w:val="105"/>
          <w:sz w:val="23"/>
        </w:rPr>
        <w:t></w:t>
      </w:r>
      <w:r>
        <w:rPr>
          <w:w w:val="105"/>
          <w:sz w:val="23"/>
        </w:rPr>
        <w:t xml:space="preserve"> 2</w:t>
      </w:r>
    </w:p>
    <w:p w:rsidR="00976231" w:rsidRDefault="00CB7A50">
      <w:pPr>
        <w:spacing w:before="4"/>
        <w:ind w:left="1313"/>
        <w:rPr>
          <w:sz w:val="24"/>
        </w:rPr>
      </w:pPr>
      <w:r>
        <w:br w:type="column"/>
      </w:r>
      <w:r>
        <w:rPr>
          <w:rFonts w:ascii="Symbol" w:hAnsi="Symbol"/>
          <w:position w:val="-1"/>
          <w:sz w:val="32"/>
        </w:rPr>
        <w:lastRenderedPageBreak/>
        <w:t></w:t>
      </w:r>
      <w:r>
        <w:rPr>
          <w:sz w:val="24"/>
        </w:rPr>
        <w:t xml:space="preserve">100 </w:t>
      </w:r>
      <w:r>
        <w:rPr>
          <w:rFonts w:ascii="Symbol" w:hAnsi="Symbol"/>
          <w:sz w:val="24"/>
        </w:rPr>
        <w:t></w:t>
      </w:r>
      <w:r>
        <w:rPr>
          <w:sz w:val="24"/>
        </w:rPr>
        <w:t xml:space="preserve"> 80</w:t>
      </w:r>
      <w:r>
        <w:rPr>
          <w:rFonts w:ascii="Symbol" w:hAnsi="Symbol"/>
          <w:position w:val="-1"/>
          <w:sz w:val="32"/>
        </w:rPr>
        <w:t></w:t>
      </w:r>
      <w:r>
        <w:rPr>
          <w:position w:val="-1"/>
          <w:sz w:val="32"/>
        </w:rPr>
        <w:t xml:space="preserve"> </w:t>
      </w:r>
      <w:r>
        <w:rPr>
          <w:rFonts w:ascii="Symbol" w:hAnsi="Symbol"/>
          <w:sz w:val="24"/>
        </w:rPr>
        <w:t></w:t>
      </w:r>
      <w:r>
        <w:rPr>
          <w:sz w:val="24"/>
        </w:rPr>
        <w:t xml:space="preserve"> 2</w:t>
      </w:r>
    </w:p>
    <w:p w:rsidR="00976231" w:rsidRDefault="00976231">
      <w:pPr>
        <w:rPr>
          <w:sz w:val="24"/>
        </w:rPr>
        <w:sectPr w:rsidR="00976231">
          <w:type w:val="continuous"/>
          <w:pgSz w:w="11910" w:h="16840"/>
          <w:pgMar w:top="1500" w:right="600" w:bottom="280" w:left="1280" w:header="720" w:footer="720" w:gutter="0"/>
          <w:cols w:num="2" w:space="720" w:equalWidth="0">
            <w:col w:w="3499" w:space="913"/>
            <w:col w:w="5618"/>
          </w:cols>
        </w:sectPr>
      </w:pPr>
    </w:p>
    <w:p w:rsidR="00976231" w:rsidRDefault="00976231">
      <w:pPr>
        <w:pStyle w:val="BodyText"/>
        <w:spacing w:before="10"/>
        <w:ind w:left="0"/>
        <w:rPr>
          <w:sz w:val="27"/>
        </w:rPr>
      </w:pPr>
    </w:p>
    <w:p w:rsidR="00976231" w:rsidRDefault="00CB7A50">
      <w:pPr>
        <w:pStyle w:val="BodyText"/>
        <w:spacing w:before="90" w:line="343" w:lineRule="auto"/>
        <w:ind w:right="483"/>
      </w:pPr>
      <w:r>
        <w:t>Present Cost of Term Loans = Kd = Interest (100%—Tax Rate) = 15% × (100%–40%) = 9.00%. Cost of Additional Debt for first Rs. 2.50 Crores=Interest (100%–Tax Rate) = 15%×60%= 9.00% Cos fo Additional Debt for next Rs. 2.50 Crores=Interest (100%–Tax Rate)=16%×</w:t>
      </w:r>
      <w:r>
        <w:t>60%=9.60%.</w:t>
      </w:r>
    </w:p>
    <w:p w:rsidR="00976231" w:rsidRDefault="00CB7A50">
      <w:pPr>
        <w:pStyle w:val="ListParagraph"/>
        <w:numPr>
          <w:ilvl w:val="1"/>
          <w:numId w:val="65"/>
        </w:numPr>
        <w:tabs>
          <w:tab w:val="left" w:pos="881"/>
        </w:tabs>
        <w:spacing w:before="4"/>
        <w:ind w:hanging="361"/>
        <w:jc w:val="left"/>
        <w:rPr>
          <w:sz w:val="24"/>
        </w:rPr>
      </w:pPr>
      <w:r>
        <w:rPr>
          <w:noProof/>
        </w:rPr>
        <w:drawing>
          <wp:anchor distT="0" distB="0" distL="0" distR="0" simplePos="0" relativeHeight="484281344" behindDoc="1" locked="0" layoutInCell="1" allowOverlap="1">
            <wp:simplePos x="0" y="0"/>
            <wp:positionH relativeFrom="page">
              <wp:posOffset>2624327</wp:posOffset>
            </wp:positionH>
            <wp:positionV relativeFrom="paragraph">
              <wp:posOffset>824498</wp:posOffset>
            </wp:positionV>
            <wp:extent cx="64007" cy="97536"/>
            <wp:effectExtent l="0" t="0" r="0" b="0"/>
            <wp:wrapNone/>
            <wp:docPr id="157"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7.png"/>
                    <pic:cNvPicPr/>
                  </pic:nvPicPr>
                  <pic:blipFill>
                    <a:blip r:embed="rId98" cstate="print"/>
                    <a:stretch>
                      <a:fillRect/>
                    </a:stretch>
                  </pic:blipFill>
                  <pic:spPr>
                    <a:xfrm>
                      <a:off x="0" y="0"/>
                      <a:ext cx="64007" cy="97536"/>
                    </a:xfrm>
                    <a:prstGeom prst="rect">
                      <a:avLst/>
                    </a:prstGeom>
                  </pic:spPr>
                </pic:pic>
              </a:graphicData>
            </a:graphic>
          </wp:anchor>
        </w:drawing>
      </w:r>
      <w:r>
        <w:rPr>
          <w:noProof/>
        </w:rPr>
        <w:drawing>
          <wp:anchor distT="0" distB="0" distL="0" distR="0" simplePos="0" relativeHeight="484281856" behindDoc="1" locked="0" layoutInCell="1" allowOverlap="1">
            <wp:simplePos x="0" y="0"/>
            <wp:positionH relativeFrom="page">
              <wp:posOffset>2624327</wp:posOffset>
            </wp:positionH>
            <wp:positionV relativeFrom="paragraph">
              <wp:posOffset>1226834</wp:posOffset>
            </wp:positionV>
            <wp:extent cx="64007" cy="94487"/>
            <wp:effectExtent l="0" t="0" r="0" b="0"/>
            <wp:wrapNone/>
            <wp:docPr id="159"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88.png"/>
                    <pic:cNvPicPr/>
                  </pic:nvPicPr>
                  <pic:blipFill>
                    <a:blip r:embed="rId99" cstate="print"/>
                    <a:stretch>
                      <a:fillRect/>
                    </a:stretch>
                  </pic:blipFill>
                  <pic:spPr>
                    <a:xfrm>
                      <a:off x="0" y="0"/>
                      <a:ext cx="64007" cy="94487"/>
                    </a:xfrm>
                    <a:prstGeom prst="rect">
                      <a:avLst/>
                    </a:prstGeom>
                  </pic:spPr>
                </pic:pic>
              </a:graphicData>
            </a:graphic>
          </wp:anchor>
        </w:drawing>
      </w:r>
      <w:r>
        <w:rPr>
          <w:sz w:val="24"/>
        </w:rPr>
        <w:t>Computation of Present WACC base on Book Value</w:t>
      </w:r>
      <w:r>
        <w:rPr>
          <w:spacing w:val="-5"/>
          <w:sz w:val="24"/>
        </w:rPr>
        <w:t xml:space="preserve"> </w:t>
      </w:r>
      <w:r>
        <w:rPr>
          <w:sz w:val="24"/>
        </w:rPr>
        <w:t>Proportions</w:t>
      </w:r>
    </w:p>
    <w:p w:rsidR="00976231" w:rsidRDefault="00976231">
      <w:pPr>
        <w:pStyle w:val="BodyText"/>
        <w:spacing w:before="0"/>
        <w:ind w:left="0"/>
        <w:rPr>
          <w:sz w:val="20"/>
        </w:rPr>
      </w:pPr>
    </w:p>
    <w:p w:rsidR="00976231" w:rsidRDefault="00976231">
      <w:pPr>
        <w:pStyle w:val="BodyText"/>
        <w:spacing w:before="6"/>
        <w:ind w:left="0"/>
        <w:rPr>
          <w:sz w:val="25"/>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1"/>
        <w:gridCol w:w="1802"/>
        <w:gridCol w:w="1349"/>
        <w:gridCol w:w="2340"/>
        <w:gridCol w:w="1385"/>
      </w:tblGrid>
      <w:tr w:rsidR="00976231">
        <w:trPr>
          <w:trHeight w:val="357"/>
        </w:trPr>
        <w:tc>
          <w:tcPr>
            <w:tcW w:w="2431" w:type="dxa"/>
          </w:tcPr>
          <w:p w:rsidR="00976231" w:rsidRDefault="00CB7A50">
            <w:pPr>
              <w:pStyle w:val="TableParagraph"/>
              <w:spacing w:before="38"/>
              <w:ind w:left="640"/>
              <w:rPr>
                <w:b/>
                <w:sz w:val="24"/>
              </w:rPr>
            </w:pPr>
            <w:r>
              <w:rPr>
                <w:b/>
                <w:sz w:val="24"/>
              </w:rPr>
              <w:t>Particulars</w:t>
            </w:r>
          </w:p>
        </w:tc>
        <w:tc>
          <w:tcPr>
            <w:tcW w:w="1802" w:type="dxa"/>
          </w:tcPr>
          <w:p w:rsidR="00976231" w:rsidRDefault="00CB7A50">
            <w:pPr>
              <w:pStyle w:val="TableParagraph"/>
              <w:spacing w:before="38"/>
              <w:ind w:left="479"/>
              <w:rPr>
                <w:b/>
                <w:sz w:val="24"/>
              </w:rPr>
            </w:pPr>
            <w:r>
              <w:rPr>
                <w:b/>
                <w:sz w:val="24"/>
              </w:rPr>
              <w:t>Amount</w:t>
            </w:r>
          </w:p>
        </w:tc>
        <w:tc>
          <w:tcPr>
            <w:tcW w:w="1349" w:type="dxa"/>
          </w:tcPr>
          <w:p w:rsidR="00976231" w:rsidRDefault="00CB7A50">
            <w:pPr>
              <w:pStyle w:val="TableParagraph"/>
              <w:spacing w:before="38"/>
              <w:ind w:left="105"/>
              <w:rPr>
                <w:b/>
                <w:sz w:val="24"/>
              </w:rPr>
            </w:pPr>
            <w:r>
              <w:rPr>
                <w:b/>
                <w:sz w:val="24"/>
              </w:rPr>
              <w:t>Proportion</w:t>
            </w:r>
          </w:p>
        </w:tc>
        <w:tc>
          <w:tcPr>
            <w:tcW w:w="2340" w:type="dxa"/>
          </w:tcPr>
          <w:p w:rsidR="00976231" w:rsidRDefault="00CB7A50">
            <w:pPr>
              <w:pStyle w:val="TableParagraph"/>
              <w:spacing w:before="38"/>
              <w:ind w:left="371"/>
              <w:rPr>
                <w:b/>
                <w:sz w:val="24"/>
              </w:rPr>
            </w:pPr>
            <w:r>
              <w:rPr>
                <w:b/>
                <w:sz w:val="24"/>
              </w:rPr>
              <w:t>Individual Cost</w:t>
            </w:r>
          </w:p>
        </w:tc>
        <w:tc>
          <w:tcPr>
            <w:tcW w:w="1385" w:type="dxa"/>
          </w:tcPr>
          <w:p w:rsidR="00976231" w:rsidRDefault="00CB7A50">
            <w:pPr>
              <w:pStyle w:val="TableParagraph"/>
              <w:spacing w:before="38"/>
              <w:ind w:left="311"/>
              <w:rPr>
                <w:b/>
                <w:sz w:val="24"/>
              </w:rPr>
            </w:pPr>
            <w:r>
              <w:rPr>
                <w:b/>
                <w:sz w:val="24"/>
              </w:rPr>
              <w:t>WACC</w:t>
            </w:r>
          </w:p>
        </w:tc>
      </w:tr>
      <w:tr w:rsidR="00976231">
        <w:trPr>
          <w:trHeight w:val="492"/>
        </w:trPr>
        <w:tc>
          <w:tcPr>
            <w:tcW w:w="2431" w:type="dxa"/>
            <w:tcBorders>
              <w:bottom w:val="nil"/>
            </w:tcBorders>
          </w:tcPr>
          <w:p w:rsidR="00976231" w:rsidRDefault="00CB7A50">
            <w:pPr>
              <w:pStyle w:val="TableParagraph"/>
              <w:spacing w:before="33"/>
              <w:ind w:left="107"/>
              <w:rPr>
                <w:sz w:val="24"/>
              </w:rPr>
            </w:pPr>
            <w:r>
              <w:rPr>
                <w:sz w:val="24"/>
              </w:rPr>
              <w:t>Equity Capital</w:t>
            </w:r>
          </w:p>
        </w:tc>
        <w:tc>
          <w:tcPr>
            <w:tcW w:w="1802" w:type="dxa"/>
            <w:tcBorders>
              <w:bottom w:val="nil"/>
            </w:tcBorders>
          </w:tcPr>
          <w:p w:rsidR="00976231" w:rsidRDefault="00CB7A50">
            <w:pPr>
              <w:pStyle w:val="TableParagraph"/>
              <w:spacing w:before="33"/>
              <w:ind w:left="376"/>
              <w:rPr>
                <w:sz w:val="24"/>
              </w:rPr>
            </w:pPr>
            <w:r>
              <w:rPr>
                <w:sz w:val="24"/>
              </w:rPr>
              <w:t>15 Crore</w:t>
            </w:r>
          </w:p>
        </w:tc>
        <w:tc>
          <w:tcPr>
            <w:tcW w:w="1349" w:type="dxa"/>
            <w:tcBorders>
              <w:bottom w:val="nil"/>
            </w:tcBorders>
          </w:tcPr>
          <w:p w:rsidR="00976231" w:rsidRDefault="00CB7A50">
            <w:pPr>
              <w:pStyle w:val="TableParagraph"/>
              <w:spacing w:before="33"/>
              <w:ind w:left="105"/>
              <w:rPr>
                <w:sz w:val="24"/>
              </w:rPr>
            </w:pPr>
            <w:r>
              <w:rPr>
                <w:sz w:val="24"/>
              </w:rPr>
              <w:t>15/58.5</w:t>
            </w:r>
          </w:p>
        </w:tc>
        <w:tc>
          <w:tcPr>
            <w:tcW w:w="2340" w:type="dxa"/>
            <w:tcBorders>
              <w:bottom w:val="nil"/>
            </w:tcBorders>
          </w:tcPr>
          <w:p w:rsidR="00976231" w:rsidRDefault="00CB7A50">
            <w:pPr>
              <w:pStyle w:val="TableParagraph"/>
              <w:spacing w:before="33"/>
              <w:ind w:left="107"/>
              <w:rPr>
                <w:sz w:val="24"/>
              </w:rPr>
            </w:pPr>
            <w:r>
              <w:rPr>
                <w:sz w:val="24"/>
              </w:rPr>
              <w:t>16.00%</w:t>
            </w:r>
          </w:p>
        </w:tc>
        <w:tc>
          <w:tcPr>
            <w:tcW w:w="1385" w:type="dxa"/>
            <w:tcBorders>
              <w:bottom w:val="nil"/>
            </w:tcBorders>
          </w:tcPr>
          <w:p w:rsidR="00976231" w:rsidRDefault="00CB7A50">
            <w:pPr>
              <w:pStyle w:val="TableParagraph"/>
              <w:spacing w:before="33"/>
              <w:ind w:left="107"/>
              <w:rPr>
                <w:sz w:val="24"/>
              </w:rPr>
            </w:pPr>
            <w:r>
              <w:rPr>
                <w:sz w:val="24"/>
              </w:rPr>
              <w:t>4.10%</w:t>
            </w:r>
          </w:p>
        </w:tc>
      </w:tr>
      <w:tr w:rsidR="00976231">
        <w:trPr>
          <w:trHeight w:val="631"/>
        </w:trPr>
        <w:tc>
          <w:tcPr>
            <w:tcW w:w="2431" w:type="dxa"/>
            <w:tcBorders>
              <w:top w:val="nil"/>
              <w:bottom w:val="nil"/>
            </w:tcBorders>
          </w:tcPr>
          <w:p w:rsidR="00976231" w:rsidRDefault="00CB7A50">
            <w:pPr>
              <w:pStyle w:val="TableParagraph"/>
              <w:spacing w:before="172"/>
              <w:ind w:left="107"/>
              <w:rPr>
                <w:sz w:val="24"/>
              </w:rPr>
            </w:pPr>
            <w:r>
              <w:rPr>
                <w:sz w:val="24"/>
              </w:rPr>
              <w:t>Preference Capital</w:t>
            </w:r>
          </w:p>
        </w:tc>
        <w:tc>
          <w:tcPr>
            <w:tcW w:w="1802" w:type="dxa"/>
            <w:tcBorders>
              <w:top w:val="nil"/>
              <w:bottom w:val="nil"/>
            </w:tcBorders>
          </w:tcPr>
          <w:p w:rsidR="00976231" w:rsidRDefault="00CB7A50">
            <w:pPr>
              <w:pStyle w:val="TableParagraph"/>
              <w:spacing w:before="172"/>
              <w:ind w:left="436"/>
              <w:rPr>
                <w:sz w:val="24"/>
              </w:rPr>
            </w:pPr>
            <w:r>
              <w:rPr>
                <w:sz w:val="24"/>
              </w:rPr>
              <w:t>1 Crore</w:t>
            </w:r>
          </w:p>
        </w:tc>
        <w:tc>
          <w:tcPr>
            <w:tcW w:w="1349" w:type="dxa"/>
            <w:tcBorders>
              <w:top w:val="nil"/>
              <w:bottom w:val="nil"/>
            </w:tcBorders>
          </w:tcPr>
          <w:p w:rsidR="00976231" w:rsidRDefault="00CB7A50">
            <w:pPr>
              <w:pStyle w:val="TableParagraph"/>
              <w:spacing w:before="172"/>
              <w:ind w:left="105"/>
              <w:rPr>
                <w:sz w:val="24"/>
              </w:rPr>
            </w:pPr>
            <w:r>
              <w:rPr>
                <w:sz w:val="24"/>
              </w:rPr>
              <w:t>1/58.5</w:t>
            </w:r>
          </w:p>
        </w:tc>
        <w:tc>
          <w:tcPr>
            <w:tcW w:w="2340" w:type="dxa"/>
            <w:tcBorders>
              <w:top w:val="nil"/>
              <w:bottom w:val="nil"/>
            </w:tcBorders>
          </w:tcPr>
          <w:p w:rsidR="00976231" w:rsidRDefault="00CB7A50">
            <w:pPr>
              <w:pStyle w:val="TableParagraph"/>
              <w:spacing w:before="172"/>
              <w:ind w:left="107"/>
              <w:rPr>
                <w:sz w:val="24"/>
              </w:rPr>
            </w:pPr>
            <w:r>
              <w:rPr>
                <w:sz w:val="24"/>
              </w:rPr>
              <w:t>15.43%</w:t>
            </w:r>
          </w:p>
        </w:tc>
        <w:tc>
          <w:tcPr>
            <w:tcW w:w="1385" w:type="dxa"/>
            <w:tcBorders>
              <w:top w:val="nil"/>
              <w:bottom w:val="nil"/>
            </w:tcBorders>
          </w:tcPr>
          <w:p w:rsidR="00976231" w:rsidRDefault="00CB7A50">
            <w:pPr>
              <w:pStyle w:val="TableParagraph"/>
              <w:spacing w:before="172"/>
              <w:ind w:left="107"/>
              <w:rPr>
                <w:sz w:val="24"/>
              </w:rPr>
            </w:pPr>
            <w:r>
              <w:rPr>
                <w:sz w:val="24"/>
              </w:rPr>
              <w:t>0.26%</w:t>
            </w:r>
          </w:p>
        </w:tc>
      </w:tr>
      <w:tr w:rsidR="00976231">
        <w:trPr>
          <w:trHeight w:val="474"/>
        </w:trPr>
        <w:tc>
          <w:tcPr>
            <w:tcW w:w="2431" w:type="dxa"/>
            <w:tcBorders>
              <w:top w:val="nil"/>
              <w:bottom w:val="nil"/>
            </w:tcBorders>
          </w:tcPr>
          <w:p w:rsidR="00976231" w:rsidRDefault="00CB7A50">
            <w:pPr>
              <w:pStyle w:val="TableParagraph"/>
              <w:spacing w:before="172"/>
              <w:ind w:left="107"/>
              <w:rPr>
                <w:sz w:val="24"/>
              </w:rPr>
            </w:pPr>
            <w:r>
              <w:rPr>
                <w:sz w:val="24"/>
              </w:rPr>
              <w:t>Retained</w:t>
            </w:r>
            <w:r>
              <w:rPr>
                <w:spacing w:val="58"/>
                <w:sz w:val="24"/>
              </w:rPr>
              <w:t xml:space="preserve"> </w:t>
            </w:r>
            <w:r>
              <w:rPr>
                <w:sz w:val="24"/>
              </w:rPr>
              <w:t>Earnings</w:t>
            </w:r>
          </w:p>
        </w:tc>
        <w:tc>
          <w:tcPr>
            <w:tcW w:w="1802" w:type="dxa"/>
            <w:tcBorders>
              <w:top w:val="nil"/>
              <w:bottom w:val="nil"/>
            </w:tcBorders>
          </w:tcPr>
          <w:p w:rsidR="00976231" w:rsidRDefault="00CB7A50">
            <w:pPr>
              <w:pStyle w:val="TableParagraph"/>
              <w:spacing w:before="172"/>
              <w:ind w:left="376"/>
              <w:rPr>
                <w:sz w:val="24"/>
              </w:rPr>
            </w:pPr>
            <w:r>
              <w:rPr>
                <w:sz w:val="24"/>
              </w:rPr>
              <w:t>20 Crores</w:t>
            </w:r>
          </w:p>
        </w:tc>
        <w:tc>
          <w:tcPr>
            <w:tcW w:w="1349" w:type="dxa"/>
            <w:tcBorders>
              <w:top w:val="nil"/>
              <w:bottom w:val="nil"/>
            </w:tcBorders>
          </w:tcPr>
          <w:p w:rsidR="00976231" w:rsidRDefault="00CB7A50">
            <w:pPr>
              <w:pStyle w:val="TableParagraph"/>
              <w:spacing w:before="172"/>
              <w:ind w:left="105"/>
              <w:rPr>
                <w:sz w:val="24"/>
              </w:rPr>
            </w:pPr>
            <w:r>
              <w:rPr>
                <w:sz w:val="24"/>
              </w:rPr>
              <w:t>20/58.5</w:t>
            </w:r>
          </w:p>
        </w:tc>
        <w:tc>
          <w:tcPr>
            <w:tcW w:w="2340" w:type="dxa"/>
            <w:tcBorders>
              <w:top w:val="nil"/>
              <w:bottom w:val="nil"/>
            </w:tcBorders>
          </w:tcPr>
          <w:p w:rsidR="00976231" w:rsidRDefault="00CB7A50">
            <w:pPr>
              <w:pStyle w:val="TableParagraph"/>
              <w:spacing w:before="172"/>
              <w:ind w:left="107"/>
              <w:rPr>
                <w:sz w:val="24"/>
              </w:rPr>
            </w:pPr>
            <w:r>
              <w:rPr>
                <w:sz w:val="24"/>
              </w:rPr>
              <w:t>16.00%</w:t>
            </w:r>
          </w:p>
        </w:tc>
        <w:tc>
          <w:tcPr>
            <w:tcW w:w="1385" w:type="dxa"/>
            <w:tcBorders>
              <w:top w:val="nil"/>
              <w:bottom w:val="nil"/>
            </w:tcBorders>
          </w:tcPr>
          <w:p w:rsidR="00976231" w:rsidRDefault="00CB7A50">
            <w:pPr>
              <w:pStyle w:val="TableParagraph"/>
              <w:spacing w:before="172"/>
              <w:ind w:left="107"/>
              <w:rPr>
                <w:sz w:val="24"/>
              </w:rPr>
            </w:pPr>
            <w:r>
              <w:rPr>
                <w:sz w:val="24"/>
              </w:rPr>
              <w:t>5.47%</w:t>
            </w:r>
          </w:p>
        </w:tc>
      </w:tr>
      <w:tr w:rsidR="00976231">
        <w:trPr>
          <w:trHeight w:val="316"/>
        </w:trPr>
        <w:tc>
          <w:tcPr>
            <w:tcW w:w="2431" w:type="dxa"/>
            <w:tcBorders>
              <w:top w:val="nil"/>
              <w:bottom w:val="nil"/>
            </w:tcBorders>
          </w:tcPr>
          <w:p w:rsidR="00976231" w:rsidRDefault="00CB7A50">
            <w:pPr>
              <w:pStyle w:val="TableParagraph"/>
              <w:spacing w:before="15"/>
              <w:ind w:left="107"/>
              <w:rPr>
                <w:sz w:val="24"/>
              </w:rPr>
            </w:pPr>
            <w:r>
              <w:rPr>
                <w:sz w:val="24"/>
              </w:rPr>
              <w:t>Debentures</w:t>
            </w:r>
          </w:p>
        </w:tc>
        <w:tc>
          <w:tcPr>
            <w:tcW w:w="1802" w:type="dxa"/>
            <w:tcBorders>
              <w:top w:val="nil"/>
              <w:bottom w:val="nil"/>
            </w:tcBorders>
          </w:tcPr>
          <w:p w:rsidR="00976231" w:rsidRDefault="00CB7A50">
            <w:pPr>
              <w:pStyle w:val="TableParagraph"/>
              <w:spacing w:before="15"/>
              <w:ind w:left="376"/>
              <w:rPr>
                <w:sz w:val="24"/>
              </w:rPr>
            </w:pPr>
            <w:r>
              <w:rPr>
                <w:sz w:val="24"/>
              </w:rPr>
              <w:t>10 Crores</w:t>
            </w:r>
          </w:p>
        </w:tc>
        <w:tc>
          <w:tcPr>
            <w:tcW w:w="1349" w:type="dxa"/>
            <w:tcBorders>
              <w:top w:val="nil"/>
              <w:bottom w:val="nil"/>
            </w:tcBorders>
          </w:tcPr>
          <w:p w:rsidR="00976231" w:rsidRDefault="00CB7A50">
            <w:pPr>
              <w:pStyle w:val="TableParagraph"/>
              <w:spacing w:before="15"/>
              <w:ind w:left="105"/>
              <w:rPr>
                <w:sz w:val="24"/>
              </w:rPr>
            </w:pPr>
            <w:r>
              <w:rPr>
                <w:sz w:val="24"/>
              </w:rPr>
              <w:t>10/58.5</w:t>
            </w:r>
          </w:p>
        </w:tc>
        <w:tc>
          <w:tcPr>
            <w:tcW w:w="2340" w:type="dxa"/>
            <w:tcBorders>
              <w:top w:val="nil"/>
              <w:bottom w:val="nil"/>
            </w:tcBorders>
          </w:tcPr>
          <w:p w:rsidR="00976231" w:rsidRDefault="00CB7A50">
            <w:pPr>
              <w:pStyle w:val="TableParagraph"/>
              <w:spacing w:before="15"/>
              <w:ind w:left="107"/>
              <w:rPr>
                <w:sz w:val="24"/>
              </w:rPr>
            </w:pPr>
            <w:r>
              <w:rPr>
                <w:sz w:val="24"/>
              </w:rPr>
              <w:t>12.70%</w:t>
            </w:r>
          </w:p>
        </w:tc>
        <w:tc>
          <w:tcPr>
            <w:tcW w:w="1385" w:type="dxa"/>
            <w:tcBorders>
              <w:top w:val="nil"/>
              <w:bottom w:val="nil"/>
            </w:tcBorders>
          </w:tcPr>
          <w:p w:rsidR="00976231" w:rsidRDefault="00CB7A50">
            <w:pPr>
              <w:pStyle w:val="TableParagraph"/>
              <w:spacing w:before="15"/>
              <w:ind w:left="107"/>
              <w:rPr>
                <w:sz w:val="24"/>
              </w:rPr>
            </w:pPr>
            <w:r>
              <w:rPr>
                <w:sz w:val="24"/>
              </w:rPr>
              <w:t>2.17%</w:t>
            </w:r>
          </w:p>
        </w:tc>
      </w:tr>
      <w:tr w:rsidR="00976231">
        <w:trPr>
          <w:trHeight w:val="415"/>
        </w:trPr>
        <w:tc>
          <w:tcPr>
            <w:tcW w:w="2431" w:type="dxa"/>
            <w:tcBorders>
              <w:top w:val="nil"/>
            </w:tcBorders>
          </w:tcPr>
          <w:p w:rsidR="00976231" w:rsidRDefault="00CB7A50">
            <w:pPr>
              <w:pStyle w:val="TableParagraph"/>
              <w:spacing w:before="15"/>
              <w:ind w:left="107"/>
              <w:rPr>
                <w:sz w:val="24"/>
              </w:rPr>
            </w:pPr>
            <w:r>
              <w:rPr>
                <w:sz w:val="24"/>
              </w:rPr>
              <w:t>Loans</w:t>
            </w:r>
          </w:p>
        </w:tc>
        <w:tc>
          <w:tcPr>
            <w:tcW w:w="1802" w:type="dxa"/>
            <w:tcBorders>
              <w:top w:val="nil"/>
            </w:tcBorders>
          </w:tcPr>
          <w:p w:rsidR="00976231" w:rsidRDefault="00CB7A50">
            <w:pPr>
              <w:pStyle w:val="TableParagraph"/>
              <w:spacing w:before="15"/>
              <w:ind w:left="314"/>
              <w:rPr>
                <w:sz w:val="24"/>
              </w:rPr>
            </w:pPr>
            <w:r>
              <w:rPr>
                <w:sz w:val="24"/>
              </w:rPr>
              <w:t>12.5 Crores</w:t>
            </w:r>
          </w:p>
        </w:tc>
        <w:tc>
          <w:tcPr>
            <w:tcW w:w="1349" w:type="dxa"/>
            <w:tcBorders>
              <w:top w:val="nil"/>
            </w:tcBorders>
          </w:tcPr>
          <w:p w:rsidR="00976231" w:rsidRDefault="00CB7A50">
            <w:pPr>
              <w:pStyle w:val="TableParagraph"/>
              <w:spacing w:before="15"/>
              <w:ind w:left="105"/>
              <w:rPr>
                <w:sz w:val="24"/>
              </w:rPr>
            </w:pPr>
            <w:r>
              <w:rPr>
                <w:sz w:val="24"/>
              </w:rPr>
              <w:t>12.5/58.5</w:t>
            </w:r>
          </w:p>
        </w:tc>
        <w:tc>
          <w:tcPr>
            <w:tcW w:w="2340" w:type="dxa"/>
            <w:tcBorders>
              <w:top w:val="nil"/>
            </w:tcBorders>
          </w:tcPr>
          <w:p w:rsidR="00976231" w:rsidRDefault="00CB7A50">
            <w:pPr>
              <w:pStyle w:val="TableParagraph"/>
              <w:spacing w:before="15"/>
              <w:ind w:left="107"/>
              <w:rPr>
                <w:sz w:val="24"/>
              </w:rPr>
            </w:pPr>
            <w:r>
              <w:rPr>
                <w:sz w:val="24"/>
              </w:rPr>
              <w:t>9.00%</w:t>
            </w:r>
          </w:p>
        </w:tc>
        <w:tc>
          <w:tcPr>
            <w:tcW w:w="1385" w:type="dxa"/>
            <w:tcBorders>
              <w:top w:val="nil"/>
            </w:tcBorders>
          </w:tcPr>
          <w:p w:rsidR="00976231" w:rsidRDefault="00CB7A50">
            <w:pPr>
              <w:pStyle w:val="TableParagraph"/>
              <w:spacing w:before="15"/>
              <w:ind w:left="107"/>
              <w:rPr>
                <w:sz w:val="24"/>
              </w:rPr>
            </w:pPr>
            <w:r>
              <w:rPr>
                <w:sz w:val="24"/>
              </w:rPr>
              <w:t>1.92%</w:t>
            </w:r>
          </w:p>
        </w:tc>
      </w:tr>
      <w:tr w:rsidR="00976231">
        <w:trPr>
          <w:trHeight w:val="373"/>
        </w:trPr>
        <w:tc>
          <w:tcPr>
            <w:tcW w:w="2431" w:type="dxa"/>
          </w:tcPr>
          <w:p w:rsidR="00976231" w:rsidRDefault="00CB7A50">
            <w:pPr>
              <w:pStyle w:val="TableParagraph"/>
              <w:spacing w:before="33"/>
              <w:ind w:left="107"/>
              <w:rPr>
                <w:sz w:val="24"/>
              </w:rPr>
            </w:pPr>
            <w:r>
              <w:rPr>
                <w:sz w:val="24"/>
              </w:rPr>
              <w:t>Total</w:t>
            </w:r>
          </w:p>
        </w:tc>
        <w:tc>
          <w:tcPr>
            <w:tcW w:w="1802" w:type="dxa"/>
          </w:tcPr>
          <w:p w:rsidR="00976231" w:rsidRDefault="00CB7A50">
            <w:pPr>
              <w:pStyle w:val="TableParagraph"/>
              <w:spacing w:before="33"/>
              <w:ind w:left="376"/>
              <w:rPr>
                <w:sz w:val="24"/>
              </w:rPr>
            </w:pPr>
            <w:r>
              <w:rPr>
                <w:sz w:val="24"/>
              </w:rPr>
              <w:t>58.5 Crores</w:t>
            </w:r>
          </w:p>
        </w:tc>
        <w:tc>
          <w:tcPr>
            <w:tcW w:w="1349" w:type="dxa"/>
          </w:tcPr>
          <w:p w:rsidR="00976231" w:rsidRDefault="00CB7A50">
            <w:pPr>
              <w:pStyle w:val="TableParagraph"/>
              <w:spacing w:before="33"/>
              <w:ind w:left="105"/>
              <w:rPr>
                <w:sz w:val="24"/>
              </w:rPr>
            </w:pPr>
            <w:r>
              <w:rPr>
                <w:sz w:val="24"/>
              </w:rPr>
              <w:t>100%</w:t>
            </w:r>
          </w:p>
        </w:tc>
        <w:tc>
          <w:tcPr>
            <w:tcW w:w="2340" w:type="dxa"/>
          </w:tcPr>
          <w:p w:rsidR="00976231" w:rsidRDefault="00976231">
            <w:pPr>
              <w:pStyle w:val="TableParagraph"/>
              <w:spacing w:before="0"/>
            </w:pPr>
          </w:p>
        </w:tc>
        <w:tc>
          <w:tcPr>
            <w:tcW w:w="1385" w:type="dxa"/>
          </w:tcPr>
          <w:p w:rsidR="00976231" w:rsidRDefault="00CB7A50">
            <w:pPr>
              <w:pStyle w:val="TableParagraph"/>
              <w:spacing w:before="33"/>
              <w:ind w:left="107"/>
              <w:rPr>
                <w:sz w:val="24"/>
              </w:rPr>
            </w:pPr>
            <w:r>
              <w:rPr>
                <w:sz w:val="24"/>
              </w:rPr>
              <w:t>K0=13.92%</w:t>
            </w:r>
          </w:p>
        </w:tc>
      </w:tr>
    </w:tbl>
    <w:p w:rsidR="00976231" w:rsidRDefault="00CB7A50">
      <w:pPr>
        <w:pStyle w:val="ListParagraph"/>
        <w:numPr>
          <w:ilvl w:val="1"/>
          <w:numId w:val="65"/>
        </w:numPr>
        <w:tabs>
          <w:tab w:val="left" w:pos="401"/>
        </w:tabs>
        <w:spacing w:before="114"/>
        <w:ind w:left="400" w:hanging="241"/>
        <w:jc w:val="left"/>
        <w:rPr>
          <w:sz w:val="24"/>
        </w:rPr>
      </w:pPr>
      <w:r>
        <w:rPr>
          <w:noProof/>
        </w:rPr>
        <w:drawing>
          <wp:anchor distT="0" distB="0" distL="0" distR="0" simplePos="0" relativeHeight="484282368" behindDoc="1" locked="0" layoutInCell="1" allowOverlap="1">
            <wp:simplePos x="0" y="0"/>
            <wp:positionH relativeFrom="page">
              <wp:posOffset>2551176</wp:posOffset>
            </wp:positionH>
            <wp:positionV relativeFrom="paragraph">
              <wp:posOffset>-849107</wp:posOffset>
            </wp:positionV>
            <wp:extent cx="64007" cy="91439"/>
            <wp:effectExtent l="0" t="0" r="0" b="0"/>
            <wp:wrapNone/>
            <wp:docPr id="161"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89.png"/>
                    <pic:cNvPicPr/>
                  </pic:nvPicPr>
                  <pic:blipFill>
                    <a:blip r:embed="rId100"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282880" behindDoc="1" locked="0" layoutInCell="1" allowOverlap="1">
            <wp:simplePos x="0" y="0"/>
            <wp:positionH relativeFrom="page">
              <wp:posOffset>2587751</wp:posOffset>
            </wp:positionH>
            <wp:positionV relativeFrom="paragraph">
              <wp:posOffset>-647939</wp:posOffset>
            </wp:positionV>
            <wp:extent cx="64007" cy="91439"/>
            <wp:effectExtent l="0" t="0" r="0" b="0"/>
            <wp:wrapNone/>
            <wp:docPr id="163"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90.png"/>
                    <pic:cNvPicPr/>
                  </pic:nvPicPr>
                  <pic:blipFill>
                    <a:blip r:embed="rId101"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283392" behindDoc="1" locked="0" layoutInCell="1" allowOverlap="1">
            <wp:simplePos x="0" y="0"/>
            <wp:positionH relativeFrom="page">
              <wp:posOffset>2551176</wp:posOffset>
            </wp:positionH>
            <wp:positionV relativeFrom="paragraph">
              <wp:posOffset>-446771</wp:posOffset>
            </wp:positionV>
            <wp:extent cx="64007" cy="91439"/>
            <wp:effectExtent l="0" t="0" r="0" b="0"/>
            <wp:wrapNone/>
            <wp:docPr id="165"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91.png"/>
                    <pic:cNvPicPr/>
                  </pic:nvPicPr>
                  <pic:blipFill>
                    <a:blip r:embed="rId102"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283904" behindDoc="1" locked="0" layoutInCell="1" allowOverlap="1">
            <wp:simplePos x="0" y="0"/>
            <wp:positionH relativeFrom="page">
              <wp:posOffset>2551176</wp:posOffset>
            </wp:positionH>
            <wp:positionV relativeFrom="paragraph">
              <wp:posOffset>-163307</wp:posOffset>
            </wp:positionV>
            <wp:extent cx="64007" cy="91439"/>
            <wp:effectExtent l="0" t="0" r="0" b="0"/>
            <wp:wrapNone/>
            <wp:docPr id="167"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92.png"/>
                    <pic:cNvPicPr/>
                  </pic:nvPicPr>
                  <pic:blipFill>
                    <a:blip r:embed="rId103"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284416" behindDoc="1" locked="0" layoutInCell="1" allowOverlap="1">
            <wp:simplePos x="0" y="0"/>
            <wp:positionH relativeFrom="page">
              <wp:posOffset>2660904</wp:posOffset>
            </wp:positionH>
            <wp:positionV relativeFrom="paragraph">
              <wp:posOffset>796812</wp:posOffset>
            </wp:positionV>
            <wp:extent cx="69971" cy="91439"/>
            <wp:effectExtent l="0" t="0" r="0" b="0"/>
            <wp:wrapNone/>
            <wp:docPr id="169"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93.png"/>
                    <pic:cNvPicPr/>
                  </pic:nvPicPr>
                  <pic:blipFill>
                    <a:blip r:embed="rId104" cstate="print"/>
                    <a:stretch>
                      <a:fillRect/>
                    </a:stretch>
                  </pic:blipFill>
                  <pic:spPr>
                    <a:xfrm>
                      <a:off x="0" y="0"/>
                      <a:ext cx="69971" cy="91439"/>
                    </a:xfrm>
                    <a:prstGeom prst="rect">
                      <a:avLst/>
                    </a:prstGeom>
                  </pic:spPr>
                </pic:pic>
              </a:graphicData>
            </a:graphic>
          </wp:anchor>
        </w:drawing>
      </w:r>
      <w:r>
        <w:rPr>
          <w:noProof/>
        </w:rPr>
        <w:drawing>
          <wp:anchor distT="0" distB="0" distL="0" distR="0" simplePos="0" relativeHeight="484284928" behindDoc="1" locked="0" layoutInCell="1" allowOverlap="1">
            <wp:simplePos x="0" y="0"/>
            <wp:positionH relativeFrom="page">
              <wp:posOffset>2624327</wp:posOffset>
            </wp:positionH>
            <wp:positionV relativeFrom="paragraph">
              <wp:posOffset>1299732</wp:posOffset>
            </wp:positionV>
            <wp:extent cx="64007" cy="91439"/>
            <wp:effectExtent l="0" t="0" r="0" b="0"/>
            <wp:wrapNone/>
            <wp:docPr id="171"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94.png"/>
                    <pic:cNvPicPr/>
                  </pic:nvPicPr>
                  <pic:blipFill>
                    <a:blip r:embed="rId105" cstate="print"/>
                    <a:stretch>
                      <a:fillRect/>
                    </a:stretch>
                  </pic:blipFill>
                  <pic:spPr>
                    <a:xfrm>
                      <a:off x="0" y="0"/>
                      <a:ext cx="64007" cy="91439"/>
                    </a:xfrm>
                    <a:prstGeom prst="rect">
                      <a:avLst/>
                    </a:prstGeom>
                  </pic:spPr>
                </pic:pic>
              </a:graphicData>
            </a:graphic>
          </wp:anchor>
        </w:drawing>
      </w:r>
      <w:r>
        <w:rPr>
          <w:sz w:val="24"/>
        </w:rPr>
        <w:t>Computation of Present WACC base on Market Value</w:t>
      </w:r>
      <w:r>
        <w:rPr>
          <w:spacing w:val="-5"/>
          <w:sz w:val="24"/>
        </w:rPr>
        <w:t xml:space="preserve"> </w:t>
      </w:r>
      <w:r>
        <w:rPr>
          <w:sz w:val="24"/>
        </w:rPr>
        <w:t>Proportions</w:t>
      </w:r>
    </w:p>
    <w:p w:rsidR="00976231" w:rsidRDefault="00976231">
      <w:pPr>
        <w:pStyle w:val="BodyText"/>
        <w:spacing w:before="1" w:after="1"/>
        <w:ind w:left="0"/>
        <w:rPr>
          <w:sz w:val="11"/>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1"/>
        <w:gridCol w:w="2162"/>
        <w:gridCol w:w="1414"/>
        <w:gridCol w:w="1916"/>
        <w:gridCol w:w="1580"/>
      </w:tblGrid>
      <w:tr w:rsidR="00976231">
        <w:trPr>
          <w:trHeight w:val="518"/>
        </w:trPr>
        <w:tc>
          <w:tcPr>
            <w:tcW w:w="2431" w:type="dxa"/>
          </w:tcPr>
          <w:p w:rsidR="00976231" w:rsidRDefault="00CB7A50">
            <w:pPr>
              <w:pStyle w:val="TableParagraph"/>
              <w:spacing w:before="120"/>
              <w:ind w:left="640"/>
              <w:rPr>
                <w:b/>
                <w:sz w:val="24"/>
              </w:rPr>
            </w:pPr>
            <w:r>
              <w:rPr>
                <w:b/>
                <w:sz w:val="24"/>
              </w:rPr>
              <w:t>Particulars</w:t>
            </w:r>
          </w:p>
        </w:tc>
        <w:tc>
          <w:tcPr>
            <w:tcW w:w="2162" w:type="dxa"/>
          </w:tcPr>
          <w:p w:rsidR="00976231" w:rsidRDefault="00CB7A50">
            <w:pPr>
              <w:pStyle w:val="TableParagraph"/>
              <w:spacing w:before="120"/>
              <w:ind w:left="659"/>
              <w:rPr>
                <w:b/>
                <w:sz w:val="24"/>
              </w:rPr>
            </w:pPr>
            <w:r>
              <w:rPr>
                <w:b/>
                <w:sz w:val="24"/>
              </w:rPr>
              <w:t>Amount</w:t>
            </w:r>
          </w:p>
        </w:tc>
        <w:tc>
          <w:tcPr>
            <w:tcW w:w="1414" w:type="dxa"/>
          </w:tcPr>
          <w:p w:rsidR="00976231" w:rsidRDefault="00CB7A50">
            <w:pPr>
              <w:pStyle w:val="TableParagraph"/>
              <w:spacing w:before="120"/>
              <w:ind w:left="136"/>
              <w:rPr>
                <w:b/>
                <w:sz w:val="24"/>
              </w:rPr>
            </w:pPr>
            <w:r>
              <w:rPr>
                <w:b/>
                <w:sz w:val="24"/>
              </w:rPr>
              <w:t>Proportion</w:t>
            </w:r>
          </w:p>
        </w:tc>
        <w:tc>
          <w:tcPr>
            <w:tcW w:w="1916" w:type="dxa"/>
          </w:tcPr>
          <w:p w:rsidR="00976231" w:rsidRDefault="00CB7A50">
            <w:pPr>
              <w:pStyle w:val="TableParagraph"/>
              <w:spacing w:before="120"/>
              <w:ind w:left="160"/>
              <w:rPr>
                <w:b/>
                <w:sz w:val="24"/>
              </w:rPr>
            </w:pPr>
            <w:r>
              <w:rPr>
                <w:b/>
                <w:sz w:val="24"/>
              </w:rPr>
              <w:t>Individual Cost</w:t>
            </w:r>
          </w:p>
        </w:tc>
        <w:tc>
          <w:tcPr>
            <w:tcW w:w="1580" w:type="dxa"/>
          </w:tcPr>
          <w:p w:rsidR="00976231" w:rsidRDefault="00CB7A50">
            <w:pPr>
              <w:pStyle w:val="TableParagraph"/>
              <w:spacing w:before="120"/>
              <w:ind w:left="406"/>
              <w:rPr>
                <w:b/>
                <w:sz w:val="24"/>
              </w:rPr>
            </w:pPr>
            <w:r>
              <w:rPr>
                <w:b/>
                <w:sz w:val="24"/>
              </w:rPr>
              <w:t>WACC</w:t>
            </w:r>
          </w:p>
        </w:tc>
      </w:tr>
      <w:tr w:rsidR="00976231">
        <w:trPr>
          <w:trHeight w:val="652"/>
        </w:trPr>
        <w:tc>
          <w:tcPr>
            <w:tcW w:w="2431" w:type="dxa"/>
            <w:tcBorders>
              <w:bottom w:val="nil"/>
            </w:tcBorders>
          </w:tcPr>
          <w:p w:rsidR="00976231" w:rsidRDefault="00CB7A50">
            <w:pPr>
              <w:pStyle w:val="TableParagraph"/>
              <w:spacing w:before="113"/>
              <w:ind w:left="107"/>
              <w:rPr>
                <w:sz w:val="24"/>
              </w:rPr>
            </w:pPr>
            <w:r>
              <w:rPr>
                <w:sz w:val="24"/>
              </w:rPr>
              <w:t>Equity Capital</w:t>
            </w:r>
          </w:p>
        </w:tc>
        <w:tc>
          <w:tcPr>
            <w:tcW w:w="2162" w:type="dxa"/>
            <w:tcBorders>
              <w:bottom w:val="nil"/>
            </w:tcBorders>
          </w:tcPr>
          <w:p w:rsidR="00976231" w:rsidRDefault="00CB7A50">
            <w:pPr>
              <w:pStyle w:val="TableParagraph"/>
              <w:spacing w:before="113"/>
              <w:ind w:left="496"/>
              <w:rPr>
                <w:sz w:val="24"/>
              </w:rPr>
            </w:pPr>
            <w:r>
              <w:rPr>
                <w:sz w:val="24"/>
              </w:rPr>
              <w:t>60 Crores</w:t>
            </w:r>
          </w:p>
        </w:tc>
        <w:tc>
          <w:tcPr>
            <w:tcW w:w="1414" w:type="dxa"/>
            <w:tcBorders>
              <w:bottom w:val="nil"/>
            </w:tcBorders>
          </w:tcPr>
          <w:p w:rsidR="00976231" w:rsidRDefault="00CB7A50">
            <w:pPr>
              <w:pStyle w:val="TableParagraph"/>
              <w:spacing w:before="113"/>
              <w:ind w:left="105"/>
              <w:rPr>
                <w:sz w:val="24"/>
              </w:rPr>
            </w:pPr>
            <w:r>
              <w:rPr>
                <w:sz w:val="24"/>
              </w:rPr>
              <w:t>60/81.25</w:t>
            </w:r>
          </w:p>
        </w:tc>
        <w:tc>
          <w:tcPr>
            <w:tcW w:w="1916" w:type="dxa"/>
            <w:tcBorders>
              <w:bottom w:val="nil"/>
            </w:tcBorders>
          </w:tcPr>
          <w:p w:rsidR="00976231" w:rsidRDefault="00CB7A50">
            <w:pPr>
              <w:pStyle w:val="TableParagraph"/>
              <w:spacing w:before="113"/>
              <w:ind w:left="107"/>
              <w:rPr>
                <w:sz w:val="24"/>
              </w:rPr>
            </w:pPr>
            <w:r>
              <w:rPr>
                <w:sz w:val="24"/>
              </w:rPr>
              <w:t>16.00%</w:t>
            </w:r>
          </w:p>
        </w:tc>
        <w:tc>
          <w:tcPr>
            <w:tcW w:w="1580" w:type="dxa"/>
            <w:tcBorders>
              <w:bottom w:val="nil"/>
            </w:tcBorders>
          </w:tcPr>
          <w:p w:rsidR="00976231" w:rsidRDefault="00CB7A50">
            <w:pPr>
              <w:pStyle w:val="TableParagraph"/>
              <w:spacing w:before="113"/>
              <w:ind w:left="106"/>
              <w:rPr>
                <w:sz w:val="24"/>
              </w:rPr>
            </w:pPr>
            <w:r>
              <w:rPr>
                <w:sz w:val="24"/>
              </w:rPr>
              <w:t>11.82%</w:t>
            </w:r>
          </w:p>
        </w:tc>
      </w:tr>
      <w:tr w:rsidR="00976231">
        <w:trPr>
          <w:trHeight w:val="593"/>
        </w:trPr>
        <w:tc>
          <w:tcPr>
            <w:tcW w:w="2431" w:type="dxa"/>
            <w:tcBorders>
              <w:top w:val="nil"/>
              <w:bottom w:val="nil"/>
            </w:tcBorders>
          </w:tcPr>
          <w:p w:rsidR="00976231" w:rsidRDefault="00976231">
            <w:pPr>
              <w:pStyle w:val="TableParagraph"/>
              <w:spacing w:before="11"/>
              <w:rPr>
                <w:sz w:val="21"/>
              </w:rPr>
            </w:pPr>
          </w:p>
          <w:p w:rsidR="00976231" w:rsidRDefault="00CB7A50">
            <w:pPr>
              <w:pStyle w:val="TableParagraph"/>
              <w:spacing w:before="0"/>
              <w:ind w:left="107"/>
              <w:rPr>
                <w:sz w:val="24"/>
              </w:rPr>
            </w:pPr>
            <w:r>
              <w:rPr>
                <w:sz w:val="24"/>
              </w:rPr>
              <w:t>Preference Capital</w:t>
            </w:r>
          </w:p>
        </w:tc>
        <w:tc>
          <w:tcPr>
            <w:tcW w:w="2162" w:type="dxa"/>
            <w:tcBorders>
              <w:top w:val="nil"/>
              <w:bottom w:val="nil"/>
            </w:tcBorders>
          </w:tcPr>
          <w:p w:rsidR="00976231" w:rsidRDefault="00976231">
            <w:pPr>
              <w:pStyle w:val="TableParagraph"/>
              <w:spacing w:before="11"/>
              <w:rPr>
                <w:sz w:val="21"/>
              </w:rPr>
            </w:pPr>
          </w:p>
          <w:p w:rsidR="00976231" w:rsidRDefault="00CB7A50">
            <w:pPr>
              <w:pStyle w:val="TableParagraph"/>
              <w:spacing w:before="0"/>
              <w:ind w:left="374"/>
              <w:rPr>
                <w:sz w:val="24"/>
              </w:rPr>
            </w:pPr>
            <w:r>
              <w:rPr>
                <w:sz w:val="24"/>
              </w:rPr>
              <w:t>. 0.75Crore</w:t>
            </w:r>
          </w:p>
        </w:tc>
        <w:tc>
          <w:tcPr>
            <w:tcW w:w="1414" w:type="dxa"/>
            <w:tcBorders>
              <w:top w:val="nil"/>
              <w:bottom w:val="nil"/>
            </w:tcBorders>
          </w:tcPr>
          <w:p w:rsidR="00976231" w:rsidRDefault="00976231">
            <w:pPr>
              <w:pStyle w:val="TableParagraph"/>
              <w:spacing w:before="0"/>
            </w:pPr>
          </w:p>
        </w:tc>
        <w:tc>
          <w:tcPr>
            <w:tcW w:w="1916" w:type="dxa"/>
            <w:tcBorders>
              <w:top w:val="nil"/>
              <w:bottom w:val="nil"/>
            </w:tcBorders>
          </w:tcPr>
          <w:p w:rsidR="00976231" w:rsidRDefault="00976231">
            <w:pPr>
              <w:pStyle w:val="TableParagraph"/>
              <w:spacing w:before="0"/>
            </w:pPr>
          </w:p>
        </w:tc>
        <w:tc>
          <w:tcPr>
            <w:tcW w:w="1580" w:type="dxa"/>
            <w:tcBorders>
              <w:top w:val="nil"/>
              <w:bottom w:val="nil"/>
            </w:tcBorders>
          </w:tcPr>
          <w:p w:rsidR="00976231" w:rsidRDefault="00976231">
            <w:pPr>
              <w:pStyle w:val="TableParagraph"/>
              <w:spacing w:before="0"/>
            </w:pPr>
          </w:p>
        </w:tc>
      </w:tr>
      <w:tr w:rsidR="00976231">
        <w:trPr>
          <w:trHeight w:val="396"/>
        </w:trPr>
        <w:tc>
          <w:tcPr>
            <w:tcW w:w="2431" w:type="dxa"/>
            <w:tcBorders>
              <w:top w:val="nil"/>
              <w:bottom w:val="nil"/>
            </w:tcBorders>
          </w:tcPr>
          <w:p w:rsidR="00976231" w:rsidRDefault="00CB7A50">
            <w:pPr>
              <w:pStyle w:val="TableParagraph"/>
              <w:ind w:left="107"/>
              <w:rPr>
                <w:sz w:val="24"/>
              </w:rPr>
            </w:pPr>
            <w:r>
              <w:rPr>
                <w:sz w:val="24"/>
              </w:rPr>
              <w:t>Retained Earnings</w:t>
            </w:r>
          </w:p>
        </w:tc>
        <w:tc>
          <w:tcPr>
            <w:tcW w:w="2162" w:type="dxa"/>
            <w:tcBorders>
              <w:top w:val="nil"/>
              <w:bottom w:val="nil"/>
            </w:tcBorders>
          </w:tcPr>
          <w:p w:rsidR="00976231" w:rsidRDefault="00CB7A50">
            <w:pPr>
              <w:pStyle w:val="TableParagraph"/>
              <w:ind w:left="165"/>
              <w:rPr>
                <w:sz w:val="24"/>
              </w:rPr>
            </w:pPr>
            <w:r>
              <w:rPr>
                <w:sz w:val="24"/>
              </w:rPr>
              <w:t>Not applicable*</w:t>
            </w:r>
          </w:p>
        </w:tc>
        <w:tc>
          <w:tcPr>
            <w:tcW w:w="1414" w:type="dxa"/>
            <w:tcBorders>
              <w:top w:val="nil"/>
              <w:bottom w:val="nil"/>
            </w:tcBorders>
          </w:tcPr>
          <w:p w:rsidR="00976231" w:rsidRDefault="00CB7A50">
            <w:pPr>
              <w:pStyle w:val="TableParagraph"/>
              <w:ind w:left="105"/>
              <w:rPr>
                <w:sz w:val="24"/>
              </w:rPr>
            </w:pPr>
            <w:r>
              <w:rPr>
                <w:sz w:val="24"/>
              </w:rPr>
              <w:t>0.75/81.25</w:t>
            </w:r>
          </w:p>
        </w:tc>
        <w:tc>
          <w:tcPr>
            <w:tcW w:w="1916" w:type="dxa"/>
            <w:tcBorders>
              <w:top w:val="nil"/>
              <w:bottom w:val="nil"/>
            </w:tcBorders>
          </w:tcPr>
          <w:p w:rsidR="00976231" w:rsidRDefault="00CB7A50">
            <w:pPr>
              <w:pStyle w:val="TableParagraph"/>
              <w:ind w:left="107"/>
              <w:rPr>
                <w:sz w:val="24"/>
              </w:rPr>
            </w:pPr>
            <w:r>
              <w:rPr>
                <w:sz w:val="24"/>
              </w:rPr>
              <w:t>15.43%</w:t>
            </w:r>
          </w:p>
        </w:tc>
        <w:tc>
          <w:tcPr>
            <w:tcW w:w="1580" w:type="dxa"/>
            <w:tcBorders>
              <w:top w:val="nil"/>
              <w:bottom w:val="nil"/>
            </w:tcBorders>
          </w:tcPr>
          <w:p w:rsidR="00976231" w:rsidRDefault="00CB7A50">
            <w:pPr>
              <w:pStyle w:val="TableParagraph"/>
              <w:ind w:left="106"/>
              <w:rPr>
                <w:sz w:val="24"/>
              </w:rPr>
            </w:pPr>
            <w:r>
              <w:rPr>
                <w:sz w:val="24"/>
              </w:rPr>
              <w:t>0.14%</w:t>
            </w:r>
          </w:p>
        </w:tc>
      </w:tr>
      <w:tr w:rsidR="00976231">
        <w:trPr>
          <w:trHeight w:val="395"/>
        </w:trPr>
        <w:tc>
          <w:tcPr>
            <w:tcW w:w="2431" w:type="dxa"/>
            <w:tcBorders>
              <w:top w:val="nil"/>
              <w:bottom w:val="nil"/>
            </w:tcBorders>
          </w:tcPr>
          <w:p w:rsidR="00976231" w:rsidRDefault="00CB7A50">
            <w:pPr>
              <w:pStyle w:val="TableParagraph"/>
              <w:ind w:left="107"/>
              <w:rPr>
                <w:sz w:val="24"/>
              </w:rPr>
            </w:pPr>
            <w:r>
              <w:rPr>
                <w:sz w:val="24"/>
              </w:rPr>
              <w:t>Debentures</w:t>
            </w:r>
          </w:p>
        </w:tc>
        <w:tc>
          <w:tcPr>
            <w:tcW w:w="2162" w:type="dxa"/>
            <w:tcBorders>
              <w:top w:val="nil"/>
              <w:bottom w:val="nil"/>
            </w:tcBorders>
          </w:tcPr>
          <w:p w:rsidR="00976231" w:rsidRDefault="00CB7A50">
            <w:pPr>
              <w:pStyle w:val="TableParagraph"/>
              <w:ind w:left="496"/>
              <w:rPr>
                <w:sz w:val="24"/>
              </w:rPr>
            </w:pPr>
            <w:r>
              <w:rPr>
                <w:sz w:val="24"/>
              </w:rPr>
              <w:t>8 Crores</w:t>
            </w:r>
          </w:p>
        </w:tc>
        <w:tc>
          <w:tcPr>
            <w:tcW w:w="1414" w:type="dxa"/>
            <w:tcBorders>
              <w:top w:val="nil"/>
              <w:bottom w:val="nil"/>
            </w:tcBorders>
          </w:tcPr>
          <w:p w:rsidR="00976231" w:rsidRDefault="00CB7A50">
            <w:pPr>
              <w:pStyle w:val="TableParagraph"/>
              <w:ind w:left="105"/>
              <w:rPr>
                <w:sz w:val="24"/>
              </w:rPr>
            </w:pPr>
            <w:r>
              <w:rPr>
                <w:sz w:val="24"/>
              </w:rPr>
              <w:t>8/81.25</w:t>
            </w:r>
          </w:p>
        </w:tc>
        <w:tc>
          <w:tcPr>
            <w:tcW w:w="1916" w:type="dxa"/>
            <w:tcBorders>
              <w:top w:val="nil"/>
              <w:bottom w:val="nil"/>
            </w:tcBorders>
          </w:tcPr>
          <w:p w:rsidR="00976231" w:rsidRDefault="00CB7A50">
            <w:pPr>
              <w:pStyle w:val="TableParagraph"/>
              <w:ind w:left="107"/>
              <w:rPr>
                <w:sz w:val="24"/>
              </w:rPr>
            </w:pPr>
            <w:r>
              <w:rPr>
                <w:sz w:val="24"/>
              </w:rPr>
              <w:t>12.70%</w:t>
            </w:r>
          </w:p>
        </w:tc>
        <w:tc>
          <w:tcPr>
            <w:tcW w:w="1580" w:type="dxa"/>
            <w:tcBorders>
              <w:top w:val="nil"/>
              <w:bottom w:val="nil"/>
            </w:tcBorders>
          </w:tcPr>
          <w:p w:rsidR="00976231" w:rsidRDefault="00CB7A50">
            <w:pPr>
              <w:pStyle w:val="TableParagraph"/>
              <w:ind w:left="106"/>
              <w:rPr>
                <w:sz w:val="24"/>
              </w:rPr>
            </w:pPr>
            <w:r>
              <w:rPr>
                <w:sz w:val="24"/>
              </w:rPr>
              <w:t>1.25%</w:t>
            </w:r>
          </w:p>
        </w:tc>
      </w:tr>
      <w:tr w:rsidR="00976231">
        <w:trPr>
          <w:trHeight w:val="457"/>
        </w:trPr>
        <w:tc>
          <w:tcPr>
            <w:tcW w:w="2431" w:type="dxa"/>
            <w:tcBorders>
              <w:top w:val="nil"/>
            </w:tcBorders>
          </w:tcPr>
          <w:p w:rsidR="00976231" w:rsidRDefault="00CB7A50">
            <w:pPr>
              <w:pStyle w:val="TableParagraph"/>
              <w:ind w:left="107"/>
              <w:rPr>
                <w:sz w:val="24"/>
              </w:rPr>
            </w:pPr>
            <w:r>
              <w:rPr>
                <w:sz w:val="24"/>
              </w:rPr>
              <w:t>Loans</w:t>
            </w:r>
          </w:p>
        </w:tc>
        <w:tc>
          <w:tcPr>
            <w:tcW w:w="2162" w:type="dxa"/>
            <w:tcBorders>
              <w:top w:val="nil"/>
            </w:tcBorders>
          </w:tcPr>
          <w:p w:rsidR="00976231" w:rsidRDefault="00CB7A50">
            <w:pPr>
              <w:pStyle w:val="TableParagraph"/>
              <w:ind w:left="496"/>
              <w:rPr>
                <w:sz w:val="24"/>
              </w:rPr>
            </w:pPr>
            <w:r>
              <w:rPr>
                <w:sz w:val="24"/>
              </w:rPr>
              <w:t>12.5 Crores</w:t>
            </w:r>
          </w:p>
        </w:tc>
        <w:tc>
          <w:tcPr>
            <w:tcW w:w="1414" w:type="dxa"/>
            <w:tcBorders>
              <w:top w:val="nil"/>
            </w:tcBorders>
          </w:tcPr>
          <w:p w:rsidR="00976231" w:rsidRDefault="00CB7A50">
            <w:pPr>
              <w:pStyle w:val="TableParagraph"/>
              <w:ind w:left="105"/>
              <w:rPr>
                <w:sz w:val="24"/>
              </w:rPr>
            </w:pPr>
            <w:r>
              <w:rPr>
                <w:sz w:val="24"/>
              </w:rPr>
              <w:t>12.5/81.25</w:t>
            </w:r>
          </w:p>
        </w:tc>
        <w:tc>
          <w:tcPr>
            <w:tcW w:w="1916" w:type="dxa"/>
            <w:tcBorders>
              <w:top w:val="nil"/>
            </w:tcBorders>
          </w:tcPr>
          <w:p w:rsidR="00976231" w:rsidRDefault="00CB7A50">
            <w:pPr>
              <w:pStyle w:val="TableParagraph"/>
              <w:ind w:left="107"/>
              <w:rPr>
                <w:sz w:val="24"/>
              </w:rPr>
            </w:pPr>
            <w:r>
              <w:rPr>
                <w:sz w:val="24"/>
              </w:rPr>
              <w:t>9.00%</w:t>
            </w:r>
          </w:p>
        </w:tc>
        <w:tc>
          <w:tcPr>
            <w:tcW w:w="1580" w:type="dxa"/>
            <w:tcBorders>
              <w:top w:val="nil"/>
            </w:tcBorders>
          </w:tcPr>
          <w:p w:rsidR="00976231" w:rsidRDefault="00CB7A50">
            <w:pPr>
              <w:pStyle w:val="TableParagraph"/>
              <w:ind w:left="106"/>
              <w:rPr>
                <w:sz w:val="24"/>
              </w:rPr>
            </w:pPr>
            <w:r>
              <w:rPr>
                <w:sz w:val="24"/>
              </w:rPr>
              <w:t>1.38%</w:t>
            </w:r>
          </w:p>
        </w:tc>
      </w:tr>
      <w:tr w:rsidR="00976231">
        <w:trPr>
          <w:trHeight w:val="515"/>
        </w:trPr>
        <w:tc>
          <w:tcPr>
            <w:tcW w:w="2431" w:type="dxa"/>
          </w:tcPr>
          <w:p w:rsidR="00976231" w:rsidRDefault="00CB7A50">
            <w:pPr>
              <w:pStyle w:val="TableParagraph"/>
              <w:spacing w:before="117"/>
              <w:ind w:left="107"/>
              <w:rPr>
                <w:b/>
                <w:sz w:val="24"/>
              </w:rPr>
            </w:pPr>
            <w:r>
              <w:rPr>
                <w:b/>
                <w:sz w:val="24"/>
              </w:rPr>
              <w:t>Total</w:t>
            </w:r>
          </w:p>
        </w:tc>
        <w:tc>
          <w:tcPr>
            <w:tcW w:w="2162" w:type="dxa"/>
          </w:tcPr>
          <w:p w:rsidR="00976231" w:rsidRDefault="00CB7A50">
            <w:pPr>
              <w:pStyle w:val="TableParagraph"/>
              <w:spacing w:before="117"/>
              <w:ind w:left="314"/>
              <w:rPr>
                <w:b/>
                <w:sz w:val="24"/>
              </w:rPr>
            </w:pPr>
            <w:r>
              <w:rPr>
                <w:b/>
                <w:sz w:val="24"/>
              </w:rPr>
              <w:t>81.25Crores</w:t>
            </w:r>
          </w:p>
        </w:tc>
        <w:tc>
          <w:tcPr>
            <w:tcW w:w="1414" w:type="dxa"/>
          </w:tcPr>
          <w:p w:rsidR="00976231" w:rsidRDefault="00CB7A50">
            <w:pPr>
              <w:pStyle w:val="TableParagraph"/>
              <w:spacing w:before="117"/>
              <w:ind w:left="105"/>
              <w:rPr>
                <w:b/>
                <w:sz w:val="24"/>
              </w:rPr>
            </w:pPr>
            <w:r>
              <w:rPr>
                <w:b/>
                <w:sz w:val="24"/>
              </w:rPr>
              <w:t>100%</w:t>
            </w:r>
          </w:p>
        </w:tc>
        <w:tc>
          <w:tcPr>
            <w:tcW w:w="1916" w:type="dxa"/>
          </w:tcPr>
          <w:p w:rsidR="00976231" w:rsidRDefault="00976231">
            <w:pPr>
              <w:pStyle w:val="TableParagraph"/>
              <w:spacing w:before="0"/>
            </w:pPr>
          </w:p>
        </w:tc>
        <w:tc>
          <w:tcPr>
            <w:tcW w:w="1580" w:type="dxa"/>
          </w:tcPr>
          <w:p w:rsidR="00976231" w:rsidRDefault="00CB7A50">
            <w:pPr>
              <w:pStyle w:val="TableParagraph"/>
              <w:spacing w:before="117"/>
              <w:ind w:left="106"/>
              <w:rPr>
                <w:b/>
                <w:sz w:val="24"/>
              </w:rPr>
            </w:pPr>
            <w:r>
              <w:rPr>
                <w:b/>
                <w:sz w:val="24"/>
              </w:rPr>
              <w:t>K0=14.59%</w:t>
            </w:r>
          </w:p>
        </w:tc>
      </w:tr>
    </w:tbl>
    <w:p w:rsidR="00976231" w:rsidRDefault="00976231">
      <w:pPr>
        <w:pStyle w:val="BodyText"/>
        <w:spacing w:before="0"/>
        <w:ind w:left="0"/>
        <w:rPr>
          <w:sz w:val="26"/>
        </w:rPr>
      </w:pPr>
    </w:p>
    <w:p w:rsidR="00976231" w:rsidRDefault="00CB7A50">
      <w:pPr>
        <w:pStyle w:val="BodyText"/>
        <w:spacing w:before="211"/>
      </w:pPr>
      <w:r>
        <w:rPr>
          <w:noProof/>
        </w:rPr>
        <w:drawing>
          <wp:anchor distT="0" distB="0" distL="0" distR="0" simplePos="0" relativeHeight="484285440" behindDoc="1" locked="0" layoutInCell="1" allowOverlap="1">
            <wp:simplePos x="0" y="0"/>
            <wp:positionH relativeFrom="page">
              <wp:posOffset>2660904</wp:posOffset>
            </wp:positionH>
            <wp:positionV relativeFrom="paragraph">
              <wp:posOffset>-981059</wp:posOffset>
            </wp:positionV>
            <wp:extent cx="69971" cy="91439"/>
            <wp:effectExtent l="0" t="0" r="0" b="0"/>
            <wp:wrapNone/>
            <wp:docPr id="173"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95.png"/>
                    <pic:cNvPicPr/>
                  </pic:nvPicPr>
                  <pic:blipFill>
                    <a:blip r:embed="rId106" cstate="print"/>
                    <a:stretch>
                      <a:fillRect/>
                    </a:stretch>
                  </pic:blipFill>
                  <pic:spPr>
                    <a:xfrm>
                      <a:off x="0" y="0"/>
                      <a:ext cx="69971" cy="91439"/>
                    </a:xfrm>
                    <a:prstGeom prst="rect">
                      <a:avLst/>
                    </a:prstGeom>
                  </pic:spPr>
                </pic:pic>
              </a:graphicData>
            </a:graphic>
          </wp:anchor>
        </w:drawing>
      </w:r>
      <w:r>
        <w:rPr>
          <w:noProof/>
        </w:rPr>
        <w:drawing>
          <wp:anchor distT="0" distB="0" distL="0" distR="0" simplePos="0" relativeHeight="484285952" behindDoc="1" locked="0" layoutInCell="1" allowOverlap="1">
            <wp:simplePos x="0" y="0"/>
            <wp:positionH relativeFrom="page">
              <wp:posOffset>2660904</wp:posOffset>
            </wp:positionH>
            <wp:positionV relativeFrom="paragraph">
              <wp:posOffset>-725027</wp:posOffset>
            </wp:positionV>
            <wp:extent cx="73151" cy="91439"/>
            <wp:effectExtent l="0" t="0" r="0" b="0"/>
            <wp:wrapNone/>
            <wp:docPr id="175"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6.png"/>
                    <pic:cNvPicPr/>
                  </pic:nvPicPr>
                  <pic:blipFill>
                    <a:blip r:embed="rId107" cstate="print"/>
                    <a:stretch>
                      <a:fillRect/>
                    </a:stretch>
                  </pic:blipFill>
                  <pic:spPr>
                    <a:xfrm>
                      <a:off x="0" y="0"/>
                      <a:ext cx="73151" cy="91439"/>
                    </a:xfrm>
                    <a:prstGeom prst="rect">
                      <a:avLst/>
                    </a:prstGeom>
                  </pic:spPr>
                </pic:pic>
              </a:graphicData>
            </a:graphic>
          </wp:anchor>
        </w:drawing>
      </w:r>
      <w:r>
        <w:rPr>
          <w:noProof/>
        </w:rPr>
        <w:drawing>
          <wp:anchor distT="0" distB="0" distL="0" distR="0" simplePos="0" relativeHeight="484286464" behindDoc="1" locked="0" layoutInCell="1" allowOverlap="1">
            <wp:simplePos x="0" y="0"/>
            <wp:positionH relativeFrom="page">
              <wp:posOffset>2551176</wp:posOffset>
            </wp:positionH>
            <wp:positionV relativeFrom="paragraph">
              <wp:posOffset>-395843</wp:posOffset>
            </wp:positionV>
            <wp:extent cx="64007" cy="91439"/>
            <wp:effectExtent l="0" t="0" r="0" b="0"/>
            <wp:wrapNone/>
            <wp:docPr id="177"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7.png"/>
                    <pic:cNvPicPr/>
                  </pic:nvPicPr>
                  <pic:blipFill>
                    <a:blip r:embed="rId108" cstate="print"/>
                    <a:stretch>
                      <a:fillRect/>
                    </a:stretch>
                  </pic:blipFill>
                  <pic:spPr>
                    <a:xfrm>
                      <a:off x="0" y="0"/>
                      <a:ext cx="64007" cy="91439"/>
                    </a:xfrm>
                    <a:prstGeom prst="rect">
                      <a:avLst/>
                    </a:prstGeom>
                  </pic:spPr>
                </pic:pic>
              </a:graphicData>
            </a:graphic>
          </wp:anchor>
        </w:drawing>
      </w:r>
      <w:r>
        <w:t>*Retained Earnings Included in Market Value of Equity Share Capital, hence not applicable</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1"/>
        <w:ind w:left="0"/>
        <w:rPr>
          <w:sz w:val="16"/>
        </w:rPr>
      </w:pPr>
    </w:p>
    <w:p w:rsidR="00976231" w:rsidRDefault="00CB7A50">
      <w:pPr>
        <w:pStyle w:val="Heading3"/>
        <w:numPr>
          <w:ilvl w:val="0"/>
          <w:numId w:val="64"/>
        </w:numPr>
        <w:tabs>
          <w:tab w:val="left" w:pos="401"/>
        </w:tabs>
        <w:spacing w:before="90"/>
        <w:ind w:hanging="241"/>
        <w:jc w:val="both"/>
      </w:pPr>
      <w:r>
        <w:t>Computation of Marginal Cost of</w:t>
      </w:r>
      <w:r>
        <w:rPr>
          <w:spacing w:val="2"/>
        </w:rPr>
        <w:t xml:space="preserve"> </w:t>
      </w:r>
      <w:r>
        <w:t>Capital</w:t>
      </w:r>
    </w:p>
    <w:p w:rsidR="00976231" w:rsidRDefault="00CB7A50">
      <w:pPr>
        <w:pStyle w:val="BodyText"/>
        <w:spacing w:before="115"/>
        <w:jc w:val="both"/>
      </w:pPr>
      <w:r>
        <w:t>Marginal Cost of Capital is computed in different segments as under —</w:t>
      </w:r>
    </w:p>
    <w:p w:rsidR="00976231" w:rsidRDefault="00CB7A50">
      <w:pPr>
        <w:pStyle w:val="BodyText"/>
        <w:ind w:right="332"/>
        <w:jc w:val="both"/>
      </w:pPr>
      <w:r>
        <w:rPr>
          <w:noProof/>
        </w:rPr>
        <w:drawing>
          <wp:anchor distT="0" distB="0" distL="0" distR="0" simplePos="0" relativeHeight="484286976" behindDoc="1" locked="0" layoutInCell="1" allowOverlap="1">
            <wp:simplePos x="0" y="0"/>
            <wp:positionH relativeFrom="page">
              <wp:posOffset>1700783</wp:posOffset>
            </wp:positionH>
            <wp:positionV relativeFrom="paragraph">
              <wp:posOffset>134634</wp:posOffset>
            </wp:positionV>
            <wp:extent cx="64007" cy="88392"/>
            <wp:effectExtent l="0" t="0" r="0" b="0"/>
            <wp:wrapNone/>
            <wp:docPr id="179"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98.png"/>
                    <pic:cNvPicPr/>
                  </pic:nvPicPr>
                  <pic:blipFill>
                    <a:blip r:embed="rId109" cstate="print"/>
                    <a:stretch>
                      <a:fillRect/>
                    </a:stretch>
                  </pic:blipFill>
                  <pic:spPr>
                    <a:xfrm>
                      <a:off x="0" y="0"/>
                      <a:ext cx="64007" cy="88392"/>
                    </a:xfrm>
                    <a:prstGeom prst="rect">
                      <a:avLst/>
                    </a:prstGeom>
                  </pic:spPr>
                </pic:pic>
              </a:graphicData>
            </a:graphic>
          </wp:anchor>
        </w:drawing>
      </w:r>
      <w:r>
        <w:rPr>
          <w:noProof/>
        </w:rPr>
        <w:drawing>
          <wp:anchor distT="0" distB="0" distL="0" distR="0" simplePos="0" relativeHeight="484287488" behindDoc="1" locked="0" layoutInCell="1" allowOverlap="1">
            <wp:simplePos x="0" y="0"/>
            <wp:positionH relativeFrom="page">
              <wp:posOffset>1527047</wp:posOffset>
            </wp:positionH>
            <wp:positionV relativeFrom="paragraph">
              <wp:posOffset>308370</wp:posOffset>
            </wp:positionV>
            <wp:extent cx="64008" cy="91440"/>
            <wp:effectExtent l="0" t="0" r="0" b="0"/>
            <wp:wrapNone/>
            <wp:docPr id="181"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9.png"/>
                    <pic:cNvPicPr/>
                  </pic:nvPicPr>
                  <pic:blipFill>
                    <a:blip r:embed="rId110" cstate="print"/>
                    <a:stretch>
                      <a:fillRect/>
                    </a:stretch>
                  </pic:blipFill>
                  <pic:spPr>
                    <a:xfrm>
                      <a:off x="0" y="0"/>
                      <a:ext cx="64008" cy="91440"/>
                    </a:xfrm>
                    <a:prstGeom prst="rect">
                      <a:avLst/>
                    </a:prstGeom>
                  </pic:spPr>
                </pic:pic>
              </a:graphicData>
            </a:graphic>
          </wp:anchor>
        </w:drawing>
      </w:r>
      <w:r>
        <w:rPr>
          <w:noProof/>
        </w:rPr>
        <w:drawing>
          <wp:anchor distT="0" distB="0" distL="0" distR="0" simplePos="0" relativeHeight="484288000" behindDoc="1" locked="0" layoutInCell="1" allowOverlap="1">
            <wp:simplePos x="0" y="0"/>
            <wp:positionH relativeFrom="page">
              <wp:posOffset>2295144</wp:posOffset>
            </wp:positionH>
            <wp:positionV relativeFrom="paragraph">
              <wp:posOffset>482106</wp:posOffset>
            </wp:positionV>
            <wp:extent cx="64007" cy="91440"/>
            <wp:effectExtent l="0" t="0" r="0" b="0"/>
            <wp:wrapNone/>
            <wp:docPr id="183"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00.png"/>
                    <pic:cNvPicPr/>
                  </pic:nvPicPr>
                  <pic:blipFill>
                    <a:blip r:embed="rId111" cstate="print"/>
                    <a:stretch>
                      <a:fillRect/>
                    </a:stretch>
                  </pic:blipFill>
                  <pic:spPr>
                    <a:xfrm>
                      <a:off x="0" y="0"/>
                      <a:ext cx="64007" cy="91440"/>
                    </a:xfrm>
                    <a:prstGeom prst="rect">
                      <a:avLst/>
                    </a:prstGeom>
                  </pic:spPr>
                </pic:pic>
              </a:graphicData>
            </a:graphic>
          </wp:anchor>
        </w:drawing>
      </w:r>
      <w:r>
        <w:rPr>
          <w:noProof/>
        </w:rPr>
        <w:drawing>
          <wp:anchor distT="0" distB="0" distL="0" distR="0" simplePos="0" relativeHeight="484288512" behindDoc="1" locked="0" layoutInCell="1" allowOverlap="1">
            <wp:simplePos x="0" y="0"/>
            <wp:positionH relativeFrom="page">
              <wp:posOffset>2130551</wp:posOffset>
            </wp:positionH>
            <wp:positionV relativeFrom="paragraph">
              <wp:posOffset>1615962</wp:posOffset>
            </wp:positionV>
            <wp:extent cx="73151" cy="91440"/>
            <wp:effectExtent l="0" t="0" r="0" b="0"/>
            <wp:wrapNone/>
            <wp:docPr id="185"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01.png"/>
                    <pic:cNvPicPr/>
                  </pic:nvPicPr>
                  <pic:blipFill>
                    <a:blip r:embed="rId112" cstate="print"/>
                    <a:stretch>
                      <a:fillRect/>
                    </a:stretch>
                  </pic:blipFill>
                  <pic:spPr>
                    <a:xfrm>
                      <a:off x="0" y="0"/>
                      <a:ext cx="73151" cy="91440"/>
                    </a:xfrm>
                    <a:prstGeom prst="rect">
                      <a:avLst/>
                    </a:prstGeom>
                  </pic:spPr>
                </pic:pic>
              </a:graphicData>
            </a:graphic>
          </wp:anchor>
        </w:drawing>
      </w:r>
      <w:r>
        <w:rPr>
          <w:noProof/>
        </w:rPr>
        <w:drawing>
          <wp:anchor distT="0" distB="0" distL="0" distR="0" simplePos="0" relativeHeight="484290560" behindDoc="1" locked="0" layoutInCell="1" allowOverlap="1">
            <wp:simplePos x="0" y="0"/>
            <wp:positionH relativeFrom="page">
              <wp:posOffset>2944367</wp:posOffset>
            </wp:positionH>
            <wp:positionV relativeFrom="paragraph">
              <wp:posOffset>1615962</wp:posOffset>
            </wp:positionV>
            <wp:extent cx="69971" cy="91440"/>
            <wp:effectExtent l="0" t="0" r="0" b="0"/>
            <wp:wrapNone/>
            <wp:docPr id="187"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02.png"/>
                    <pic:cNvPicPr/>
                  </pic:nvPicPr>
                  <pic:blipFill>
                    <a:blip r:embed="rId113" cstate="print"/>
                    <a:stretch>
                      <a:fillRect/>
                    </a:stretch>
                  </pic:blipFill>
                  <pic:spPr>
                    <a:xfrm>
                      <a:off x="0" y="0"/>
                      <a:ext cx="69971" cy="91440"/>
                    </a:xfrm>
                    <a:prstGeom prst="rect">
                      <a:avLst/>
                    </a:prstGeom>
                  </pic:spPr>
                </pic:pic>
              </a:graphicData>
            </a:graphic>
          </wp:anchor>
        </w:drawing>
      </w:r>
      <w:r>
        <w:rPr>
          <w:noProof/>
        </w:rPr>
        <w:drawing>
          <wp:anchor distT="0" distB="0" distL="0" distR="0" simplePos="0" relativeHeight="484292096" behindDoc="1" locked="0" layoutInCell="1" allowOverlap="1">
            <wp:simplePos x="0" y="0"/>
            <wp:positionH relativeFrom="page">
              <wp:posOffset>5943600</wp:posOffset>
            </wp:positionH>
            <wp:positionV relativeFrom="paragraph">
              <wp:posOffset>134634</wp:posOffset>
            </wp:positionV>
            <wp:extent cx="64008" cy="91440"/>
            <wp:effectExtent l="0" t="0" r="0" b="0"/>
            <wp:wrapNone/>
            <wp:docPr id="189"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03.png"/>
                    <pic:cNvPicPr/>
                  </pic:nvPicPr>
                  <pic:blipFill>
                    <a:blip r:embed="rId114" cstate="print"/>
                    <a:stretch>
                      <a:fillRect/>
                    </a:stretch>
                  </pic:blipFill>
                  <pic:spPr>
                    <a:xfrm>
                      <a:off x="0" y="0"/>
                      <a:ext cx="64008" cy="91440"/>
                    </a:xfrm>
                    <a:prstGeom prst="rect">
                      <a:avLst/>
                    </a:prstGeom>
                  </pic:spPr>
                </pic:pic>
              </a:graphicData>
            </a:graphic>
          </wp:anchor>
        </w:drawing>
      </w:r>
      <w:r>
        <w:rPr>
          <w:noProof/>
        </w:rPr>
        <w:drawing>
          <wp:anchor distT="0" distB="0" distL="0" distR="0" simplePos="0" relativeHeight="484292608" behindDoc="1" locked="0" layoutInCell="1" allowOverlap="1">
            <wp:simplePos x="0" y="0"/>
            <wp:positionH relativeFrom="page">
              <wp:posOffset>6172200</wp:posOffset>
            </wp:positionH>
            <wp:positionV relativeFrom="paragraph">
              <wp:posOffset>308370</wp:posOffset>
            </wp:positionV>
            <wp:extent cx="64008" cy="91440"/>
            <wp:effectExtent l="0" t="0" r="0" b="0"/>
            <wp:wrapNone/>
            <wp:docPr id="191"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04.png"/>
                    <pic:cNvPicPr/>
                  </pic:nvPicPr>
                  <pic:blipFill>
                    <a:blip r:embed="rId115" cstate="print"/>
                    <a:stretch>
                      <a:fillRect/>
                    </a:stretch>
                  </pic:blipFill>
                  <pic:spPr>
                    <a:xfrm>
                      <a:off x="0" y="0"/>
                      <a:ext cx="64008" cy="91440"/>
                    </a:xfrm>
                    <a:prstGeom prst="rect">
                      <a:avLst/>
                    </a:prstGeom>
                  </pic:spPr>
                </pic:pic>
              </a:graphicData>
            </a:graphic>
          </wp:anchor>
        </w:drawing>
      </w:r>
      <w:r>
        <w:t>For the first   1.5 Crores of Equity and Debt each — since retained earnings are    1.5 Cores. For the next  1 Crores of Debt and Equity each — since cost of debt changes beyond  . 2.5 Crores  debt. For the balance 2.5 Crores of Debt and Equity</w:t>
      </w:r>
      <w:r>
        <w:rPr>
          <w:spacing w:val="-40"/>
        </w:rPr>
        <w:t xml:space="preserve"> </w:t>
      </w:r>
      <w:r>
        <w:t>each.</w:t>
      </w:r>
    </w:p>
    <w:p w:rsidR="00976231" w:rsidRDefault="00976231">
      <w:pPr>
        <w:pStyle w:val="BodyText"/>
        <w:spacing w:before="0"/>
        <w:ind w:left="0"/>
        <w:rPr>
          <w:sz w:val="20"/>
        </w:rPr>
      </w:pPr>
    </w:p>
    <w:p w:rsidR="00976231" w:rsidRDefault="00976231">
      <w:pPr>
        <w:pStyle w:val="BodyText"/>
        <w:spacing w:before="4"/>
        <w:ind w:left="0"/>
        <w:rPr>
          <w:sz w:val="25"/>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1337"/>
        <w:gridCol w:w="1229"/>
        <w:gridCol w:w="1049"/>
        <w:gridCol w:w="1519"/>
        <w:gridCol w:w="3180"/>
      </w:tblGrid>
      <w:tr w:rsidR="00976231">
        <w:trPr>
          <w:trHeight w:val="794"/>
        </w:trPr>
        <w:tc>
          <w:tcPr>
            <w:tcW w:w="1440" w:type="dxa"/>
          </w:tcPr>
          <w:p w:rsidR="00976231" w:rsidRDefault="00CB7A50">
            <w:pPr>
              <w:pStyle w:val="TableParagraph"/>
              <w:spacing w:before="120"/>
              <w:ind w:left="146"/>
              <w:rPr>
                <w:b/>
                <w:sz w:val="24"/>
              </w:rPr>
            </w:pPr>
            <w:r>
              <w:rPr>
                <w:b/>
                <w:sz w:val="24"/>
              </w:rPr>
              <w:t>Particulars</w:t>
            </w:r>
          </w:p>
        </w:tc>
        <w:tc>
          <w:tcPr>
            <w:tcW w:w="1337" w:type="dxa"/>
          </w:tcPr>
          <w:p w:rsidR="00976231" w:rsidRDefault="00CB7A50">
            <w:pPr>
              <w:pStyle w:val="TableParagraph"/>
              <w:spacing w:before="120"/>
              <w:ind w:left="419"/>
              <w:rPr>
                <w:b/>
                <w:sz w:val="24"/>
              </w:rPr>
            </w:pPr>
            <w:r>
              <w:rPr>
                <w:b/>
                <w:sz w:val="24"/>
              </w:rPr>
              <w:t>Debt</w:t>
            </w:r>
          </w:p>
        </w:tc>
        <w:tc>
          <w:tcPr>
            <w:tcW w:w="1229" w:type="dxa"/>
          </w:tcPr>
          <w:p w:rsidR="00976231" w:rsidRDefault="00CB7A50">
            <w:pPr>
              <w:pStyle w:val="TableParagraph"/>
              <w:spacing w:before="120"/>
              <w:ind w:left="268"/>
              <w:rPr>
                <w:b/>
                <w:sz w:val="24"/>
              </w:rPr>
            </w:pPr>
            <w:r>
              <w:rPr>
                <w:b/>
                <w:sz w:val="24"/>
              </w:rPr>
              <w:t>Equity</w:t>
            </w:r>
          </w:p>
        </w:tc>
        <w:tc>
          <w:tcPr>
            <w:tcW w:w="1049" w:type="dxa"/>
          </w:tcPr>
          <w:p w:rsidR="00976231" w:rsidRDefault="00CB7A50">
            <w:pPr>
              <w:pStyle w:val="TableParagraph"/>
              <w:spacing w:before="120"/>
              <w:ind w:left="119" w:right="115"/>
              <w:jc w:val="center"/>
              <w:rPr>
                <w:b/>
                <w:sz w:val="24"/>
              </w:rPr>
            </w:pPr>
            <w:r>
              <w:rPr>
                <w:b/>
                <w:sz w:val="24"/>
              </w:rPr>
              <w:t>Total</w:t>
            </w:r>
          </w:p>
        </w:tc>
        <w:tc>
          <w:tcPr>
            <w:tcW w:w="1519" w:type="dxa"/>
          </w:tcPr>
          <w:p w:rsidR="00976231" w:rsidRDefault="00CB7A50">
            <w:pPr>
              <w:pStyle w:val="TableParagraph"/>
              <w:spacing w:before="120"/>
              <w:ind w:left="524" w:right="200" w:hanging="303"/>
              <w:rPr>
                <w:b/>
                <w:sz w:val="24"/>
              </w:rPr>
            </w:pPr>
            <w:r>
              <w:rPr>
                <w:b/>
                <w:sz w:val="24"/>
              </w:rPr>
              <w:t>Individual Cost</w:t>
            </w:r>
          </w:p>
        </w:tc>
        <w:tc>
          <w:tcPr>
            <w:tcW w:w="3180" w:type="dxa"/>
          </w:tcPr>
          <w:p w:rsidR="00976231" w:rsidRDefault="00CB7A50">
            <w:pPr>
              <w:pStyle w:val="TableParagraph"/>
              <w:spacing w:before="120"/>
              <w:ind w:left="697"/>
              <w:rPr>
                <w:b/>
                <w:sz w:val="24"/>
              </w:rPr>
            </w:pPr>
            <w:r>
              <w:rPr>
                <w:b/>
                <w:sz w:val="24"/>
              </w:rPr>
              <w:t>Marginal WACC</w:t>
            </w:r>
          </w:p>
        </w:tc>
      </w:tr>
      <w:tr w:rsidR="00976231">
        <w:trPr>
          <w:trHeight w:val="911"/>
        </w:trPr>
        <w:tc>
          <w:tcPr>
            <w:tcW w:w="1440" w:type="dxa"/>
          </w:tcPr>
          <w:p w:rsidR="00976231" w:rsidRDefault="00CB7A50">
            <w:pPr>
              <w:pStyle w:val="TableParagraph"/>
              <w:spacing w:before="113"/>
              <w:ind w:left="398" w:right="291" w:hanging="80"/>
              <w:rPr>
                <w:sz w:val="24"/>
              </w:rPr>
            </w:pPr>
            <w:r>
              <w:rPr>
                <w:sz w:val="24"/>
              </w:rPr>
              <w:t>First 1.5 Crores</w:t>
            </w:r>
          </w:p>
        </w:tc>
        <w:tc>
          <w:tcPr>
            <w:tcW w:w="1337" w:type="dxa"/>
          </w:tcPr>
          <w:p w:rsidR="00976231" w:rsidRDefault="00CB7A50">
            <w:pPr>
              <w:pStyle w:val="TableParagraph"/>
              <w:spacing w:before="173"/>
              <w:ind w:right="432"/>
              <w:jc w:val="right"/>
              <w:rPr>
                <w:sz w:val="24"/>
              </w:rPr>
            </w:pPr>
            <w:r>
              <w:rPr>
                <w:sz w:val="24"/>
              </w:rPr>
              <w:t>1.5</w:t>
            </w:r>
          </w:p>
          <w:p w:rsidR="00976231" w:rsidRDefault="00CB7A50">
            <w:pPr>
              <w:pStyle w:val="TableParagraph"/>
              <w:spacing w:before="0"/>
              <w:ind w:right="339"/>
              <w:jc w:val="right"/>
              <w:rPr>
                <w:sz w:val="24"/>
              </w:rPr>
            </w:pPr>
            <w:r>
              <w:rPr>
                <w:spacing w:val="-1"/>
                <w:sz w:val="24"/>
              </w:rPr>
              <w:t>Crores</w:t>
            </w:r>
          </w:p>
        </w:tc>
        <w:tc>
          <w:tcPr>
            <w:tcW w:w="1229" w:type="dxa"/>
          </w:tcPr>
          <w:p w:rsidR="00976231" w:rsidRDefault="00CB7A50">
            <w:pPr>
              <w:pStyle w:val="TableParagraph"/>
              <w:spacing w:before="173"/>
              <w:ind w:right="377"/>
              <w:jc w:val="right"/>
              <w:rPr>
                <w:sz w:val="24"/>
              </w:rPr>
            </w:pPr>
            <w:r>
              <w:rPr>
                <w:sz w:val="24"/>
              </w:rPr>
              <w:t>1.5</w:t>
            </w:r>
          </w:p>
          <w:p w:rsidR="00976231" w:rsidRDefault="00CB7A50">
            <w:pPr>
              <w:pStyle w:val="TableParagraph"/>
              <w:spacing w:before="0"/>
              <w:ind w:right="284"/>
              <w:jc w:val="right"/>
              <w:rPr>
                <w:sz w:val="24"/>
              </w:rPr>
            </w:pPr>
            <w:r>
              <w:rPr>
                <w:spacing w:val="-1"/>
                <w:sz w:val="24"/>
              </w:rPr>
              <w:t>Crores</w:t>
            </w:r>
          </w:p>
        </w:tc>
        <w:tc>
          <w:tcPr>
            <w:tcW w:w="1049" w:type="dxa"/>
          </w:tcPr>
          <w:p w:rsidR="00976231" w:rsidRDefault="00976231">
            <w:pPr>
              <w:pStyle w:val="TableParagraph"/>
              <w:spacing w:before="6"/>
              <w:rPr>
                <w:sz w:val="21"/>
              </w:rPr>
            </w:pPr>
          </w:p>
          <w:p w:rsidR="00976231" w:rsidRDefault="00CB7A50">
            <w:pPr>
              <w:pStyle w:val="TableParagraph"/>
              <w:spacing w:before="0" w:line="153" w:lineRule="exact"/>
              <w:ind w:left="486"/>
              <w:rPr>
                <w:sz w:val="15"/>
              </w:rPr>
            </w:pPr>
            <w:r>
              <w:rPr>
                <w:noProof/>
                <w:position w:val="-2"/>
                <w:sz w:val="15"/>
              </w:rPr>
              <w:drawing>
                <wp:inline distT="0" distB="0" distL="0" distR="0">
                  <wp:extent cx="62007" cy="97440"/>
                  <wp:effectExtent l="0" t="0" r="0" b="0"/>
                  <wp:docPr id="193"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05.png"/>
                          <pic:cNvPicPr/>
                        </pic:nvPicPr>
                        <pic:blipFill>
                          <a:blip r:embed="rId116" cstate="print"/>
                          <a:stretch>
                            <a:fillRect/>
                          </a:stretch>
                        </pic:blipFill>
                        <pic:spPr>
                          <a:xfrm>
                            <a:off x="0" y="0"/>
                            <a:ext cx="62007" cy="97440"/>
                          </a:xfrm>
                          <a:prstGeom prst="rect">
                            <a:avLst/>
                          </a:prstGeom>
                        </pic:spPr>
                      </pic:pic>
                    </a:graphicData>
                  </a:graphic>
                </wp:inline>
              </w:drawing>
            </w:r>
          </w:p>
          <w:p w:rsidR="00976231" w:rsidRDefault="00CB7A50">
            <w:pPr>
              <w:pStyle w:val="TableParagraph"/>
              <w:spacing w:before="0"/>
              <w:ind w:left="119" w:right="119"/>
              <w:jc w:val="center"/>
              <w:rPr>
                <w:sz w:val="24"/>
              </w:rPr>
            </w:pPr>
            <w:r>
              <w:rPr>
                <w:sz w:val="24"/>
              </w:rPr>
              <w:t>3Crores</w:t>
            </w:r>
          </w:p>
        </w:tc>
        <w:tc>
          <w:tcPr>
            <w:tcW w:w="1519" w:type="dxa"/>
          </w:tcPr>
          <w:p w:rsidR="00976231" w:rsidRDefault="00CB7A50">
            <w:pPr>
              <w:pStyle w:val="TableParagraph"/>
              <w:spacing w:before="113"/>
              <w:ind w:left="106"/>
              <w:rPr>
                <w:sz w:val="24"/>
              </w:rPr>
            </w:pPr>
            <w:r>
              <w:rPr>
                <w:sz w:val="24"/>
              </w:rPr>
              <w:t>Kd = 9.00%</w:t>
            </w:r>
          </w:p>
          <w:p w:rsidR="00976231" w:rsidRDefault="00CB7A50">
            <w:pPr>
              <w:pStyle w:val="TableParagraph"/>
              <w:spacing w:before="120"/>
              <w:ind w:left="106"/>
              <w:rPr>
                <w:sz w:val="24"/>
              </w:rPr>
            </w:pPr>
            <w:r>
              <w:rPr>
                <w:sz w:val="24"/>
              </w:rPr>
              <w:t>Ke = 16.00%</w:t>
            </w:r>
          </w:p>
        </w:tc>
        <w:tc>
          <w:tcPr>
            <w:tcW w:w="3180" w:type="dxa"/>
          </w:tcPr>
          <w:p w:rsidR="00976231" w:rsidRDefault="00CB7A50">
            <w:pPr>
              <w:pStyle w:val="TableParagraph"/>
              <w:spacing w:before="113"/>
              <w:ind w:left="104"/>
              <w:rPr>
                <w:sz w:val="24"/>
              </w:rPr>
            </w:pPr>
            <w:r>
              <w:rPr>
                <w:sz w:val="24"/>
              </w:rPr>
              <w:t>(9.00%×50%)+(16.00%×50%)</w:t>
            </w:r>
          </w:p>
          <w:p w:rsidR="00976231" w:rsidRDefault="00CB7A50">
            <w:pPr>
              <w:pStyle w:val="TableParagraph"/>
              <w:spacing w:before="120"/>
              <w:ind w:left="104"/>
              <w:rPr>
                <w:sz w:val="24"/>
              </w:rPr>
            </w:pPr>
            <w:r>
              <w:rPr>
                <w:sz w:val="24"/>
              </w:rPr>
              <w:t>= 12.50%</w:t>
            </w:r>
          </w:p>
        </w:tc>
      </w:tr>
      <w:tr w:rsidR="00976231">
        <w:trPr>
          <w:trHeight w:val="911"/>
        </w:trPr>
        <w:tc>
          <w:tcPr>
            <w:tcW w:w="1440" w:type="dxa"/>
          </w:tcPr>
          <w:p w:rsidR="00976231" w:rsidRDefault="00CB7A50">
            <w:pPr>
              <w:pStyle w:val="TableParagraph"/>
              <w:tabs>
                <w:tab w:val="left" w:pos="966"/>
              </w:tabs>
              <w:spacing w:before="113"/>
              <w:ind w:left="398" w:right="160" w:hanging="226"/>
              <w:rPr>
                <w:sz w:val="24"/>
              </w:rPr>
            </w:pPr>
            <w:r>
              <w:rPr>
                <w:sz w:val="24"/>
              </w:rPr>
              <w:t>Next</w:t>
            </w:r>
            <w:r>
              <w:rPr>
                <w:sz w:val="24"/>
              </w:rPr>
              <w:tab/>
            </w:r>
            <w:r>
              <w:rPr>
                <w:spacing w:val="-6"/>
                <w:sz w:val="24"/>
              </w:rPr>
              <w:t xml:space="preserve">1.5 </w:t>
            </w:r>
            <w:r>
              <w:rPr>
                <w:sz w:val="24"/>
              </w:rPr>
              <w:t>Crores</w:t>
            </w:r>
          </w:p>
        </w:tc>
        <w:tc>
          <w:tcPr>
            <w:tcW w:w="1337" w:type="dxa"/>
          </w:tcPr>
          <w:p w:rsidR="00976231" w:rsidRDefault="00976231">
            <w:pPr>
              <w:pStyle w:val="TableParagraph"/>
              <w:spacing w:before="10"/>
              <w:rPr>
                <w:sz w:val="26"/>
              </w:rPr>
            </w:pPr>
          </w:p>
          <w:p w:rsidR="00976231" w:rsidRDefault="00CB7A50">
            <w:pPr>
              <w:pStyle w:val="TableParagraph"/>
              <w:spacing w:before="0"/>
              <w:ind w:left="331"/>
              <w:rPr>
                <w:sz w:val="24"/>
              </w:rPr>
            </w:pPr>
            <w:r>
              <w:rPr>
                <w:sz w:val="24"/>
              </w:rPr>
              <w:t>1 Crores</w:t>
            </w:r>
          </w:p>
        </w:tc>
        <w:tc>
          <w:tcPr>
            <w:tcW w:w="1229" w:type="dxa"/>
          </w:tcPr>
          <w:p w:rsidR="00976231" w:rsidRDefault="00976231">
            <w:pPr>
              <w:pStyle w:val="TableParagraph"/>
              <w:spacing w:before="10"/>
              <w:rPr>
                <w:sz w:val="26"/>
              </w:rPr>
            </w:pPr>
          </w:p>
          <w:p w:rsidR="00976231" w:rsidRDefault="00CB7A50">
            <w:pPr>
              <w:pStyle w:val="TableParagraph"/>
              <w:spacing w:before="0"/>
              <w:ind w:right="119"/>
              <w:jc w:val="right"/>
              <w:rPr>
                <w:sz w:val="24"/>
              </w:rPr>
            </w:pPr>
            <w:r>
              <w:rPr>
                <w:sz w:val="24"/>
              </w:rPr>
              <w:t>1 Crores</w:t>
            </w:r>
          </w:p>
        </w:tc>
        <w:tc>
          <w:tcPr>
            <w:tcW w:w="1049" w:type="dxa"/>
          </w:tcPr>
          <w:p w:rsidR="00976231" w:rsidRDefault="00976231">
            <w:pPr>
              <w:pStyle w:val="TableParagraph"/>
              <w:spacing w:before="6"/>
              <w:rPr>
                <w:sz w:val="21"/>
              </w:rPr>
            </w:pPr>
          </w:p>
          <w:p w:rsidR="00976231" w:rsidRDefault="00CB7A50">
            <w:pPr>
              <w:pStyle w:val="TableParagraph"/>
              <w:spacing w:before="0" w:line="153" w:lineRule="exact"/>
              <w:ind w:left="486"/>
              <w:rPr>
                <w:sz w:val="15"/>
              </w:rPr>
            </w:pPr>
            <w:r>
              <w:rPr>
                <w:noProof/>
                <w:position w:val="-2"/>
                <w:sz w:val="15"/>
              </w:rPr>
              <w:drawing>
                <wp:inline distT="0" distB="0" distL="0" distR="0">
                  <wp:extent cx="62007" cy="97440"/>
                  <wp:effectExtent l="0" t="0" r="0" b="0"/>
                  <wp:docPr id="195"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06.png"/>
                          <pic:cNvPicPr/>
                        </pic:nvPicPr>
                        <pic:blipFill>
                          <a:blip r:embed="rId117" cstate="print"/>
                          <a:stretch>
                            <a:fillRect/>
                          </a:stretch>
                        </pic:blipFill>
                        <pic:spPr>
                          <a:xfrm>
                            <a:off x="0" y="0"/>
                            <a:ext cx="62007" cy="97440"/>
                          </a:xfrm>
                          <a:prstGeom prst="rect">
                            <a:avLst/>
                          </a:prstGeom>
                        </pic:spPr>
                      </pic:pic>
                    </a:graphicData>
                  </a:graphic>
                </wp:inline>
              </w:drawing>
            </w:r>
          </w:p>
          <w:p w:rsidR="00976231" w:rsidRDefault="00CB7A50">
            <w:pPr>
              <w:pStyle w:val="TableParagraph"/>
              <w:spacing w:before="0"/>
              <w:ind w:left="119" w:right="119"/>
              <w:jc w:val="center"/>
              <w:rPr>
                <w:sz w:val="24"/>
              </w:rPr>
            </w:pPr>
            <w:r>
              <w:rPr>
                <w:sz w:val="24"/>
              </w:rPr>
              <w:t>2Crores</w:t>
            </w:r>
          </w:p>
        </w:tc>
        <w:tc>
          <w:tcPr>
            <w:tcW w:w="1519" w:type="dxa"/>
          </w:tcPr>
          <w:p w:rsidR="00976231" w:rsidRDefault="00CB7A50">
            <w:pPr>
              <w:pStyle w:val="TableParagraph"/>
              <w:spacing w:before="113"/>
              <w:ind w:left="106"/>
              <w:rPr>
                <w:sz w:val="24"/>
              </w:rPr>
            </w:pPr>
            <w:r>
              <w:rPr>
                <w:sz w:val="24"/>
              </w:rPr>
              <w:t>Kd = 9.60%</w:t>
            </w:r>
          </w:p>
          <w:p w:rsidR="00976231" w:rsidRDefault="00CB7A50">
            <w:pPr>
              <w:pStyle w:val="TableParagraph"/>
              <w:spacing w:before="120"/>
              <w:ind w:left="106"/>
              <w:rPr>
                <w:sz w:val="24"/>
              </w:rPr>
            </w:pPr>
            <w:r>
              <w:rPr>
                <w:sz w:val="24"/>
              </w:rPr>
              <w:t>Ke = 18.25%</w:t>
            </w:r>
          </w:p>
        </w:tc>
        <w:tc>
          <w:tcPr>
            <w:tcW w:w="3180" w:type="dxa"/>
          </w:tcPr>
          <w:p w:rsidR="00976231" w:rsidRDefault="00CB7A50">
            <w:pPr>
              <w:pStyle w:val="TableParagraph"/>
              <w:spacing w:before="113"/>
              <w:ind w:left="104"/>
              <w:rPr>
                <w:sz w:val="24"/>
              </w:rPr>
            </w:pPr>
            <w:r>
              <w:rPr>
                <w:sz w:val="24"/>
              </w:rPr>
              <w:t>(9.60%×50%)+(18.25%×50%)</w:t>
            </w:r>
          </w:p>
          <w:p w:rsidR="00976231" w:rsidRDefault="00CB7A50">
            <w:pPr>
              <w:pStyle w:val="TableParagraph"/>
              <w:spacing w:before="120"/>
              <w:ind w:left="104"/>
              <w:rPr>
                <w:sz w:val="24"/>
              </w:rPr>
            </w:pPr>
            <w:r>
              <w:rPr>
                <w:sz w:val="24"/>
              </w:rPr>
              <w:t>= 13.93%</w:t>
            </w:r>
          </w:p>
        </w:tc>
      </w:tr>
      <w:tr w:rsidR="00976231">
        <w:trPr>
          <w:trHeight w:val="935"/>
        </w:trPr>
        <w:tc>
          <w:tcPr>
            <w:tcW w:w="1440" w:type="dxa"/>
          </w:tcPr>
          <w:p w:rsidR="00976231" w:rsidRDefault="00CB7A50">
            <w:pPr>
              <w:pStyle w:val="TableParagraph"/>
              <w:spacing w:before="113"/>
              <w:ind w:left="359" w:right="305" w:hanging="27"/>
              <w:rPr>
                <w:sz w:val="24"/>
              </w:rPr>
            </w:pPr>
            <w:r>
              <w:rPr>
                <w:sz w:val="24"/>
              </w:rPr>
              <w:t>Balance amount</w:t>
            </w:r>
          </w:p>
        </w:tc>
        <w:tc>
          <w:tcPr>
            <w:tcW w:w="1337" w:type="dxa"/>
          </w:tcPr>
          <w:p w:rsidR="00976231" w:rsidRDefault="00976231">
            <w:pPr>
              <w:pStyle w:val="TableParagraph"/>
              <w:spacing w:before="11"/>
              <w:rPr>
                <w:sz w:val="27"/>
              </w:rPr>
            </w:pPr>
          </w:p>
          <w:p w:rsidR="00976231" w:rsidRDefault="00CB7A50">
            <w:pPr>
              <w:pStyle w:val="TableParagraph"/>
              <w:spacing w:before="0"/>
              <w:ind w:left="271"/>
              <w:rPr>
                <w:sz w:val="24"/>
              </w:rPr>
            </w:pPr>
            <w:r>
              <w:rPr>
                <w:sz w:val="24"/>
              </w:rPr>
              <w:t>2.5Crores</w:t>
            </w:r>
          </w:p>
        </w:tc>
        <w:tc>
          <w:tcPr>
            <w:tcW w:w="1229" w:type="dxa"/>
          </w:tcPr>
          <w:p w:rsidR="00976231" w:rsidRDefault="00976231">
            <w:pPr>
              <w:pStyle w:val="TableParagraph"/>
              <w:spacing w:before="9"/>
            </w:pPr>
          </w:p>
          <w:p w:rsidR="00976231" w:rsidRDefault="00CB7A50">
            <w:pPr>
              <w:pStyle w:val="TableParagraph"/>
              <w:spacing w:before="0" w:line="144" w:lineRule="exact"/>
              <w:ind w:left="577"/>
              <w:rPr>
                <w:sz w:val="14"/>
              </w:rPr>
            </w:pPr>
            <w:r>
              <w:rPr>
                <w:noProof/>
                <w:position w:val="-2"/>
                <w:sz w:val="14"/>
              </w:rPr>
              <w:drawing>
                <wp:inline distT="0" distB="0" distL="0" distR="0">
                  <wp:extent cx="64007" cy="91439"/>
                  <wp:effectExtent l="0" t="0" r="0" b="0"/>
                  <wp:docPr id="197"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07.png"/>
                          <pic:cNvPicPr/>
                        </pic:nvPicPr>
                        <pic:blipFill>
                          <a:blip r:embed="rId118" cstate="print"/>
                          <a:stretch>
                            <a:fillRect/>
                          </a:stretch>
                        </pic:blipFill>
                        <pic:spPr>
                          <a:xfrm>
                            <a:off x="0" y="0"/>
                            <a:ext cx="64007" cy="91439"/>
                          </a:xfrm>
                          <a:prstGeom prst="rect">
                            <a:avLst/>
                          </a:prstGeom>
                        </pic:spPr>
                      </pic:pic>
                    </a:graphicData>
                  </a:graphic>
                </wp:inline>
              </w:drawing>
            </w:r>
          </w:p>
          <w:p w:rsidR="00976231" w:rsidRDefault="00CB7A50">
            <w:pPr>
              <w:pStyle w:val="TableParagraph"/>
              <w:spacing w:before="0"/>
              <w:ind w:right="133"/>
              <w:jc w:val="right"/>
              <w:rPr>
                <w:sz w:val="24"/>
              </w:rPr>
            </w:pPr>
            <w:r>
              <w:rPr>
                <w:sz w:val="24"/>
              </w:rPr>
              <w:t>2.5Crores</w:t>
            </w:r>
          </w:p>
        </w:tc>
        <w:tc>
          <w:tcPr>
            <w:tcW w:w="1049" w:type="dxa"/>
          </w:tcPr>
          <w:p w:rsidR="00976231" w:rsidRDefault="00CB7A50">
            <w:pPr>
              <w:pStyle w:val="TableParagraph"/>
              <w:spacing w:before="185"/>
              <w:ind w:left="154"/>
              <w:jc w:val="center"/>
              <w:rPr>
                <w:sz w:val="24"/>
              </w:rPr>
            </w:pPr>
            <w:r>
              <w:rPr>
                <w:sz w:val="24"/>
              </w:rPr>
              <w:t>5</w:t>
            </w:r>
          </w:p>
          <w:p w:rsidR="00976231" w:rsidRDefault="00CB7A50">
            <w:pPr>
              <w:pStyle w:val="TableParagraph"/>
              <w:spacing w:before="0"/>
              <w:ind w:left="119" w:right="119"/>
              <w:jc w:val="center"/>
              <w:rPr>
                <w:sz w:val="24"/>
              </w:rPr>
            </w:pPr>
            <w:r>
              <w:rPr>
                <w:sz w:val="24"/>
              </w:rPr>
              <w:t>Crores</w:t>
            </w:r>
          </w:p>
        </w:tc>
        <w:tc>
          <w:tcPr>
            <w:tcW w:w="1519" w:type="dxa"/>
          </w:tcPr>
          <w:p w:rsidR="00976231" w:rsidRDefault="00CB7A50">
            <w:pPr>
              <w:pStyle w:val="TableParagraph"/>
              <w:spacing w:before="113"/>
              <w:ind w:left="106"/>
              <w:rPr>
                <w:sz w:val="24"/>
              </w:rPr>
            </w:pPr>
            <w:r>
              <w:rPr>
                <w:sz w:val="24"/>
              </w:rPr>
              <w:t>Kd = 9.60%</w:t>
            </w:r>
          </w:p>
          <w:p w:rsidR="00976231" w:rsidRDefault="00CB7A50">
            <w:pPr>
              <w:pStyle w:val="TableParagraph"/>
              <w:spacing w:before="120"/>
              <w:ind w:left="106"/>
              <w:rPr>
                <w:sz w:val="24"/>
              </w:rPr>
            </w:pPr>
            <w:r>
              <w:rPr>
                <w:sz w:val="24"/>
              </w:rPr>
              <w:t>Ke = 18.25%</w:t>
            </w:r>
          </w:p>
        </w:tc>
        <w:tc>
          <w:tcPr>
            <w:tcW w:w="3180" w:type="dxa"/>
          </w:tcPr>
          <w:p w:rsidR="00976231" w:rsidRDefault="00CB7A50">
            <w:pPr>
              <w:pStyle w:val="TableParagraph"/>
              <w:spacing w:before="113"/>
              <w:ind w:left="104"/>
              <w:rPr>
                <w:sz w:val="24"/>
              </w:rPr>
            </w:pPr>
            <w:r>
              <w:rPr>
                <w:sz w:val="24"/>
              </w:rPr>
              <w:t>(9.60%×50%)+(18.25%×50%)</w:t>
            </w:r>
          </w:p>
          <w:p w:rsidR="00976231" w:rsidRDefault="00CB7A50">
            <w:pPr>
              <w:pStyle w:val="TableParagraph"/>
              <w:spacing w:before="120"/>
              <w:ind w:left="104"/>
              <w:rPr>
                <w:sz w:val="24"/>
              </w:rPr>
            </w:pPr>
            <w:r>
              <w:rPr>
                <w:sz w:val="24"/>
              </w:rPr>
              <w:t>= 13.93%</w:t>
            </w:r>
          </w:p>
        </w:tc>
      </w:tr>
    </w:tbl>
    <w:p w:rsidR="00976231" w:rsidRDefault="00976231">
      <w:pPr>
        <w:pStyle w:val="BodyText"/>
        <w:spacing w:before="0"/>
        <w:ind w:left="0"/>
        <w:rPr>
          <w:sz w:val="20"/>
        </w:rPr>
      </w:pPr>
    </w:p>
    <w:p w:rsidR="00976231" w:rsidRDefault="00976231">
      <w:pPr>
        <w:pStyle w:val="BodyText"/>
        <w:spacing w:before="11"/>
        <w:ind w:left="0"/>
        <w:rPr>
          <w:sz w:val="16"/>
        </w:rPr>
      </w:pPr>
    </w:p>
    <w:p w:rsidR="00976231" w:rsidRDefault="00CB7A50">
      <w:pPr>
        <w:pStyle w:val="Heading3"/>
        <w:spacing w:before="90"/>
      </w:pPr>
      <w:r>
        <w:rPr>
          <w:noProof/>
        </w:rPr>
        <w:drawing>
          <wp:anchor distT="0" distB="0" distL="0" distR="0" simplePos="0" relativeHeight="484289536" behindDoc="1" locked="0" layoutInCell="1" allowOverlap="1">
            <wp:simplePos x="0" y="0"/>
            <wp:positionH relativeFrom="page">
              <wp:posOffset>1965960</wp:posOffset>
            </wp:positionH>
            <wp:positionV relativeFrom="paragraph">
              <wp:posOffset>-1196579</wp:posOffset>
            </wp:positionV>
            <wp:extent cx="69971" cy="91440"/>
            <wp:effectExtent l="0" t="0" r="0" b="0"/>
            <wp:wrapNone/>
            <wp:docPr id="199"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8.png"/>
                    <pic:cNvPicPr/>
                  </pic:nvPicPr>
                  <pic:blipFill>
                    <a:blip r:embed="rId119" cstate="print"/>
                    <a:stretch>
                      <a:fillRect/>
                    </a:stretch>
                  </pic:blipFill>
                  <pic:spPr>
                    <a:xfrm>
                      <a:off x="0" y="0"/>
                      <a:ext cx="69971" cy="91440"/>
                    </a:xfrm>
                    <a:prstGeom prst="rect">
                      <a:avLst/>
                    </a:prstGeom>
                  </pic:spPr>
                </pic:pic>
              </a:graphicData>
            </a:graphic>
          </wp:anchor>
        </w:drawing>
      </w:r>
      <w:r>
        <w:rPr>
          <w:noProof/>
        </w:rPr>
        <w:drawing>
          <wp:anchor distT="0" distB="0" distL="0" distR="0" simplePos="0" relativeHeight="484290048" behindDoc="1" locked="0" layoutInCell="1" allowOverlap="1">
            <wp:simplePos x="0" y="0"/>
            <wp:positionH relativeFrom="page">
              <wp:posOffset>1929383</wp:posOffset>
            </wp:positionH>
            <wp:positionV relativeFrom="paragraph">
              <wp:posOffset>-611363</wp:posOffset>
            </wp:positionV>
            <wp:extent cx="64007" cy="94487"/>
            <wp:effectExtent l="0" t="0" r="0" b="0"/>
            <wp:wrapNone/>
            <wp:docPr id="201"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9.png"/>
                    <pic:cNvPicPr/>
                  </pic:nvPicPr>
                  <pic:blipFill>
                    <a:blip r:embed="rId120" cstate="print"/>
                    <a:stretch>
                      <a:fillRect/>
                    </a:stretch>
                  </pic:blipFill>
                  <pic:spPr>
                    <a:xfrm>
                      <a:off x="0" y="0"/>
                      <a:ext cx="64007" cy="94487"/>
                    </a:xfrm>
                    <a:prstGeom prst="rect">
                      <a:avLst/>
                    </a:prstGeom>
                  </pic:spPr>
                </pic:pic>
              </a:graphicData>
            </a:graphic>
          </wp:anchor>
        </w:drawing>
      </w:r>
      <w:r>
        <w:rPr>
          <w:noProof/>
        </w:rPr>
        <w:drawing>
          <wp:anchor distT="0" distB="0" distL="0" distR="0" simplePos="0" relativeHeight="484291072" behindDoc="1" locked="0" layoutInCell="1" allowOverlap="1">
            <wp:simplePos x="0" y="0"/>
            <wp:positionH relativeFrom="page">
              <wp:posOffset>2779776</wp:posOffset>
            </wp:positionH>
            <wp:positionV relativeFrom="paragraph">
              <wp:posOffset>-1196579</wp:posOffset>
            </wp:positionV>
            <wp:extent cx="69971" cy="91440"/>
            <wp:effectExtent l="0" t="0" r="0" b="0"/>
            <wp:wrapNone/>
            <wp:docPr id="203"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10.png"/>
                    <pic:cNvPicPr/>
                  </pic:nvPicPr>
                  <pic:blipFill>
                    <a:blip r:embed="rId121" cstate="print"/>
                    <a:stretch>
                      <a:fillRect/>
                    </a:stretch>
                  </pic:blipFill>
                  <pic:spPr>
                    <a:xfrm>
                      <a:off x="0" y="0"/>
                      <a:ext cx="69971" cy="91440"/>
                    </a:xfrm>
                    <a:prstGeom prst="rect">
                      <a:avLst/>
                    </a:prstGeom>
                  </pic:spPr>
                </pic:pic>
              </a:graphicData>
            </a:graphic>
          </wp:anchor>
        </w:drawing>
      </w:r>
      <w:r>
        <w:rPr>
          <w:noProof/>
        </w:rPr>
        <w:drawing>
          <wp:anchor distT="0" distB="0" distL="0" distR="0" simplePos="0" relativeHeight="484291584" behindDoc="1" locked="0" layoutInCell="1" allowOverlap="1">
            <wp:simplePos x="0" y="0"/>
            <wp:positionH relativeFrom="page">
              <wp:posOffset>3730752</wp:posOffset>
            </wp:positionH>
            <wp:positionV relativeFrom="paragraph">
              <wp:posOffset>-693659</wp:posOffset>
            </wp:positionV>
            <wp:extent cx="64008" cy="91439"/>
            <wp:effectExtent l="0" t="0" r="0" b="0"/>
            <wp:wrapNone/>
            <wp:docPr id="205"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11.png"/>
                    <pic:cNvPicPr/>
                  </pic:nvPicPr>
                  <pic:blipFill>
                    <a:blip r:embed="rId122" cstate="print"/>
                    <a:stretch>
                      <a:fillRect/>
                    </a:stretch>
                  </pic:blipFill>
                  <pic:spPr>
                    <a:xfrm>
                      <a:off x="0" y="0"/>
                      <a:ext cx="64008" cy="91439"/>
                    </a:xfrm>
                    <a:prstGeom prst="rect">
                      <a:avLst/>
                    </a:prstGeom>
                  </pic:spPr>
                </pic:pic>
              </a:graphicData>
            </a:graphic>
          </wp:anchor>
        </w:drawing>
      </w:r>
      <w:r>
        <w:t>LONG TERM SOURCES OF FUNDS:</w:t>
      </w:r>
    </w:p>
    <w:p w:rsidR="00976231" w:rsidRDefault="00CB7A50">
      <w:pPr>
        <w:pStyle w:val="BodyText"/>
        <w:spacing w:before="115"/>
        <w:ind w:right="328" w:firstLine="720"/>
        <w:jc w:val="both"/>
      </w:pPr>
      <w:r>
        <w:t>Companies raise long term funds from the capital markets. Funds available for a period of less than one year are short term funds. With the increase in cross-border transactions, international sources of funds are also available. An effective trade-off bet</w:t>
      </w:r>
      <w:r>
        <w:t>ween the domestic funds and international funds shall contribute towards increasing profitability and wealth</w:t>
      </w:r>
      <w:r>
        <w:rPr>
          <w:spacing w:val="-16"/>
        </w:rPr>
        <w:t xml:space="preserve"> </w:t>
      </w:r>
      <w:r>
        <w:t>maximisation</w:t>
      </w:r>
    </w:p>
    <w:p w:rsidR="00976231" w:rsidRDefault="00976231">
      <w:pPr>
        <w:jc w:val="both"/>
        <w:sectPr w:rsidR="00976231">
          <w:pgSz w:w="11910" w:h="16840"/>
          <w:pgMar w:top="1780" w:right="600" w:bottom="1360" w:left="1280" w:header="1443" w:footer="1162" w:gutter="0"/>
          <w:cols w:space="720"/>
        </w:sectPr>
      </w:pPr>
    </w:p>
    <w:p w:rsidR="00976231" w:rsidRDefault="00CB7A50">
      <w:pPr>
        <w:pStyle w:val="BodyText"/>
        <w:ind w:firstLine="720"/>
      </w:pPr>
      <w:r>
        <w:rPr>
          <w:noProof/>
        </w:rPr>
        <w:lastRenderedPageBreak/>
        <w:drawing>
          <wp:anchor distT="0" distB="0" distL="0" distR="0" simplePos="0" relativeHeight="484289024" behindDoc="1" locked="0" layoutInCell="1" allowOverlap="1">
            <wp:simplePos x="0" y="0"/>
            <wp:positionH relativeFrom="page">
              <wp:posOffset>1380744</wp:posOffset>
            </wp:positionH>
            <wp:positionV relativeFrom="page">
              <wp:posOffset>3895343</wp:posOffset>
            </wp:positionV>
            <wp:extent cx="64007" cy="91440"/>
            <wp:effectExtent l="0" t="0" r="0" b="0"/>
            <wp:wrapNone/>
            <wp:docPr id="207"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12.png"/>
                    <pic:cNvPicPr/>
                  </pic:nvPicPr>
                  <pic:blipFill>
                    <a:blip r:embed="rId123" cstate="print"/>
                    <a:stretch>
                      <a:fillRect/>
                    </a:stretch>
                  </pic:blipFill>
                  <pic:spPr>
                    <a:xfrm>
                      <a:off x="0" y="0"/>
                      <a:ext cx="64007" cy="91440"/>
                    </a:xfrm>
                    <a:prstGeom prst="rect">
                      <a:avLst/>
                    </a:prstGeom>
                  </pic:spPr>
                </pic:pic>
              </a:graphicData>
            </a:graphic>
          </wp:anchor>
        </w:drawing>
      </w:r>
      <w:r>
        <w:t>To enable the investments, creation of assets and infrastructure, long term sources of funds. They are:</w:t>
      </w:r>
    </w:p>
    <w:p w:rsidR="00976231" w:rsidRDefault="00CB7A50">
      <w:pPr>
        <w:pStyle w:val="BodyText"/>
        <w:ind w:left="60"/>
      </w:pPr>
      <w:r>
        <w:br w:type="column"/>
      </w:r>
      <w:r>
        <w:lastRenderedPageBreak/>
        <w:t>an organis</w:t>
      </w:r>
      <w:r>
        <w:t>ation require</w:t>
      </w:r>
    </w:p>
    <w:p w:rsidR="00976231" w:rsidRDefault="00976231">
      <w:pPr>
        <w:sectPr w:rsidR="00976231">
          <w:type w:val="continuous"/>
          <w:pgSz w:w="11910" w:h="16840"/>
          <w:pgMar w:top="1500" w:right="600" w:bottom="280" w:left="1280" w:header="720" w:footer="720" w:gutter="0"/>
          <w:cols w:num="2" w:space="720" w:equalWidth="0">
            <w:col w:w="7298" w:space="40"/>
            <w:col w:w="2692"/>
          </w:cols>
        </w:sectPr>
      </w:pPr>
    </w:p>
    <w:p w:rsidR="00976231" w:rsidRDefault="00976231">
      <w:pPr>
        <w:pStyle w:val="BodyText"/>
        <w:spacing w:before="4" w:after="1"/>
        <w:ind w:left="0"/>
      </w:pPr>
    </w:p>
    <w:p w:rsidR="00976231" w:rsidRDefault="00CB7A50">
      <w:pPr>
        <w:pStyle w:val="BodyText"/>
        <w:spacing w:before="0"/>
        <w:ind w:left="198"/>
        <w:rPr>
          <w:sz w:val="20"/>
        </w:rPr>
      </w:pPr>
      <w:r>
        <w:rPr>
          <w:noProof/>
          <w:sz w:val="20"/>
        </w:rPr>
        <w:drawing>
          <wp:inline distT="0" distB="0" distL="0" distR="0">
            <wp:extent cx="5922597" cy="4855464"/>
            <wp:effectExtent l="0" t="0" r="0" b="0"/>
            <wp:docPr id="209" name="image1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13.jpeg"/>
                    <pic:cNvPicPr/>
                  </pic:nvPicPr>
                  <pic:blipFill>
                    <a:blip r:embed="rId124" cstate="print"/>
                    <a:stretch>
                      <a:fillRect/>
                    </a:stretch>
                  </pic:blipFill>
                  <pic:spPr>
                    <a:xfrm>
                      <a:off x="0" y="0"/>
                      <a:ext cx="5922597" cy="4855464"/>
                    </a:xfrm>
                    <a:prstGeom prst="rect">
                      <a:avLst/>
                    </a:prstGeom>
                  </pic:spPr>
                </pic:pic>
              </a:graphicData>
            </a:graphic>
          </wp:inline>
        </w:drawing>
      </w:r>
    </w:p>
    <w:p w:rsidR="00976231" w:rsidRDefault="00976231">
      <w:pPr>
        <w:pStyle w:val="BodyText"/>
        <w:spacing w:before="0"/>
        <w:ind w:left="0"/>
        <w:rPr>
          <w:sz w:val="20"/>
        </w:rPr>
      </w:pPr>
    </w:p>
    <w:p w:rsidR="00976231" w:rsidRDefault="00976231">
      <w:pPr>
        <w:pStyle w:val="BodyText"/>
        <w:spacing w:before="0"/>
        <w:ind w:left="0"/>
        <w:rPr>
          <w:sz w:val="20"/>
        </w:rPr>
      </w:pPr>
    </w:p>
    <w:p w:rsidR="00976231" w:rsidRDefault="00976231">
      <w:pPr>
        <w:pStyle w:val="BodyText"/>
        <w:spacing w:before="0"/>
        <w:ind w:left="0"/>
        <w:rPr>
          <w:sz w:val="20"/>
        </w:rPr>
      </w:pPr>
    </w:p>
    <w:p w:rsidR="00976231" w:rsidRDefault="00976231">
      <w:pPr>
        <w:pStyle w:val="BodyText"/>
        <w:spacing w:before="1"/>
        <w:ind w:left="0"/>
        <w:rPr>
          <w:sz w:val="19"/>
        </w:rPr>
      </w:pPr>
    </w:p>
    <w:p w:rsidR="00976231" w:rsidRDefault="00CB7A50">
      <w:pPr>
        <w:pStyle w:val="Heading3"/>
        <w:numPr>
          <w:ilvl w:val="1"/>
          <w:numId w:val="64"/>
        </w:numPr>
        <w:tabs>
          <w:tab w:val="left" w:pos="880"/>
        </w:tabs>
        <w:spacing w:before="90"/>
        <w:jc w:val="both"/>
      </w:pPr>
      <w:r>
        <w:t>Equity Share</w:t>
      </w:r>
      <w:r>
        <w:rPr>
          <w:spacing w:val="-2"/>
        </w:rPr>
        <w:t xml:space="preserve"> </w:t>
      </w:r>
      <w:r>
        <w:t>Capital</w:t>
      </w:r>
    </w:p>
    <w:p w:rsidR="00976231" w:rsidRDefault="00CB7A50">
      <w:pPr>
        <w:pStyle w:val="BodyText"/>
        <w:spacing w:before="115"/>
        <w:ind w:right="333" w:firstLine="360"/>
        <w:jc w:val="both"/>
      </w:pPr>
      <w:r>
        <w:t xml:space="preserve">Equity share capital is a basic source of finance for any Company. </w:t>
      </w:r>
      <w:r>
        <w:rPr>
          <w:spacing w:val="-3"/>
        </w:rPr>
        <w:t xml:space="preserve">It </w:t>
      </w:r>
      <w:r>
        <w:t xml:space="preserve">represents the ownership interest in the company. The characteristics of equity share capital are a direct consequence of its position in the company’s control, income and assets. Equity share capital does not have any maturity nor there any compulsion to </w:t>
      </w:r>
      <w:r>
        <w:t xml:space="preserve">pay dividend on it. The equity share capital provides funds, more or less, on a permanent basis. </w:t>
      </w:r>
      <w:r>
        <w:rPr>
          <w:spacing w:val="-3"/>
        </w:rPr>
        <w:t xml:space="preserve">It </w:t>
      </w:r>
      <w:r>
        <w:t>also works as a base for creating the debt and loan capacity of the firm. The advantages and limitations of equity share capital may be summarized as</w:t>
      </w:r>
      <w:r>
        <w:rPr>
          <w:spacing w:val="-20"/>
        </w:rPr>
        <w:t xml:space="preserve"> </w:t>
      </w:r>
      <w:r>
        <w:t>follow</w:t>
      </w:r>
      <w:r>
        <w:t>s</w:t>
      </w:r>
    </w:p>
    <w:p w:rsidR="00976231" w:rsidRDefault="00CB7A50">
      <w:pPr>
        <w:pStyle w:val="Heading3"/>
        <w:jc w:val="both"/>
      </w:pPr>
      <w:r>
        <w:t>Advantages of Equity Share Financing</w:t>
      </w:r>
    </w:p>
    <w:p w:rsidR="00976231" w:rsidRDefault="00CB7A50">
      <w:pPr>
        <w:pStyle w:val="ListParagraph"/>
        <w:numPr>
          <w:ilvl w:val="0"/>
          <w:numId w:val="63"/>
        </w:numPr>
        <w:tabs>
          <w:tab w:val="left" w:pos="386"/>
        </w:tabs>
        <w:spacing w:before="115"/>
        <w:ind w:right="336" w:firstLine="0"/>
        <w:jc w:val="both"/>
        <w:rPr>
          <w:sz w:val="24"/>
        </w:rPr>
      </w:pPr>
      <w:r>
        <w:rPr>
          <w:sz w:val="24"/>
        </w:rPr>
        <w:t>Since equity shares do not mature, it is a permanent source of fund. However, a company, if it so desires, can retire shares through buy-back as per the guidelines issued by the</w:t>
      </w:r>
      <w:r>
        <w:rPr>
          <w:spacing w:val="-15"/>
          <w:sz w:val="24"/>
        </w:rPr>
        <w:t xml:space="preserve"> </w:t>
      </w:r>
      <w:r>
        <w:rPr>
          <w:sz w:val="24"/>
        </w:rPr>
        <w:t>SEBI.</w:t>
      </w:r>
    </w:p>
    <w:p w:rsidR="00976231" w:rsidRDefault="00976231">
      <w:pPr>
        <w:pStyle w:val="BodyText"/>
        <w:spacing w:before="11"/>
        <w:ind w:left="0"/>
        <w:rPr>
          <w:sz w:val="22"/>
        </w:rPr>
      </w:pPr>
    </w:p>
    <w:p w:rsidR="00976231" w:rsidRDefault="00CB7A50">
      <w:pPr>
        <w:pStyle w:val="ListParagraph"/>
        <w:numPr>
          <w:ilvl w:val="0"/>
          <w:numId w:val="63"/>
        </w:numPr>
        <w:tabs>
          <w:tab w:val="left" w:pos="405"/>
        </w:tabs>
        <w:spacing w:before="0"/>
        <w:ind w:right="338" w:firstLine="0"/>
        <w:jc w:val="both"/>
        <w:rPr>
          <w:sz w:val="24"/>
        </w:rPr>
      </w:pPr>
      <w:r>
        <w:rPr>
          <w:sz w:val="24"/>
        </w:rPr>
        <w:t>The new equity share capital inc</w:t>
      </w:r>
      <w:r>
        <w:rPr>
          <w:sz w:val="24"/>
        </w:rPr>
        <w:t>reases the corporate flexibility from the point of view of capital structure planning. One such strategy may be to retire debt financing out of the funds received from the issue of equity</w:t>
      </w:r>
      <w:r>
        <w:rPr>
          <w:spacing w:val="-9"/>
          <w:sz w:val="24"/>
        </w:rPr>
        <w:t xml:space="preserve"> </w:t>
      </w:r>
      <w:r>
        <w:rPr>
          <w:sz w:val="24"/>
        </w:rPr>
        <w:t>capital.</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0"/>
          <w:numId w:val="63"/>
        </w:numPr>
        <w:tabs>
          <w:tab w:val="left" w:pos="386"/>
        </w:tabs>
        <w:spacing w:before="90"/>
        <w:ind w:left="385"/>
        <w:jc w:val="both"/>
        <w:rPr>
          <w:sz w:val="24"/>
        </w:rPr>
      </w:pPr>
      <w:r>
        <w:rPr>
          <w:sz w:val="24"/>
        </w:rPr>
        <w:t>Equity share capital does not involve any mandatory payments to</w:t>
      </w:r>
      <w:r>
        <w:rPr>
          <w:spacing w:val="-21"/>
          <w:sz w:val="24"/>
        </w:rPr>
        <w:t xml:space="preserve"> </w:t>
      </w:r>
      <w:r>
        <w:rPr>
          <w:sz w:val="24"/>
        </w:rPr>
        <w:t>shareholders.</w:t>
      </w:r>
    </w:p>
    <w:p w:rsidR="00976231" w:rsidRDefault="00976231">
      <w:pPr>
        <w:pStyle w:val="BodyText"/>
        <w:spacing w:before="8"/>
        <w:ind w:left="0"/>
        <w:rPr>
          <w:sz w:val="22"/>
        </w:rPr>
      </w:pPr>
    </w:p>
    <w:p w:rsidR="00976231" w:rsidRDefault="00CB7A50">
      <w:pPr>
        <w:pStyle w:val="ListParagraph"/>
        <w:numPr>
          <w:ilvl w:val="0"/>
          <w:numId w:val="63"/>
        </w:numPr>
        <w:tabs>
          <w:tab w:val="left" w:pos="424"/>
        </w:tabs>
        <w:spacing w:before="0"/>
        <w:ind w:right="334" w:firstLine="0"/>
        <w:jc w:val="both"/>
        <w:rPr>
          <w:sz w:val="24"/>
        </w:rPr>
      </w:pPr>
      <w:r>
        <w:rPr>
          <w:spacing w:val="-3"/>
          <w:sz w:val="24"/>
        </w:rPr>
        <w:t xml:space="preserve">It </w:t>
      </w:r>
      <w:r>
        <w:rPr>
          <w:sz w:val="24"/>
        </w:rPr>
        <w:t>may be possible to make further issue of share capital by using a right offering. In general, selling right shares involves no change in the relationship between ownership an</w:t>
      </w:r>
      <w:r>
        <w:rPr>
          <w:sz w:val="24"/>
        </w:rPr>
        <w:t>d control. Existing shareholders can maintain their proportionate holding by exercising their pre-emptive</w:t>
      </w:r>
      <w:r>
        <w:rPr>
          <w:spacing w:val="-18"/>
          <w:sz w:val="24"/>
        </w:rPr>
        <w:t xml:space="preserve"> </w:t>
      </w:r>
      <w:r>
        <w:rPr>
          <w:sz w:val="24"/>
        </w:rPr>
        <w:t>right.</w:t>
      </w:r>
    </w:p>
    <w:p w:rsidR="00976231" w:rsidRDefault="00976231">
      <w:pPr>
        <w:pStyle w:val="BodyText"/>
        <w:spacing w:before="3"/>
        <w:ind w:left="0"/>
        <w:rPr>
          <w:sz w:val="21"/>
        </w:rPr>
      </w:pPr>
    </w:p>
    <w:p w:rsidR="00976231" w:rsidRDefault="00CB7A50">
      <w:pPr>
        <w:pStyle w:val="Heading3"/>
        <w:spacing w:before="1"/>
      </w:pPr>
      <w:r>
        <w:t>Limitations of Equity Share Financing</w:t>
      </w:r>
    </w:p>
    <w:p w:rsidR="00976231" w:rsidRDefault="00CB7A50">
      <w:pPr>
        <w:pStyle w:val="ListParagraph"/>
        <w:numPr>
          <w:ilvl w:val="0"/>
          <w:numId w:val="62"/>
        </w:numPr>
        <w:tabs>
          <w:tab w:val="left" w:pos="424"/>
        </w:tabs>
        <w:spacing w:before="115"/>
        <w:ind w:right="341" w:firstLine="0"/>
        <w:rPr>
          <w:sz w:val="24"/>
        </w:rPr>
      </w:pPr>
      <w:r>
        <w:rPr>
          <w:sz w:val="24"/>
        </w:rPr>
        <w:t>The equity share capital has the highest specific cost of capital among all the sources. This necessitat</w:t>
      </w:r>
      <w:r>
        <w:rPr>
          <w:sz w:val="24"/>
        </w:rPr>
        <w:t>es that the investment proposals should also have equally high rate of</w:t>
      </w:r>
      <w:r>
        <w:rPr>
          <w:spacing w:val="-16"/>
          <w:sz w:val="24"/>
        </w:rPr>
        <w:t xml:space="preserve"> </w:t>
      </w:r>
      <w:r>
        <w:rPr>
          <w:sz w:val="24"/>
        </w:rPr>
        <w:t>return.</w:t>
      </w:r>
    </w:p>
    <w:p w:rsidR="00976231" w:rsidRDefault="00CB7A50">
      <w:pPr>
        <w:pStyle w:val="ListParagraph"/>
        <w:numPr>
          <w:ilvl w:val="0"/>
          <w:numId w:val="62"/>
        </w:numPr>
        <w:tabs>
          <w:tab w:val="left" w:pos="400"/>
        </w:tabs>
        <w:ind w:right="336" w:firstLine="0"/>
        <w:rPr>
          <w:sz w:val="24"/>
        </w:rPr>
      </w:pPr>
      <w:r>
        <w:rPr>
          <w:sz w:val="24"/>
        </w:rPr>
        <w:t>Equity dividends are paid to the shareholders out of after-tax profits. These dividends are not tax deductible, rather imply a burden of Corporate Dividend tax on the</w:t>
      </w:r>
      <w:r>
        <w:rPr>
          <w:spacing w:val="-7"/>
          <w:sz w:val="24"/>
        </w:rPr>
        <w:t xml:space="preserve"> </w:t>
      </w:r>
      <w:r>
        <w:rPr>
          <w:sz w:val="24"/>
        </w:rPr>
        <w:t>company.</w:t>
      </w:r>
    </w:p>
    <w:p w:rsidR="00976231" w:rsidRDefault="00CB7A50">
      <w:pPr>
        <w:pStyle w:val="ListParagraph"/>
        <w:numPr>
          <w:ilvl w:val="0"/>
          <w:numId w:val="62"/>
        </w:numPr>
        <w:tabs>
          <w:tab w:val="left" w:pos="415"/>
        </w:tabs>
        <w:ind w:right="336" w:firstLine="0"/>
        <w:rPr>
          <w:sz w:val="24"/>
        </w:rPr>
      </w:pPr>
      <w:r>
        <w:rPr>
          <w:sz w:val="24"/>
        </w:rPr>
        <w:t>A</w:t>
      </w:r>
      <w:r>
        <w:rPr>
          <w:sz w:val="24"/>
        </w:rPr>
        <w:t>t times, the new issue of equity capital may reduce the EPS and thus may have an adverse effect on the market price of the equity</w:t>
      </w:r>
      <w:r>
        <w:rPr>
          <w:spacing w:val="-10"/>
          <w:sz w:val="24"/>
        </w:rPr>
        <w:t xml:space="preserve"> </w:t>
      </w:r>
      <w:r>
        <w:rPr>
          <w:sz w:val="24"/>
        </w:rPr>
        <w:t>share.</w:t>
      </w:r>
    </w:p>
    <w:p w:rsidR="00976231" w:rsidRDefault="00CB7A50">
      <w:pPr>
        <w:pStyle w:val="ListParagraph"/>
        <w:numPr>
          <w:ilvl w:val="0"/>
          <w:numId w:val="62"/>
        </w:numPr>
        <w:tabs>
          <w:tab w:val="left" w:pos="400"/>
        </w:tabs>
        <w:ind w:left="400" w:hanging="240"/>
        <w:rPr>
          <w:sz w:val="24"/>
        </w:rPr>
      </w:pPr>
      <w:r>
        <w:rPr>
          <w:sz w:val="24"/>
        </w:rPr>
        <w:t>Excessive issue of equity share can dilute the ownership of the</w:t>
      </w:r>
      <w:r>
        <w:rPr>
          <w:spacing w:val="-16"/>
          <w:sz w:val="24"/>
        </w:rPr>
        <w:t xml:space="preserve"> </w:t>
      </w:r>
      <w:r>
        <w:rPr>
          <w:sz w:val="24"/>
        </w:rPr>
        <w:t>Company.</w:t>
      </w:r>
    </w:p>
    <w:p w:rsidR="00976231" w:rsidRDefault="00CB7A50">
      <w:pPr>
        <w:pStyle w:val="Heading3"/>
        <w:numPr>
          <w:ilvl w:val="1"/>
          <w:numId w:val="64"/>
        </w:numPr>
        <w:tabs>
          <w:tab w:val="left" w:pos="520"/>
        </w:tabs>
        <w:ind w:left="520"/>
        <w:jc w:val="left"/>
      </w:pPr>
      <w:r>
        <w:t>Preference Share</w:t>
      </w:r>
      <w:r>
        <w:rPr>
          <w:spacing w:val="-3"/>
        </w:rPr>
        <w:t xml:space="preserve"> </w:t>
      </w:r>
      <w:r>
        <w:t>Capital</w:t>
      </w:r>
    </w:p>
    <w:p w:rsidR="00976231" w:rsidRDefault="00CB7A50">
      <w:pPr>
        <w:pStyle w:val="BodyText"/>
        <w:spacing w:before="115"/>
        <w:ind w:right="336" w:firstLine="720"/>
        <w:jc w:val="both"/>
      </w:pPr>
      <w:r>
        <w:t>The preference share capital is also owner’s capital but has a maturity period. In India, the preference shares must be redeemed within a maximum period of 20 years from the date of issue. The rate of dividend payable on preference shares is also fixed. As</w:t>
      </w:r>
      <w:r>
        <w:t xml:space="preserve"> against the equity share capital, the preference shares have two references: (i) Preference with respect to payment of dividend, and</w:t>
      </w:r>
    </w:p>
    <w:p w:rsidR="00976231" w:rsidRDefault="00CB7A50">
      <w:pPr>
        <w:pStyle w:val="BodyText"/>
        <w:spacing w:before="0"/>
        <w:jc w:val="both"/>
      </w:pPr>
      <w:r>
        <w:t>(ii) Preference with reference to repayment of capital in case of liquidation of company.</w:t>
      </w:r>
    </w:p>
    <w:p w:rsidR="00976231" w:rsidRDefault="00CB7A50">
      <w:pPr>
        <w:pStyle w:val="BodyText"/>
        <w:ind w:right="334" w:firstLine="720"/>
        <w:jc w:val="both"/>
      </w:pPr>
      <w:r>
        <w:t>However, the preference share ca</w:t>
      </w:r>
      <w:r>
        <w:t>pital represents an ownership interest and not a liability of the company. The preference shareholders have the right to receive dividends in priority over the equity shareholders. Indeed, it is this preference which distinguishes preference shares from eq</w:t>
      </w:r>
      <w:r>
        <w:t xml:space="preserve">uity shares. A dividend need not necessarily be paid on either type of shares. However, if the directors want to pay equity dividend, then the full dividend due on the preference shares must be paid first. Failure to meet commitment of preference dividend </w:t>
      </w:r>
      <w:r>
        <w:t>is not a ground for liquidation. The advantages and disadvantages of the preference share capital are as follows:</w:t>
      </w:r>
    </w:p>
    <w:p w:rsidR="00976231" w:rsidRDefault="00CB7A50">
      <w:pPr>
        <w:pStyle w:val="Heading3"/>
      </w:pPr>
      <w:r>
        <w:t>Advantages of Preference Share Financing</w:t>
      </w:r>
    </w:p>
    <w:p w:rsidR="00976231" w:rsidRDefault="00CB7A50">
      <w:pPr>
        <w:pStyle w:val="ListParagraph"/>
        <w:numPr>
          <w:ilvl w:val="0"/>
          <w:numId w:val="61"/>
        </w:numPr>
        <w:tabs>
          <w:tab w:val="left" w:pos="388"/>
        </w:tabs>
        <w:spacing w:before="115"/>
        <w:ind w:right="344" w:firstLine="0"/>
        <w:rPr>
          <w:sz w:val="24"/>
        </w:rPr>
      </w:pPr>
      <w:r>
        <w:rPr>
          <w:sz w:val="24"/>
        </w:rPr>
        <w:t>The preference shares carry limited voting right though they are a part of the capital. Thus, these do not present a major control or ownership problem as long as the dividends are paid to</w:t>
      </w:r>
      <w:r>
        <w:rPr>
          <w:spacing w:val="-19"/>
          <w:sz w:val="24"/>
        </w:rPr>
        <w:t xml:space="preserve"> </w:t>
      </w:r>
      <w:r>
        <w:rPr>
          <w:sz w:val="24"/>
        </w:rPr>
        <w:t>them.</w:t>
      </w:r>
    </w:p>
    <w:p w:rsidR="00976231" w:rsidRDefault="00CB7A50">
      <w:pPr>
        <w:pStyle w:val="ListParagraph"/>
        <w:numPr>
          <w:ilvl w:val="0"/>
          <w:numId w:val="61"/>
        </w:numPr>
        <w:tabs>
          <w:tab w:val="left" w:pos="410"/>
        </w:tabs>
        <w:ind w:right="333" w:firstLine="0"/>
        <w:rPr>
          <w:sz w:val="24"/>
        </w:rPr>
      </w:pPr>
      <w:r>
        <w:rPr>
          <w:sz w:val="24"/>
        </w:rPr>
        <w:t>As an instrument of financing, the cost of capital of prefere</w:t>
      </w:r>
      <w:r>
        <w:rPr>
          <w:sz w:val="24"/>
        </w:rPr>
        <w:t>nce shares is less than that of equity shares.</w:t>
      </w:r>
    </w:p>
    <w:p w:rsidR="00976231" w:rsidRDefault="00CB7A50">
      <w:pPr>
        <w:pStyle w:val="ListParagraph"/>
        <w:numPr>
          <w:ilvl w:val="0"/>
          <w:numId w:val="61"/>
        </w:numPr>
        <w:tabs>
          <w:tab w:val="left" w:pos="419"/>
        </w:tabs>
        <w:ind w:right="337" w:firstLine="0"/>
        <w:rPr>
          <w:sz w:val="24"/>
        </w:rPr>
      </w:pPr>
      <w:r>
        <w:rPr>
          <w:sz w:val="24"/>
        </w:rPr>
        <w:t>The preference share financing may also provide a hedge against inflation because the fixed financial commitment which is unaffected by the</w:t>
      </w:r>
      <w:r>
        <w:rPr>
          <w:spacing w:val="-6"/>
          <w:sz w:val="24"/>
        </w:rPr>
        <w:t xml:space="preserve"> </w:t>
      </w:r>
      <w:r>
        <w:rPr>
          <w:sz w:val="24"/>
        </w:rPr>
        <w:t>inflation.</w:t>
      </w:r>
    </w:p>
    <w:p w:rsidR="00976231" w:rsidRDefault="00CB7A50">
      <w:pPr>
        <w:pStyle w:val="ListParagraph"/>
        <w:numPr>
          <w:ilvl w:val="0"/>
          <w:numId w:val="61"/>
        </w:numPr>
        <w:tabs>
          <w:tab w:val="left" w:pos="403"/>
        </w:tabs>
        <w:ind w:right="339" w:firstLine="0"/>
        <w:rPr>
          <w:sz w:val="24"/>
        </w:rPr>
      </w:pPr>
      <w:r>
        <w:rPr>
          <w:sz w:val="24"/>
        </w:rPr>
        <w:t>As there is no legal compulsion to pay preference dividend</w:t>
      </w:r>
      <w:r>
        <w:rPr>
          <w:sz w:val="24"/>
        </w:rPr>
        <w:t>, a company does not face liquidation or other legal proceedings if it fails to pay the preference</w:t>
      </w:r>
      <w:r>
        <w:rPr>
          <w:spacing w:val="-13"/>
          <w:sz w:val="24"/>
        </w:rPr>
        <w:t xml:space="preserve"> </w:t>
      </w:r>
      <w:r>
        <w:rPr>
          <w:sz w:val="24"/>
        </w:rPr>
        <w:t>dividends.</w:t>
      </w:r>
    </w:p>
    <w:p w:rsidR="00976231" w:rsidRDefault="00CB7A50">
      <w:pPr>
        <w:pStyle w:val="Heading3"/>
      </w:pPr>
      <w:r>
        <w:t>Limitations of Preference Share Financing</w:t>
      </w:r>
    </w:p>
    <w:p w:rsidR="00976231" w:rsidRDefault="00CB7A50">
      <w:pPr>
        <w:pStyle w:val="ListParagraph"/>
        <w:numPr>
          <w:ilvl w:val="0"/>
          <w:numId w:val="60"/>
        </w:numPr>
        <w:tabs>
          <w:tab w:val="left" w:pos="386"/>
        </w:tabs>
        <w:spacing w:before="116"/>
        <w:rPr>
          <w:sz w:val="24"/>
        </w:rPr>
      </w:pPr>
      <w:r>
        <w:rPr>
          <w:sz w:val="24"/>
        </w:rPr>
        <w:t>The cost of capital of preference shares is higher than cost of</w:t>
      </w:r>
      <w:r>
        <w:rPr>
          <w:spacing w:val="-7"/>
          <w:sz w:val="24"/>
        </w:rPr>
        <w:t xml:space="preserve"> </w:t>
      </w:r>
      <w:r>
        <w:rPr>
          <w:sz w:val="24"/>
        </w:rPr>
        <w:t>debt.</w:t>
      </w:r>
    </w:p>
    <w:p w:rsidR="00976231" w:rsidRDefault="00CB7A50">
      <w:pPr>
        <w:pStyle w:val="ListParagraph"/>
        <w:numPr>
          <w:ilvl w:val="0"/>
          <w:numId w:val="60"/>
        </w:numPr>
        <w:tabs>
          <w:tab w:val="left" w:pos="410"/>
        </w:tabs>
        <w:ind w:left="160" w:right="328" w:firstLine="0"/>
        <w:rPr>
          <w:sz w:val="24"/>
        </w:rPr>
      </w:pPr>
      <w:r>
        <w:rPr>
          <w:sz w:val="24"/>
        </w:rPr>
        <w:t>Though there is no compulsion to p</w:t>
      </w:r>
      <w:r>
        <w:rPr>
          <w:sz w:val="24"/>
        </w:rPr>
        <w:t>ay preference dividend, yet the non-payment may adversely affect the market price of the equity shares and hence affect the value of the</w:t>
      </w:r>
      <w:r>
        <w:rPr>
          <w:spacing w:val="-14"/>
          <w:sz w:val="24"/>
        </w:rPr>
        <w:t xml:space="preserve"> </w:t>
      </w:r>
      <w:r>
        <w:rPr>
          <w:sz w:val="24"/>
        </w:rPr>
        <w:t>firm.</w:t>
      </w:r>
    </w:p>
    <w:p w:rsidR="00976231" w:rsidRDefault="00976231">
      <w:pPr>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0"/>
          <w:numId w:val="60"/>
        </w:numPr>
        <w:tabs>
          <w:tab w:val="left" w:pos="419"/>
        </w:tabs>
        <w:spacing w:before="90"/>
        <w:ind w:left="160" w:right="338" w:firstLine="0"/>
        <w:rPr>
          <w:sz w:val="24"/>
        </w:rPr>
      </w:pPr>
      <w:r>
        <w:rPr>
          <w:sz w:val="24"/>
        </w:rPr>
        <w:t>The compulsory redemption of preference shares after 20 years will entail a substantial cash outflow from the</w:t>
      </w:r>
      <w:r>
        <w:rPr>
          <w:spacing w:val="-3"/>
          <w:sz w:val="24"/>
        </w:rPr>
        <w:t xml:space="preserve"> </w:t>
      </w:r>
      <w:r>
        <w:rPr>
          <w:sz w:val="24"/>
        </w:rPr>
        <w:t>company.</w:t>
      </w:r>
    </w:p>
    <w:p w:rsidR="00976231" w:rsidRDefault="00CB7A50">
      <w:pPr>
        <w:pStyle w:val="ListParagraph"/>
        <w:numPr>
          <w:ilvl w:val="0"/>
          <w:numId w:val="60"/>
        </w:numPr>
        <w:tabs>
          <w:tab w:val="left" w:pos="415"/>
        </w:tabs>
        <w:spacing w:before="122" w:line="237" w:lineRule="auto"/>
        <w:ind w:left="160" w:right="341" w:firstLine="0"/>
        <w:rPr>
          <w:sz w:val="24"/>
        </w:rPr>
      </w:pPr>
      <w:r>
        <w:rPr>
          <w:sz w:val="24"/>
        </w:rPr>
        <w:t>If the company is not able to earn a return at least equal to the cost of preference share capital, then it may result in decrease in EPS</w:t>
      </w:r>
      <w:r>
        <w:rPr>
          <w:sz w:val="24"/>
        </w:rPr>
        <w:t xml:space="preserve"> for the equity</w:t>
      </w:r>
      <w:r>
        <w:rPr>
          <w:spacing w:val="-12"/>
          <w:sz w:val="24"/>
        </w:rPr>
        <w:t xml:space="preserve"> </w:t>
      </w:r>
      <w:r>
        <w:rPr>
          <w:sz w:val="24"/>
        </w:rPr>
        <w:t>shareholders.</w:t>
      </w:r>
    </w:p>
    <w:p w:rsidR="00976231" w:rsidRDefault="00CB7A50">
      <w:pPr>
        <w:pStyle w:val="Heading3"/>
        <w:numPr>
          <w:ilvl w:val="1"/>
          <w:numId w:val="64"/>
        </w:numPr>
        <w:tabs>
          <w:tab w:val="left" w:pos="400"/>
        </w:tabs>
        <w:spacing w:before="126"/>
        <w:ind w:left="400" w:hanging="240"/>
        <w:jc w:val="left"/>
      </w:pPr>
      <w:r>
        <w:t>Debentures</w:t>
      </w:r>
    </w:p>
    <w:p w:rsidR="00976231" w:rsidRDefault="00CB7A50">
      <w:pPr>
        <w:pStyle w:val="BodyText"/>
        <w:spacing w:before="115"/>
        <w:ind w:right="333"/>
        <w:jc w:val="both"/>
      </w:pPr>
      <w:r>
        <w:t>A bond or a debenture is the basic debt instrument which may be issued by a borrowing company for a price which may be less than, equal to or more than the face value. A debenture also carries a promise by the compa</w:t>
      </w:r>
      <w:r>
        <w:t>ny to make interest payments to the debenture-holders of specified amount, at specified time and also to repay the principal amount at the end of a specified period. Since the debt instruments are issued keeping in view the need and cash flow profile</w:t>
      </w:r>
      <w:r>
        <w:rPr>
          <w:spacing w:val="-7"/>
        </w:rPr>
        <w:t xml:space="preserve"> </w:t>
      </w:r>
      <w:r>
        <w:t>of</w:t>
      </w:r>
    </w:p>
    <w:p w:rsidR="00976231" w:rsidRDefault="00CB7A50">
      <w:pPr>
        <w:pStyle w:val="BodyText"/>
        <w:ind w:right="335"/>
        <w:jc w:val="both"/>
      </w:pPr>
      <w:r>
        <w:t>th</w:t>
      </w:r>
      <w:r>
        <w:t>e company as well as the investor, there have been a variety of debt instruments being issued by companies in practice. In all these instruments, the basic features of being in the nature of a loan are not dispensed with and, therefore, these instruments h</w:t>
      </w:r>
      <w:r>
        <w:t>ave some or the other common features as</w:t>
      </w:r>
      <w:r>
        <w:rPr>
          <w:spacing w:val="-2"/>
        </w:rPr>
        <w:t xml:space="preserve"> </w:t>
      </w:r>
      <w:r>
        <w:t>follows:</w:t>
      </w:r>
    </w:p>
    <w:p w:rsidR="00976231" w:rsidRDefault="00CB7A50">
      <w:pPr>
        <w:pStyle w:val="ListParagraph"/>
        <w:numPr>
          <w:ilvl w:val="0"/>
          <w:numId w:val="59"/>
        </w:numPr>
        <w:tabs>
          <w:tab w:val="left" w:pos="466"/>
        </w:tabs>
        <w:ind w:right="338" w:firstLine="0"/>
        <w:rPr>
          <w:sz w:val="24"/>
        </w:rPr>
      </w:pPr>
      <w:r>
        <w:rPr>
          <w:sz w:val="24"/>
        </w:rPr>
        <w:t>Credit Instrument—A debenture-holder is a creditor of the company and is entitled to receive payments of interest and the principal and enjoys some other</w:t>
      </w:r>
      <w:r>
        <w:rPr>
          <w:spacing w:val="-7"/>
          <w:sz w:val="24"/>
        </w:rPr>
        <w:t xml:space="preserve"> </w:t>
      </w:r>
      <w:r>
        <w:rPr>
          <w:sz w:val="24"/>
        </w:rPr>
        <w:t>rights.</w:t>
      </w:r>
    </w:p>
    <w:p w:rsidR="00976231" w:rsidRDefault="00CB7A50">
      <w:pPr>
        <w:pStyle w:val="ListParagraph"/>
        <w:numPr>
          <w:ilvl w:val="0"/>
          <w:numId w:val="59"/>
        </w:numPr>
        <w:tabs>
          <w:tab w:val="left" w:pos="557"/>
        </w:tabs>
        <w:ind w:right="333" w:firstLine="0"/>
        <w:rPr>
          <w:sz w:val="24"/>
        </w:rPr>
      </w:pPr>
      <w:r>
        <w:rPr>
          <w:sz w:val="24"/>
        </w:rPr>
        <w:t>Interest Rate— In most of the cases, the deb</w:t>
      </w:r>
      <w:r>
        <w:rPr>
          <w:sz w:val="24"/>
        </w:rPr>
        <w:t>t securities promise a rate of interest payable periodically to the debt holders. The rate of interest is also denoted as coupon</w:t>
      </w:r>
      <w:r>
        <w:rPr>
          <w:spacing w:val="-17"/>
          <w:sz w:val="24"/>
        </w:rPr>
        <w:t xml:space="preserve"> </w:t>
      </w:r>
      <w:r>
        <w:rPr>
          <w:sz w:val="24"/>
        </w:rPr>
        <w:t>rate.</w:t>
      </w:r>
    </w:p>
    <w:p w:rsidR="00976231" w:rsidRDefault="00CB7A50">
      <w:pPr>
        <w:pStyle w:val="ListParagraph"/>
        <w:numPr>
          <w:ilvl w:val="0"/>
          <w:numId w:val="59"/>
        </w:numPr>
        <w:tabs>
          <w:tab w:val="left" w:pos="605"/>
        </w:tabs>
        <w:ind w:right="335" w:firstLine="0"/>
        <w:rPr>
          <w:sz w:val="24"/>
        </w:rPr>
      </w:pPr>
      <w:r>
        <w:rPr>
          <w:sz w:val="24"/>
        </w:rPr>
        <w:t>Collateral— Debt issue may or may not be secured and, therefore, debentures or other such securities may be called secure</w:t>
      </w:r>
      <w:r>
        <w:rPr>
          <w:sz w:val="24"/>
        </w:rPr>
        <w:t>d debentures or unsecured</w:t>
      </w:r>
      <w:r>
        <w:rPr>
          <w:spacing w:val="-9"/>
          <w:sz w:val="24"/>
        </w:rPr>
        <w:t xml:space="preserve"> </w:t>
      </w:r>
      <w:r>
        <w:rPr>
          <w:sz w:val="24"/>
        </w:rPr>
        <w:t>debentures.</w:t>
      </w:r>
    </w:p>
    <w:p w:rsidR="00976231" w:rsidRDefault="00CB7A50">
      <w:pPr>
        <w:pStyle w:val="ListParagraph"/>
        <w:numPr>
          <w:ilvl w:val="0"/>
          <w:numId w:val="59"/>
        </w:numPr>
        <w:tabs>
          <w:tab w:val="left" w:pos="574"/>
        </w:tabs>
        <w:ind w:right="334" w:firstLine="0"/>
        <w:rPr>
          <w:sz w:val="24"/>
        </w:rPr>
      </w:pPr>
      <w:r>
        <w:rPr>
          <w:sz w:val="24"/>
        </w:rPr>
        <w:t>Maturity Date— All debt instruments have a fixed maturity date, when these will be repaid or redeemed in the manner</w:t>
      </w:r>
      <w:r>
        <w:rPr>
          <w:spacing w:val="-1"/>
          <w:sz w:val="24"/>
        </w:rPr>
        <w:t xml:space="preserve"> </w:t>
      </w:r>
      <w:r>
        <w:rPr>
          <w:sz w:val="24"/>
        </w:rPr>
        <w:t>specified.</w:t>
      </w:r>
    </w:p>
    <w:p w:rsidR="00976231" w:rsidRDefault="00CB7A50">
      <w:pPr>
        <w:pStyle w:val="ListParagraph"/>
        <w:numPr>
          <w:ilvl w:val="0"/>
          <w:numId w:val="59"/>
        </w:numPr>
        <w:tabs>
          <w:tab w:val="left" w:pos="505"/>
        </w:tabs>
        <w:ind w:right="329" w:firstLine="0"/>
        <w:rPr>
          <w:sz w:val="24"/>
        </w:rPr>
      </w:pPr>
      <w:r>
        <w:rPr>
          <w:sz w:val="24"/>
        </w:rPr>
        <w:t>Voting Rights— As the debt holders are creditors of the company, they do not have any voting right in normal</w:t>
      </w:r>
      <w:r>
        <w:rPr>
          <w:spacing w:val="-1"/>
          <w:sz w:val="24"/>
        </w:rPr>
        <w:t xml:space="preserve"> </w:t>
      </w:r>
      <w:r>
        <w:rPr>
          <w:sz w:val="24"/>
        </w:rPr>
        <w:t>situations.</w:t>
      </w:r>
    </w:p>
    <w:p w:rsidR="00976231" w:rsidRDefault="00CB7A50">
      <w:pPr>
        <w:pStyle w:val="ListParagraph"/>
        <w:numPr>
          <w:ilvl w:val="0"/>
          <w:numId w:val="59"/>
        </w:numPr>
        <w:tabs>
          <w:tab w:val="left" w:pos="568"/>
        </w:tabs>
        <w:ind w:left="567" w:hanging="408"/>
        <w:rPr>
          <w:sz w:val="24"/>
        </w:rPr>
      </w:pPr>
      <w:r>
        <w:rPr>
          <w:sz w:val="24"/>
        </w:rPr>
        <w:t>Face Value— every debt instrument has a face value as well as a maturity</w:t>
      </w:r>
      <w:r>
        <w:rPr>
          <w:spacing w:val="-19"/>
          <w:sz w:val="24"/>
        </w:rPr>
        <w:t xml:space="preserve"> </w:t>
      </w:r>
      <w:r>
        <w:rPr>
          <w:sz w:val="24"/>
        </w:rPr>
        <w:t>value.</w:t>
      </w:r>
    </w:p>
    <w:p w:rsidR="00976231" w:rsidRDefault="00CB7A50">
      <w:pPr>
        <w:pStyle w:val="ListParagraph"/>
        <w:numPr>
          <w:ilvl w:val="0"/>
          <w:numId w:val="59"/>
        </w:numPr>
        <w:tabs>
          <w:tab w:val="left" w:pos="644"/>
        </w:tabs>
        <w:ind w:right="334" w:firstLine="0"/>
        <w:rPr>
          <w:sz w:val="24"/>
        </w:rPr>
      </w:pPr>
      <w:r>
        <w:rPr>
          <w:sz w:val="24"/>
        </w:rPr>
        <w:t xml:space="preserve">Priority in Liquidation— </w:t>
      </w:r>
      <w:r>
        <w:rPr>
          <w:spacing w:val="-3"/>
          <w:sz w:val="24"/>
        </w:rPr>
        <w:t xml:space="preserve">In </w:t>
      </w:r>
      <w:r>
        <w:rPr>
          <w:sz w:val="24"/>
        </w:rPr>
        <w:t xml:space="preserve">case of liquidation of the </w:t>
      </w:r>
      <w:r>
        <w:rPr>
          <w:sz w:val="24"/>
        </w:rPr>
        <w:t>company, the claim of the debt holders is settled in priority over all shareholders and, generally, other unsecured creditors</w:t>
      </w:r>
      <w:r>
        <w:rPr>
          <w:spacing w:val="-13"/>
          <w:sz w:val="24"/>
        </w:rPr>
        <w:t xml:space="preserve"> </w:t>
      </w:r>
      <w:r>
        <w:rPr>
          <w:sz w:val="24"/>
        </w:rPr>
        <w:t>also.</w:t>
      </w:r>
    </w:p>
    <w:p w:rsidR="00976231" w:rsidRDefault="00CB7A50">
      <w:pPr>
        <w:pStyle w:val="Heading4"/>
        <w:spacing w:before="125"/>
      </w:pPr>
      <w:r>
        <w:t>In practice, different types of debentures have been issued. These are :</w:t>
      </w:r>
    </w:p>
    <w:p w:rsidR="00976231" w:rsidRDefault="00CB7A50">
      <w:pPr>
        <w:pStyle w:val="ListParagraph"/>
        <w:numPr>
          <w:ilvl w:val="0"/>
          <w:numId w:val="58"/>
        </w:numPr>
        <w:tabs>
          <w:tab w:val="left" w:pos="522"/>
        </w:tabs>
        <w:spacing w:before="115"/>
        <w:ind w:right="334" w:firstLine="0"/>
        <w:rPr>
          <w:sz w:val="24"/>
        </w:rPr>
      </w:pPr>
      <w:r>
        <w:rPr>
          <w:sz w:val="24"/>
        </w:rPr>
        <w:t>Convertible Debentures— In this case, the debentures are converted, fully or partially, into equity shares some time after the date of</w:t>
      </w:r>
      <w:r>
        <w:rPr>
          <w:spacing w:val="-11"/>
          <w:sz w:val="24"/>
        </w:rPr>
        <w:t xml:space="preserve"> </w:t>
      </w:r>
      <w:r>
        <w:rPr>
          <w:sz w:val="24"/>
        </w:rPr>
        <w:t>issue.</w:t>
      </w:r>
    </w:p>
    <w:p w:rsidR="00976231" w:rsidRDefault="00CB7A50">
      <w:pPr>
        <w:pStyle w:val="ListParagraph"/>
        <w:numPr>
          <w:ilvl w:val="0"/>
          <w:numId w:val="58"/>
        </w:numPr>
        <w:tabs>
          <w:tab w:val="left" w:pos="505"/>
        </w:tabs>
        <w:ind w:right="333" w:firstLine="0"/>
        <w:rPr>
          <w:sz w:val="24"/>
        </w:rPr>
      </w:pPr>
      <w:r>
        <w:rPr>
          <w:sz w:val="24"/>
        </w:rPr>
        <w:t>Non-convertible Debentures— These debentures remain a debt security till maturity. Interest is paid on these deben</w:t>
      </w:r>
      <w:r>
        <w:rPr>
          <w:sz w:val="24"/>
        </w:rPr>
        <w:t>tures as per terms and</w:t>
      </w:r>
      <w:r>
        <w:rPr>
          <w:spacing w:val="-1"/>
          <w:sz w:val="24"/>
        </w:rPr>
        <w:t xml:space="preserve"> </w:t>
      </w:r>
      <w:r>
        <w:rPr>
          <w:sz w:val="24"/>
        </w:rPr>
        <w:t>conditions.</w:t>
      </w:r>
    </w:p>
    <w:p w:rsidR="00976231" w:rsidRDefault="00CB7A50">
      <w:pPr>
        <w:pStyle w:val="ListParagraph"/>
        <w:numPr>
          <w:ilvl w:val="0"/>
          <w:numId w:val="58"/>
        </w:numPr>
        <w:tabs>
          <w:tab w:val="left" w:pos="498"/>
        </w:tabs>
        <w:ind w:right="333" w:firstLine="0"/>
        <w:rPr>
          <w:sz w:val="24"/>
        </w:rPr>
      </w:pPr>
      <w:r>
        <w:rPr>
          <w:sz w:val="24"/>
        </w:rPr>
        <w:t>Innovative Debentures— Companies have come forward to issue a debt security with different attractive and innovative features. Some of these are -</w:t>
      </w:r>
      <w:r>
        <w:rPr>
          <w:spacing w:val="-5"/>
          <w:sz w:val="24"/>
        </w:rPr>
        <w:t xml:space="preserve"> </w:t>
      </w:r>
      <w:r>
        <w:rPr>
          <w:sz w:val="24"/>
        </w:rPr>
        <w:t>Secured</w:t>
      </w:r>
    </w:p>
    <w:p w:rsidR="00976231" w:rsidRDefault="00CB7A50">
      <w:pPr>
        <w:pStyle w:val="BodyText"/>
      </w:pPr>
      <w:r>
        <w:t>Premium Notes, Optionally Convertible Debentures, Triple Option Co</w:t>
      </w:r>
      <w:r>
        <w:t>nvertible Debentures, etc. Financial Institutions such as IDBI have issued Deep</w:t>
      </w:r>
    </w:p>
    <w:p w:rsidR="00976231" w:rsidRDefault="00CB7A50">
      <w:pPr>
        <w:pStyle w:val="BodyText"/>
        <w:spacing w:before="121"/>
      </w:pPr>
      <w:r>
        <w:t>Discount Bonds (DDBs) from time to time to procure funds for a longer period.</w:t>
      </w:r>
    </w:p>
    <w:p w:rsidR="00976231" w:rsidRDefault="00976231">
      <w:pPr>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numPr>
          <w:ilvl w:val="1"/>
          <w:numId w:val="64"/>
        </w:numPr>
        <w:tabs>
          <w:tab w:val="left" w:pos="701"/>
        </w:tabs>
        <w:spacing w:before="90"/>
        <w:ind w:left="701" w:hanging="181"/>
        <w:jc w:val="both"/>
      </w:pPr>
      <w:r>
        <w:t>Lease and Hire</w:t>
      </w:r>
      <w:r>
        <w:rPr>
          <w:spacing w:val="-3"/>
        </w:rPr>
        <w:t xml:space="preserve"> </w:t>
      </w:r>
      <w:r>
        <w:t>Purchase</w:t>
      </w:r>
    </w:p>
    <w:p w:rsidR="00976231" w:rsidRDefault="00CB7A50">
      <w:pPr>
        <w:pStyle w:val="BodyText"/>
        <w:spacing w:before="115"/>
        <w:ind w:right="338" w:firstLine="720"/>
        <w:jc w:val="both"/>
      </w:pPr>
      <w:r>
        <w:t>Instead of procuring funds, and purchasing the equipment, a firm can acquire the asset itself on lease. In this case, the asset is financed by the lessor but the lessee gets the asset for use. In case of hire purchase, the assets are acquired on credit and</w:t>
      </w:r>
      <w:r>
        <w:t xml:space="preserve"> payments are made as per terms and conditions.</w:t>
      </w:r>
    </w:p>
    <w:p w:rsidR="00976231" w:rsidRDefault="00CB7A50">
      <w:pPr>
        <w:pStyle w:val="Heading3"/>
        <w:numPr>
          <w:ilvl w:val="1"/>
          <w:numId w:val="64"/>
        </w:numPr>
        <w:tabs>
          <w:tab w:val="left" w:pos="400"/>
        </w:tabs>
        <w:spacing w:before="123"/>
        <w:ind w:left="400" w:hanging="240"/>
        <w:jc w:val="both"/>
      </w:pPr>
      <w:r>
        <w:t>Term</w:t>
      </w:r>
      <w:r>
        <w:rPr>
          <w:spacing w:val="-4"/>
        </w:rPr>
        <w:t xml:space="preserve"> </w:t>
      </w:r>
      <w:r>
        <w:t>Loans</w:t>
      </w:r>
    </w:p>
    <w:p w:rsidR="00976231" w:rsidRDefault="00CB7A50">
      <w:pPr>
        <w:pStyle w:val="BodyText"/>
        <w:spacing w:before="115"/>
        <w:ind w:right="332" w:firstLine="720"/>
        <w:jc w:val="both"/>
      </w:pPr>
      <w:r>
        <w:t>This is also an important source of long-term financing. There are different financial institutions (National level as well as State level) which provide financial assistance for taking up projects</w:t>
      </w:r>
      <w:r>
        <w:t>. These cans be broadly divided into All India Financial Institutions and State level Financial Institutions. The All India Institutions</w:t>
      </w:r>
      <w:r>
        <w:rPr>
          <w:spacing w:val="2"/>
        </w:rPr>
        <w:t xml:space="preserve"> </w:t>
      </w:r>
      <w:r>
        <w:t>are:-</w:t>
      </w:r>
    </w:p>
    <w:p w:rsidR="00976231" w:rsidRDefault="00CB7A50">
      <w:pPr>
        <w:pStyle w:val="ListParagraph"/>
        <w:numPr>
          <w:ilvl w:val="0"/>
          <w:numId w:val="57"/>
        </w:numPr>
        <w:tabs>
          <w:tab w:val="left" w:pos="370"/>
        </w:tabs>
        <w:rPr>
          <w:sz w:val="24"/>
        </w:rPr>
      </w:pPr>
      <w:r>
        <w:rPr>
          <w:sz w:val="24"/>
        </w:rPr>
        <w:t>Industrial Finance Corporation of India,</w:t>
      </w:r>
      <w:r>
        <w:rPr>
          <w:spacing w:val="-22"/>
          <w:sz w:val="24"/>
        </w:rPr>
        <w:t xml:space="preserve"> </w:t>
      </w:r>
      <w:r>
        <w:rPr>
          <w:sz w:val="24"/>
        </w:rPr>
        <w:t>(IFCI)</w:t>
      </w:r>
    </w:p>
    <w:p w:rsidR="00976231" w:rsidRDefault="00CB7A50">
      <w:pPr>
        <w:pStyle w:val="ListParagraph"/>
        <w:numPr>
          <w:ilvl w:val="0"/>
          <w:numId w:val="57"/>
        </w:numPr>
        <w:tabs>
          <w:tab w:val="left" w:pos="437"/>
        </w:tabs>
        <w:ind w:left="436" w:hanging="277"/>
        <w:rPr>
          <w:sz w:val="24"/>
        </w:rPr>
      </w:pPr>
      <w:r>
        <w:rPr>
          <w:sz w:val="24"/>
        </w:rPr>
        <w:t>Industrial Credit and Investment Corporation in India</w:t>
      </w:r>
      <w:r>
        <w:rPr>
          <w:spacing w:val="1"/>
          <w:sz w:val="24"/>
        </w:rPr>
        <w:t xml:space="preserve"> </w:t>
      </w:r>
      <w:r>
        <w:rPr>
          <w:sz w:val="24"/>
        </w:rPr>
        <w:t>(ICICI),</w:t>
      </w:r>
    </w:p>
    <w:p w:rsidR="00976231" w:rsidRDefault="00CB7A50">
      <w:pPr>
        <w:pStyle w:val="ListParagraph"/>
        <w:numPr>
          <w:ilvl w:val="0"/>
          <w:numId w:val="57"/>
        </w:numPr>
        <w:tabs>
          <w:tab w:val="left" w:pos="503"/>
        </w:tabs>
        <w:ind w:left="502" w:hanging="343"/>
        <w:rPr>
          <w:sz w:val="24"/>
        </w:rPr>
      </w:pPr>
      <w:r>
        <w:rPr>
          <w:sz w:val="24"/>
        </w:rPr>
        <w:t>In</w:t>
      </w:r>
      <w:r>
        <w:rPr>
          <w:sz w:val="24"/>
        </w:rPr>
        <w:t>dustrial Development Bank of India (IDBI),</w:t>
      </w:r>
    </w:p>
    <w:p w:rsidR="00976231" w:rsidRDefault="00CB7A50">
      <w:pPr>
        <w:pStyle w:val="ListParagraph"/>
        <w:numPr>
          <w:ilvl w:val="0"/>
          <w:numId w:val="57"/>
        </w:numPr>
        <w:tabs>
          <w:tab w:val="left" w:pos="490"/>
        </w:tabs>
        <w:ind w:left="489" w:hanging="330"/>
        <w:rPr>
          <w:sz w:val="24"/>
        </w:rPr>
      </w:pPr>
      <w:r>
        <w:rPr>
          <w:sz w:val="24"/>
        </w:rPr>
        <w:t>Life Insurance Corporation of India,</w:t>
      </w:r>
    </w:p>
    <w:p w:rsidR="00976231" w:rsidRDefault="00CB7A50">
      <w:pPr>
        <w:pStyle w:val="ListParagraph"/>
        <w:numPr>
          <w:ilvl w:val="0"/>
          <w:numId w:val="57"/>
        </w:numPr>
        <w:tabs>
          <w:tab w:val="left" w:pos="423"/>
        </w:tabs>
        <w:ind w:left="422" w:hanging="263"/>
        <w:rPr>
          <w:sz w:val="24"/>
        </w:rPr>
      </w:pPr>
      <w:r>
        <w:rPr>
          <w:sz w:val="24"/>
        </w:rPr>
        <w:t>Industrial Reconstruction Corporation of India,</w:t>
      </w:r>
    </w:p>
    <w:p w:rsidR="00976231" w:rsidRDefault="00CB7A50">
      <w:pPr>
        <w:pStyle w:val="ListParagraph"/>
        <w:numPr>
          <w:ilvl w:val="0"/>
          <w:numId w:val="57"/>
        </w:numPr>
        <w:tabs>
          <w:tab w:val="left" w:pos="488"/>
        </w:tabs>
        <w:ind w:left="487" w:hanging="328"/>
        <w:rPr>
          <w:sz w:val="24"/>
        </w:rPr>
      </w:pPr>
      <w:r>
        <w:rPr>
          <w:sz w:val="24"/>
        </w:rPr>
        <w:t>Unit Trust of India,</w:t>
      </w:r>
    </w:p>
    <w:p w:rsidR="00976231" w:rsidRDefault="00CB7A50">
      <w:pPr>
        <w:pStyle w:val="ListParagraph"/>
        <w:numPr>
          <w:ilvl w:val="0"/>
          <w:numId w:val="57"/>
        </w:numPr>
        <w:tabs>
          <w:tab w:val="left" w:pos="555"/>
        </w:tabs>
        <w:ind w:left="554" w:hanging="395"/>
        <w:rPr>
          <w:sz w:val="24"/>
        </w:rPr>
      </w:pPr>
      <w:r>
        <w:rPr>
          <w:sz w:val="24"/>
        </w:rPr>
        <w:t>National Small Industries Corporation</w:t>
      </w:r>
      <w:r>
        <w:rPr>
          <w:spacing w:val="2"/>
          <w:sz w:val="24"/>
        </w:rPr>
        <w:t xml:space="preserve"> </w:t>
      </w:r>
      <w:r>
        <w:rPr>
          <w:sz w:val="24"/>
        </w:rPr>
        <w:t>Ltd.(NSIC)</w:t>
      </w:r>
    </w:p>
    <w:p w:rsidR="00976231" w:rsidRDefault="00CB7A50">
      <w:pPr>
        <w:pStyle w:val="BodyText"/>
        <w:ind w:firstLine="720"/>
      </w:pPr>
      <w:r>
        <w:t>The state level institutions are the State Finance Corporations and the State Industrial Development Corporations.</w:t>
      </w:r>
    </w:p>
    <w:p w:rsidR="00976231" w:rsidRDefault="00CB7A50">
      <w:pPr>
        <w:pStyle w:val="Heading3"/>
        <w:numPr>
          <w:ilvl w:val="1"/>
          <w:numId w:val="64"/>
        </w:numPr>
        <w:tabs>
          <w:tab w:val="left" w:pos="760"/>
        </w:tabs>
        <w:ind w:left="760" w:hanging="240"/>
        <w:jc w:val="left"/>
      </w:pPr>
      <w:r>
        <w:t>Official Foreign Source of</w:t>
      </w:r>
      <w:r>
        <w:rPr>
          <w:spacing w:val="-1"/>
        </w:rPr>
        <w:t xml:space="preserve"> </w:t>
      </w:r>
      <w:r>
        <w:t>Finance</w:t>
      </w:r>
    </w:p>
    <w:p w:rsidR="00976231" w:rsidRDefault="00CB7A50">
      <w:pPr>
        <w:pStyle w:val="ListParagraph"/>
        <w:numPr>
          <w:ilvl w:val="0"/>
          <w:numId w:val="56"/>
        </w:numPr>
        <w:tabs>
          <w:tab w:val="left" w:pos="403"/>
        </w:tabs>
        <w:spacing w:before="115"/>
        <w:ind w:right="332" w:firstLine="0"/>
        <w:jc w:val="both"/>
        <w:rPr>
          <w:sz w:val="24"/>
        </w:rPr>
      </w:pPr>
      <w:r>
        <w:rPr>
          <w:sz w:val="24"/>
        </w:rPr>
        <w:t xml:space="preserve">Foreign Collaboration: </w:t>
      </w:r>
      <w:r>
        <w:rPr>
          <w:spacing w:val="-3"/>
          <w:sz w:val="24"/>
        </w:rPr>
        <w:t xml:space="preserve">In </w:t>
      </w:r>
      <w:r>
        <w:rPr>
          <w:sz w:val="24"/>
        </w:rPr>
        <w:t xml:space="preserve">India joint participation of foreign and domestic capital has been quite common </w:t>
      </w:r>
      <w:r>
        <w:rPr>
          <w:sz w:val="24"/>
        </w:rPr>
        <w:t>in recent years. Foreign collaboration could be either in the form of joint participation between private firms, or between foreign firms and Indian Government, or between foreign governments and Indian</w:t>
      </w:r>
      <w:r>
        <w:rPr>
          <w:spacing w:val="2"/>
          <w:sz w:val="24"/>
        </w:rPr>
        <w:t xml:space="preserve"> </w:t>
      </w:r>
      <w:r>
        <w:rPr>
          <w:sz w:val="24"/>
        </w:rPr>
        <w:t>Government.</w:t>
      </w:r>
    </w:p>
    <w:p w:rsidR="00976231" w:rsidRDefault="00CB7A50">
      <w:pPr>
        <w:pStyle w:val="ListParagraph"/>
        <w:numPr>
          <w:ilvl w:val="0"/>
          <w:numId w:val="56"/>
        </w:numPr>
        <w:tabs>
          <w:tab w:val="left" w:pos="422"/>
        </w:tabs>
        <w:ind w:right="332" w:firstLine="0"/>
        <w:jc w:val="both"/>
        <w:rPr>
          <w:sz w:val="24"/>
        </w:rPr>
      </w:pPr>
      <w:r>
        <w:rPr>
          <w:sz w:val="24"/>
        </w:rPr>
        <w:t>Bilateral Government Funding Arrangement:</w:t>
      </w:r>
      <w:r>
        <w:rPr>
          <w:sz w:val="24"/>
        </w:rPr>
        <w:t xml:space="preserve"> Generally, advanced countries provide aid in the form of loans and advances, grants, subsidies to governments of under-developed and developing countries. The aid is provided usually for financing government and public sector projects. Funds are provided </w:t>
      </w:r>
      <w:r>
        <w:rPr>
          <w:sz w:val="24"/>
        </w:rPr>
        <w:t>at concessional terms in respect of cost (interest), maturity, and repayment</w:t>
      </w:r>
      <w:r>
        <w:rPr>
          <w:spacing w:val="-22"/>
          <w:sz w:val="24"/>
        </w:rPr>
        <w:t xml:space="preserve"> </w:t>
      </w:r>
      <w:r>
        <w:rPr>
          <w:sz w:val="24"/>
        </w:rPr>
        <w:t>schedule.</w:t>
      </w:r>
    </w:p>
    <w:p w:rsidR="00976231" w:rsidRDefault="00CB7A50">
      <w:pPr>
        <w:pStyle w:val="ListParagraph"/>
        <w:numPr>
          <w:ilvl w:val="0"/>
          <w:numId w:val="56"/>
        </w:numPr>
        <w:tabs>
          <w:tab w:val="left" w:pos="422"/>
        </w:tabs>
        <w:ind w:right="332" w:firstLine="0"/>
        <w:jc w:val="both"/>
        <w:rPr>
          <w:sz w:val="24"/>
        </w:rPr>
      </w:pPr>
      <w:r>
        <w:rPr>
          <w:sz w:val="24"/>
        </w:rPr>
        <w:t>NRI Deposits and Investments: on-resident Indian have always been making a contribution in Indian economy. Government has been making efforts to encourage their deposits and investments. Various schemes have been devised which ensure higher returns; proced</w:t>
      </w:r>
      <w:r>
        <w:rPr>
          <w:sz w:val="24"/>
        </w:rPr>
        <w:t>ures have been simplified to attract investments in primary and secondary market. Tax incentives are given on interest earned and dividends received by</w:t>
      </w:r>
      <w:r>
        <w:rPr>
          <w:spacing w:val="-6"/>
          <w:sz w:val="24"/>
        </w:rPr>
        <w:t xml:space="preserve"> </w:t>
      </w:r>
      <w:r>
        <w:rPr>
          <w:sz w:val="24"/>
        </w:rPr>
        <w:t>NRIs.</w:t>
      </w:r>
    </w:p>
    <w:p w:rsidR="00976231" w:rsidRDefault="00CB7A50">
      <w:pPr>
        <w:pStyle w:val="ListParagraph"/>
        <w:numPr>
          <w:ilvl w:val="0"/>
          <w:numId w:val="56"/>
        </w:numPr>
        <w:tabs>
          <w:tab w:val="left" w:pos="453"/>
        </w:tabs>
        <w:ind w:right="332" w:firstLine="0"/>
        <w:jc w:val="both"/>
        <w:rPr>
          <w:sz w:val="24"/>
        </w:rPr>
      </w:pPr>
      <w:r>
        <w:rPr>
          <w:sz w:val="24"/>
        </w:rPr>
        <w:t>Loans from International Financial Institutions : International Bank for Reconstruction and Develo</w:t>
      </w:r>
      <w:r>
        <w:rPr>
          <w:sz w:val="24"/>
        </w:rPr>
        <w:t>pment (IBRD), International Monetary Fund (IMF), Asian Development Bank (ADB),and World Bank have been the major source of external finance to</w:t>
      </w:r>
      <w:r>
        <w:rPr>
          <w:spacing w:val="-7"/>
          <w:sz w:val="24"/>
        </w:rPr>
        <w:t xml:space="preserve"> </w:t>
      </w:r>
      <w:r>
        <w:rPr>
          <w:sz w:val="24"/>
        </w:rPr>
        <w:t>India.</w:t>
      </w:r>
    </w:p>
    <w:p w:rsidR="00976231" w:rsidRDefault="00CB7A50">
      <w:pPr>
        <w:pStyle w:val="ListParagraph"/>
        <w:numPr>
          <w:ilvl w:val="0"/>
          <w:numId w:val="56"/>
        </w:numPr>
        <w:tabs>
          <w:tab w:val="left" w:pos="407"/>
        </w:tabs>
        <w:ind w:right="332" w:firstLine="0"/>
        <w:jc w:val="both"/>
        <w:rPr>
          <w:sz w:val="24"/>
        </w:rPr>
      </w:pPr>
      <w:r>
        <w:rPr>
          <w:sz w:val="24"/>
        </w:rPr>
        <w:t>External Commercial Borrowing (CEB) : Our country has also been obtaining foreign capital in the form of e</w:t>
      </w:r>
      <w:r>
        <w:rPr>
          <w:sz w:val="24"/>
        </w:rPr>
        <w:t>xternal commercial borrowings from agencies like US EXIM Bank, ECGC of UK, etc.</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Heading3"/>
        <w:spacing w:before="90"/>
        <w:jc w:val="both"/>
      </w:pPr>
      <w:r>
        <w:rPr>
          <w:b w:val="0"/>
        </w:rPr>
        <w:t>7</w:t>
      </w:r>
      <w:r>
        <w:t>. Non Official Foreign Source of Finance:</w:t>
      </w:r>
    </w:p>
    <w:p w:rsidR="00976231" w:rsidRDefault="00CB7A50">
      <w:pPr>
        <w:spacing w:before="124"/>
        <w:ind w:left="160"/>
        <w:jc w:val="both"/>
        <w:rPr>
          <w:b/>
          <w:sz w:val="24"/>
        </w:rPr>
      </w:pPr>
      <w:r>
        <w:rPr>
          <w:b/>
          <w:sz w:val="24"/>
        </w:rPr>
        <w:t>Foreign Direct Investment (FDI)</w:t>
      </w:r>
    </w:p>
    <w:p w:rsidR="00976231" w:rsidRDefault="00CB7A50">
      <w:pPr>
        <w:pStyle w:val="BodyText"/>
        <w:spacing w:before="116"/>
        <w:ind w:right="331" w:firstLine="720"/>
        <w:jc w:val="both"/>
      </w:pPr>
      <w:r>
        <w:t xml:space="preserve">Foreign direct investment is one of the most important sources of foreign investment in developing countries like India. It is seen as a means to supplement domestic investment for achieving a higher level of growth and development. FDI is permitted under </w:t>
      </w:r>
      <w:r>
        <w:t>the forms of investments.</w:t>
      </w:r>
    </w:p>
    <w:p w:rsidR="00976231" w:rsidRDefault="00CB7A50">
      <w:pPr>
        <w:pStyle w:val="ListParagraph"/>
        <w:numPr>
          <w:ilvl w:val="0"/>
          <w:numId w:val="55"/>
        </w:numPr>
        <w:tabs>
          <w:tab w:val="left" w:pos="400"/>
        </w:tabs>
        <w:spacing w:before="117"/>
        <w:rPr>
          <w:sz w:val="24"/>
        </w:rPr>
      </w:pPr>
      <w:r>
        <w:rPr>
          <w:sz w:val="24"/>
        </w:rPr>
        <w:t>Through financial collaborations / capital / equity</w:t>
      </w:r>
      <w:r>
        <w:rPr>
          <w:spacing w:val="-3"/>
          <w:sz w:val="24"/>
        </w:rPr>
        <w:t xml:space="preserve"> </w:t>
      </w:r>
      <w:r>
        <w:rPr>
          <w:sz w:val="24"/>
        </w:rPr>
        <w:t>participation;</w:t>
      </w:r>
    </w:p>
    <w:p w:rsidR="00976231" w:rsidRDefault="00CB7A50">
      <w:pPr>
        <w:pStyle w:val="ListParagraph"/>
        <w:numPr>
          <w:ilvl w:val="0"/>
          <w:numId w:val="55"/>
        </w:numPr>
        <w:tabs>
          <w:tab w:val="left" w:pos="400"/>
        </w:tabs>
        <w:rPr>
          <w:sz w:val="24"/>
        </w:rPr>
      </w:pPr>
      <w:r>
        <w:rPr>
          <w:sz w:val="24"/>
        </w:rPr>
        <w:t>Through Joint ventures and technical collaborations;</w:t>
      </w:r>
    </w:p>
    <w:p w:rsidR="00976231" w:rsidRDefault="00CB7A50">
      <w:pPr>
        <w:pStyle w:val="ListParagraph"/>
        <w:numPr>
          <w:ilvl w:val="0"/>
          <w:numId w:val="55"/>
        </w:numPr>
        <w:tabs>
          <w:tab w:val="left" w:pos="400"/>
        </w:tabs>
        <w:rPr>
          <w:sz w:val="24"/>
        </w:rPr>
      </w:pPr>
      <w:r>
        <w:rPr>
          <w:sz w:val="24"/>
        </w:rPr>
        <w:t>Through capital markets (Euro</w:t>
      </w:r>
      <w:r>
        <w:rPr>
          <w:spacing w:val="2"/>
          <w:sz w:val="24"/>
        </w:rPr>
        <w:t xml:space="preserve"> </w:t>
      </w:r>
      <w:r>
        <w:rPr>
          <w:sz w:val="24"/>
        </w:rPr>
        <w:t>Issues);</w:t>
      </w:r>
    </w:p>
    <w:p w:rsidR="00976231" w:rsidRDefault="00CB7A50">
      <w:pPr>
        <w:pStyle w:val="ListParagraph"/>
        <w:numPr>
          <w:ilvl w:val="0"/>
          <w:numId w:val="55"/>
        </w:numPr>
        <w:tabs>
          <w:tab w:val="left" w:pos="400"/>
        </w:tabs>
        <w:rPr>
          <w:sz w:val="24"/>
        </w:rPr>
      </w:pPr>
      <w:r>
        <w:rPr>
          <w:sz w:val="24"/>
        </w:rPr>
        <w:t>Through private placements or preferential</w:t>
      </w:r>
      <w:r>
        <w:rPr>
          <w:spacing w:val="-4"/>
          <w:sz w:val="24"/>
        </w:rPr>
        <w:t xml:space="preserve"> </w:t>
      </w:r>
      <w:r>
        <w:rPr>
          <w:sz w:val="24"/>
        </w:rPr>
        <w:t>allotment.</w:t>
      </w:r>
    </w:p>
    <w:p w:rsidR="00976231" w:rsidRDefault="00CB7A50">
      <w:pPr>
        <w:pStyle w:val="BodyText"/>
        <w:ind w:right="334" w:firstLine="720"/>
        <w:jc w:val="both"/>
      </w:pPr>
      <w:r>
        <w:t>Capital participa</w:t>
      </w:r>
      <w:r>
        <w:t>tion / financial collaboration refers to the foreign partner’s stake in the capital of the receiving country’s companies while technical collaboration refers to such facilities provided by foreign partner as licencing, trade marks and patents (against whic</w:t>
      </w:r>
      <w:r>
        <w:t>h he gets lump sum fee or royalty payments for specified period); technical services etc.</w:t>
      </w:r>
    </w:p>
    <w:p w:rsidR="00976231" w:rsidRDefault="00CB7A50">
      <w:pPr>
        <w:pStyle w:val="BodyText"/>
        <w:jc w:val="both"/>
      </w:pPr>
      <w:r>
        <w:t>From investors’ point of view, the FDI inflows can be classified into the following groups.</w:t>
      </w:r>
    </w:p>
    <w:p w:rsidR="00976231" w:rsidRDefault="00CB7A50">
      <w:pPr>
        <w:pStyle w:val="ListParagraph"/>
        <w:numPr>
          <w:ilvl w:val="0"/>
          <w:numId w:val="54"/>
        </w:numPr>
        <w:tabs>
          <w:tab w:val="left" w:pos="498"/>
        </w:tabs>
        <w:spacing w:before="121"/>
        <w:ind w:right="340" w:firstLine="0"/>
        <w:jc w:val="both"/>
        <w:rPr>
          <w:sz w:val="24"/>
        </w:rPr>
      </w:pPr>
      <w:r>
        <w:rPr>
          <w:sz w:val="24"/>
        </w:rPr>
        <w:t>Market seeking : The investors are attracted by the size of the local mark</w:t>
      </w:r>
      <w:r>
        <w:rPr>
          <w:sz w:val="24"/>
        </w:rPr>
        <w:t>et, which depends on the income of the country and its growth</w:t>
      </w:r>
      <w:r>
        <w:rPr>
          <w:spacing w:val="-4"/>
          <w:sz w:val="24"/>
        </w:rPr>
        <w:t xml:space="preserve"> </w:t>
      </w:r>
      <w:r>
        <w:rPr>
          <w:sz w:val="24"/>
        </w:rPr>
        <w:t>rate.</w:t>
      </w:r>
    </w:p>
    <w:p w:rsidR="00976231" w:rsidRDefault="00CB7A50">
      <w:pPr>
        <w:pStyle w:val="ListParagraph"/>
        <w:numPr>
          <w:ilvl w:val="0"/>
          <w:numId w:val="54"/>
        </w:numPr>
        <w:tabs>
          <w:tab w:val="left" w:pos="565"/>
        </w:tabs>
        <w:ind w:right="333" w:firstLine="60"/>
        <w:jc w:val="both"/>
        <w:rPr>
          <w:sz w:val="24"/>
        </w:rPr>
      </w:pPr>
      <w:r>
        <w:rPr>
          <w:sz w:val="24"/>
        </w:rPr>
        <w:t>Lower cost : Investors are more cost-conscious. They are influenced by infrastructure facilities and labour</w:t>
      </w:r>
      <w:r>
        <w:rPr>
          <w:spacing w:val="-2"/>
          <w:sz w:val="24"/>
        </w:rPr>
        <w:t xml:space="preserve"> </w:t>
      </w:r>
      <w:r>
        <w:rPr>
          <w:sz w:val="24"/>
        </w:rPr>
        <w:t>costs.</w:t>
      </w:r>
    </w:p>
    <w:p w:rsidR="00976231" w:rsidRDefault="00CB7A50">
      <w:pPr>
        <w:pStyle w:val="ListParagraph"/>
        <w:numPr>
          <w:ilvl w:val="0"/>
          <w:numId w:val="54"/>
        </w:numPr>
        <w:tabs>
          <w:tab w:val="left" w:pos="507"/>
        </w:tabs>
        <w:ind w:right="335" w:firstLine="0"/>
        <w:jc w:val="both"/>
        <w:rPr>
          <w:sz w:val="24"/>
        </w:rPr>
      </w:pPr>
      <w:r>
        <w:rPr>
          <w:sz w:val="24"/>
        </w:rPr>
        <w:t>Location and other factors : Technological status of a country, brand nam</w:t>
      </w:r>
      <w:r>
        <w:rPr>
          <w:sz w:val="24"/>
        </w:rPr>
        <w:t>e, goodwill enjoyed by the local firms, favourable location, openness of the economy, policies of the government and intellectual property protection granted by the government are some of the factors that attract investors to undertake</w:t>
      </w:r>
      <w:r>
        <w:rPr>
          <w:spacing w:val="-3"/>
          <w:sz w:val="24"/>
        </w:rPr>
        <w:t xml:space="preserve"> </w:t>
      </w:r>
      <w:r>
        <w:rPr>
          <w:sz w:val="24"/>
        </w:rPr>
        <w:t>investments.</w:t>
      </w:r>
    </w:p>
    <w:p w:rsidR="00976231" w:rsidRDefault="00CB7A50">
      <w:pPr>
        <w:pStyle w:val="Heading3"/>
        <w:spacing w:before="124"/>
        <w:jc w:val="both"/>
      </w:pPr>
      <w:r>
        <w:t>SHORT T</w:t>
      </w:r>
      <w:r>
        <w:t>ERM FUNDS :</w:t>
      </w:r>
    </w:p>
    <w:p w:rsidR="00976231" w:rsidRDefault="00CB7A50">
      <w:pPr>
        <w:pStyle w:val="BodyText"/>
        <w:spacing w:before="116"/>
        <w:ind w:right="336" w:firstLine="720"/>
        <w:jc w:val="both"/>
      </w:pPr>
      <w:r>
        <w:t>Short term funds are usually required for working capital; to operate the project after it is completed. The working capital consists of the margin to be provided by the entrepreneur and the bulk of the balance is borrowed from a commercial ban</w:t>
      </w:r>
      <w:r>
        <w:t>k or some other source as short term finance. The margin to be provided by the entrepreneur is included in the project cost estimates and is in financed from the various means of financing discussed earlier. The main sources of working capital are</w:t>
      </w:r>
      <w:r>
        <w:rPr>
          <w:spacing w:val="-3"/>
        </w:rPr>
        <w:t xml:space="preserve"> </w:t>
      </w:r>
      <w:r>
        <w:t>:-</w:t>
      </w:r>
    </w:p>
    <w:p w:rsidR="00976231" w:rsidRDefault="00CB7A50">
      <w:pPr>
        <w:pStyle w:val="ListParagraph"/>
        <w:numPr>
          <w:ilvl w:val="1"/>
          <w:numId w:val="54"/>
        </w:numPr>
        <w:tabs>
          <w:tab w:val="left" w:pos="1120"/>
        </w:tabs>
        <w:jc w:val="both"/>
        <w:rPr>
          <w:sz w:val="24"/>
        </w:rPr>
      </w:pPr>
      <w:r>
        <w:rPr>
          <w:sz w:val="24"/>
        </w:rPr>
        <w:t>Commercial</w:t>
      </w:r>
      <w:r>
        <w:rPr>
          <w:spacing w:val="-1"/>
          <w:sz w:val="24"/>
        </w:rPr>
        <w:t xml:space="preserve"> </w:t>
      </w:r>
      <w:r>
        <w:rPr>
          <w:sz w:val="24"/>
        </w:rPr>
        <w:t>banks,</w:t>
      </w:r>
    </w:p>
    <w:p w:rsidR="00976231" w:rsidRDefault="00CB7A50">
      <w:pPr>
        <w:pStyle w:val="ListParagraph"/>
        <w:numPr>
          <w:ilvl w:val="1"/>
          <w:numId w:val="54"/>
        </w:numPr>
        <w:tabs>
          <w:tab w:val="left" w:pos="1127"/>
        </w:tabs>
        <w:ind w:left="160" w:right="338" w:firstLine="720"/>
        <w:jc w:val="both"/>
        <w:rPr>
          <w:sz w:val="24"/>
        </w:rPr>
      </w:pPr>
      <w:r>
        <w:rPr>
          <w:sz w:val="24"/>
        </w:rPr>
        <w:t>The type of debentures issued for meeting working capital requirements are usually then on-convertible</w:t>
      </w:r>
      <w:r>
        <w:rPr>
          <w:spacing w:val="-2"/>
          <w:sz w:val="24"/>
        </w:rPr>
        <w:t xml:space="preserve"> </w:t>
      </w:r>
      <w:r>
        <w:rPr>
          <w:sz w:val="24"/>
        </w:rPr>
        <w:t>debentures.</w:t>
      </w:r>
    </w:p>
    <w:p w:rsidR="00976231" w:rsidRDefault="00CB7A50">
      <w:pPr>
        <w:pStyle w:val="ListParagraph"/>
        <w:numPr>
          <w:ilvl w:val="1"/>
          <w:numId w:val="54"/>
        </w:numPr>
        <w:tabs>
          <w:tab w:val="left" w:pos="880"/>
        </w:tabs>
        <w:ind w:left="880" w:hanging="360"/>
        <w:jc w:val="left"/>
        <w:rPr>
          <w:sz w:val="24"/>
        </w:rPr>
      </w:pPr>
      <w:r>
        <w:rPr>
          <w:sz w:val="24"/>
        </w:rPr>
        <w:t>Public</w:t>
      </w:r>
      <w:r>
        <w:rPr>
          <w:spacing w:val="-2"/>
          <w:sz w:val="24"/>
        </w:rPr>
        <w:t xml:space="preserve"> </w:t>
      </w:r>
      <w:r>
        <w:rPr>
          <w:sz w:val="24"/>
        </w:rPr>
        <w:t>Deposit</w:t>
      </w:r>
    </w:p>
    <w:p w:rsidR="00976231" w:rsidRDefault="00CB7A50">
      <w:pPr>
        <w:pStyle w:val="ListParagraph"/>
        <w:numPr>
          <w:ilvl w:val="1"/>
          <w:numId w:val="54"/>
        </w:numPr>
        <w:tabs>
          <w:tab w:val="left" w:pos="880"/>
        </w:tabs>
        <w:ind w:left="880" w:hanging="360"/>
        <w:jc w:val="left"/>
        <w:rPr>
          <w:sz w:val="24"/>
        </w:rPr>
      </w:pPr>
      <w:r>
        <w:rPr>
          <w:sz w:val="24"/>
        </w:rPr>
        <w:t>Commercial</w:t>
      </w:r>
      <w:r>
        <w:rPr>
          <w:spacing w:val="-1"/>
          <w:sz w:val="24"/>
        </w:rPr>
        <w:t xml:space="preserve"> </w:t>
      </w:r>
      <w:r>
        <w:rPr>
          <w:sz w:val="24"/>
        </w:rPr>
        <w:t>Paper</w:t>
      </w:r>
    </w:p>
    <w:p w:rsidR="00976231" w:rsidRDefault="00CB7A50">
      <w:pPr>
        <w:pStyle w:val="ListParagraph"/>
        <w:numPr>
          <w:ilvl w:val="1"/>
          <w:numId w:val="54"/>
        </w:numPr>
        <w:tabs>
          <w:tab w:val="left" w:pos="880"/>
        </w:tabs>
        <w:ind w:left="880" w:hanging="360"/>
        <w:jc w:val="left"/>
        <w:rPr>
          <w:sz w:val="24"/>
        </w:rPr>
      </w:pPr>
      <w:r>
        <w:rPr>
          <w:sz w:val="24"/>
        </w:rPr>
        <w:t>Supplier’</w:t>
      </w:r>
      <w:r>
        <w:rPr>
          <w:spacing w:val="-2"/>
          <w:sz w:val="24"/>
        </w:rPr>
        <w:t xml:space="preserve"> </w:t>
      </w:r>
      <w:r>
        <w:rPr>
          <w:sz w:val="24"/>
        </w:rPr>
        <w:t>Credit</w:t>
      </w:r>
    </w:p>
    <w:p w:rsidR="00976231" w:rsidRDefault="00CB7A50">
      <w:pPr>
        <w:pStyle w:val="ListParagraph"/>
        <w:numPr>
          <w:ilvl w:val="1"/>
          <w:numId w:val="54"/>
        </w:numPr>
        <w:tabs>
          <w:tab w:val="left" w:pos="880"/>
        </w:tabs>
        <w:ind w:left="880" w:hanging="360"/>
        <w:jc w:val="left"/>
        <w:rPr>
          <w:sz w:val="24"/>
        </w:rPr>
      </w:pPr>
      <w:r>
        <w:rPr>
          <w:sz w:val="24"/>
        </w:rPr>
        <w:t>Foreign currency funds</w:t>
      </w:r>
      <w:r>
        <w:rPr>
          <w:spacing w:val="-4"/>
          <w:sz w:val="24"/>
        </w:rPr>
        <w:t xml:space="preserve"> </w:t>
      </w:r>
      <w:r>
        <w:rPr>
          <w:sz w:val="24"/>
        </w:rPr>
        <w:t>etc.</w:t>
      </w:r>
    </w:p>
    <w:p w:rsidR="00976231" w:rsidRDefault="00976231">
      <w:pPr>
        <w:rPr>
          <w:sz w:val="24"/>
        </w:rPr>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spacing w:before="90"/>
        <w:jc w:val="both"/>
      </w:pPr>
      <w:r>
        <w:t>CAPITALISATION,CAPITAL STRUCTURE,FINANCIAL STRUCTURE</w:t>
      </w:r>
    </w:p>
    <w:p w:rsidR="00976231" w:rsidRDefault="00CB7A50">
      <w:pPr>
        <w:pStyle w:val="BodyText"/>
        <w:spacing w:before="115"/>
        <w:ind w:right="337" w:firstLine="720"/>
        <w:jc w:val="both"/>
      </w:pPr>
      <w:r>
        <w:t>Capitalisation is a quantitative aspect of the financial planning of an enterprise, capital structure is concerned with the qualitative aspect. Capitalisation refers to the total amount of securities iss</w:t>
      </w:r>
      <w:r>
        <w:t>ued by a company while capital structure refers to the kind of securities and the proportionate amount that make up capitalisation. Financial structure refers to all the financial resources marshalled by the firm ,short as well as long –term ,and all forms</w:t>
      </w:r>
      <w:r>
        <w:t xml:space="preserve"> of debt and equity.</w:t>
      </w:r>
    </w:p>
    <w:p w:rsidR="00976231" w:rsidRDefault="00CB7A50">
      <w:pPr>
        <w:pStyle w:val="Heading3"/>
        <w:spacing w:before="123"/>
        <w:jc w:val="both"/>
      </w:pPr>
      <w:r>
        <w:t>Capital and Capitalisation</w:t>
      </w:r>
    </w:p>
    <w:p w:rsidR="00976231" w:rsidRDefault="00CB7A50">
      <w:pPr>
        <w:pStyle w:val="BodyText"/>
        <w:spacing w:before="115"/>
        <w:ind w:right="333" w:firstLine="720"/>
        <w:jc w:val="both"/>
      </w:pPr>
      <w:r>
        <w:t>The term capital refers to the total investment of a company in money, tangible and intangible assets. It is the total wealth of a company . The term Capitalisation is used only in relation to companies and n</w:t>
      </w:r>
      <w:r>
        <w:t>ot in relation to partner ship firms or sole- proprietary organisations. Capitalisation refers to the par value of securities i.e. share, debenture &amp;reserves.</w:t>
      </w:r>
    </w:p>
    <w:p w:rsidR="00976231" w:rsidRDefault="00CB7A50">
      <w:pPr>
        <w:pStyle w:val="BodyText"/>
        <w:ind w:right="341" w:firstLine="720"/>
        <w:jc w:val="both"/>
      </w:pPr>
      <w:r>
        <w:t xml:space="preserve">Over Capitalisation-It refers to that state of affairs where earning of a company do not justify </w:t>
      </w:r>
      <w:r>
        <w:t>the amount of capital invested in its business.</w:t>
      </w:r>
    </w:p>
    <w:p w:rsidR="00976231" w:rsidRDefault="00CB7A50">
      <w:pPr>
        <w:pStyle w:val="BodyText"/>
        <w:ind w:right="334" w:firstLine="720"/>
        <w:jc w:val="both"/>
      </w:pPr>
      <w:r>
        <w:t>Under Capitalisation-It occurs when a companies actual capitalisation is lower than its proper capitalisation as warranted by its earning capacity.</w:t>
      </w:r>
    </w:p>
    <w:p w:rsidR="00976231" w:rsidRDefault="00CB7A50">
      <w:pPr>
        <w:pStyle w:val="BodyText"/>
        <w:ind w:left="880"/>
        <w:jc w:val="both"/>
      </w:pPr>
      <w:r>
        <w:t>Fair Capitalisation-It is neither over capitalisation nor under capitalisation.</w:t>
      </w:r>
    </w:p>
    <w:p w:rsidR="00976231" w:rsidRDefault="00CB7A50">
      <w:pPr>
        <w:pStyle w:val="BodyText"/>
        <w:ind w:right="332" w:firstLine="720"/>
        <w:jc w:val="both"/>
      </w:pPr>
      <w:r>
        <w:t>The term capital structure refers to the relationship between the various long –term forms of financing such as debenture ,preference share capital and equity share capital .Fi</w:t>
      </w:r>
      <w:r>
        <w:t xml:space="preserve">nancing the firm’s asset is a very crucial problem in every business and as a general rule there should be a proper mix of debt and equity capital in financing the firms assets. The use of long term fixed interest bearing debt and preference share capital </w:t>
      </w:r>
      <w:r>
        <w:t>along with equity share is called financial leverage or trading on</w:t>
      </w:r>
      <w:r>
        <w:rPr>
          <w:spacing w:val="-4"/>
        </w:rPr>
        <w:t xml:space="preserve"> </w:t>
      </w:r>
      <w:r>
        <w:t>equity.</w:t>
      </w:r>
    </w:p>
    <w:p w:rsidR="00976231" w:rsidRDefault="00CB7A50">
      <w:pPr>
        <w:pStyle w:val="BodyText"/>
        <w:ind w:right="327" w:firstLine="720"/>
        <w:jc w:val="both"/>
      </w:pPr>
      <w:r>
        <w:t xml:space="preserve">Capital gearing means the ratio between the various types of securities in the capital structure of the company .A company is said to be in high gear ,when it has a proportionately </w:t>
      </w:r>
      <w:r>
        <w:t>higher/large issue of debentures and preference shares for raising the long term resources ,whereas low-gear stands for a proportionately large issue of equity shares.</w:t>
      </w:r>
    </w:p>
    <w:p w:rsidR="00976231" w:rsidRDefault="00CB7A50">
      <w:pPr>
        <w:pStyle w:val="Heading3"/>
        <w:jc w:val="both"/>
      </w:pPr>
      <w:r>
        <w:t>Capital Structure Theory</w:t>
      </w:r>
    </w:p>
    <w:p w:rsidR="00976231" w:rsidRDefault="00CB7A50">
      <w:pPr>
        <w:pStyle w:val="BodyText"/>
        <w:spacing w:before="115"/>
        <w:ind w:right="335" w:firstLine="720"/>
        <w:jc w:val="both"/>
      </w:pPr>
      <w:r>
        <w:t>The capital structure of a company refers to a combination of t</w:t>
      </w:r>
      <w:r>
        <w:t>he long-term finances used by the firm. The theory of capital structure is closely related to the firm’s cost of capital. The decision regarding the capital structure or the financial leverage or the financing is based on the objective of achieving the max</w:t>
      </w:r>
      <w:r>
        <w:t>imization of shareholders wealth. To design capital structure, we should consider the following two propositions:</w:t>
      </w:r>
    </w:p>
    <w:p w:rsidR="00976231" w:rsidRDefault="00CB7A50">
      <w:pPr>
        <w:pStyle w:val="ListParagraph"/>
        <w:numPr>
          <w:ilvl w:val="0"/>
          <w:numId w:val="53"/>
        </w:numPr>
        <w:tabs>
          <w:tab w:val="left" w:pos="1240"/>
        </w:tabs>
        <w:jc w:val="both"/>
        <w:rPr>
          <w:sz w:val="24"/>
        </w:rPr>
      </w:pPr>
      <w:r>
        <w:rPr>
          <w:sz w:val="24"/>
        </w:rPr>
        <w:t>Wealth maximization is</w:t>
      </w:r>
      <w:r>
        <w:rPr>
          <w:spacing w:val="-7"/>
          <w:sz w:val="24"/>
        </w:rPr>
        <w:t xml:space="preserve"> </w:t>
      </w:r>
      <w:r>
        <w:rPr>
          <w:sz w:val="24"/>
        </w:rPr>
        <w:t>attained.</w:t>
      </w:r>
    </w:p>
    <w:p w:rsidR="00976231" w:rsidRDefault="00CB7A50">
      <w:pPr>
        <w:pStyle w:val="ListParagraph"/>
        <w:numPr>
          <w:ilvl w:val="0"/>
          <w:numId w:val="53"/>
        </w:numPr>
        <w:tabs>
          <w:tab w:val="left" w:pos="1240"/>
        </w:tabs>
        <w:jc w:val="both"/>
        <w:rPr>
          <w:sz w:val="24"/>
        </w:rPr>
      </w:pPr>
      <w:r>
        <w:rPr>
          <w:sz w:val="24"/>
        </w:rPr>
        <w:t>Best approximation to the optimal capital</w:t>
      </w:r>
      <w:r>
        <w:rPr>
          <w:spacing w:val="-3"/>
          <w:sz w:val="24"/>
        </w:rPr>
        <w:t xml:space="preserve"> </w:t>
      </w:r>
      <w:r>
        <w:rPr>
          <w:sz w:val="24"/>
        </w:rPr>
        <w:t>structure.</w:t>
      </w:r>
    </w:p>
    <w:p w:rsidR="00976231" w:rsidRDefault="00CB7A50">
      <w:pPr>
        <w:pStyle w:val="Heading3"/>
        <w:jc w:val="both"/>
      </w:pPr>
      <w:r>
        <w:t>Factors Determining Capital Structure</w:t>
      </w:r>
    </w:p>
    <w:p w:rsidR="00976231" w:rsidRDefault="00CB7A50">
      <w:pPr>
        <w:pStyle w:val="ListParagraph"/>
        <w:numPr>
          <w:ilvl w:val="0"/>
          <w:numId w:val="52"/>
        </w:numPr>
        <w:tabs>
          <w:tab w:val="left" w:pos="500"/>
        </w:tabs>
        <w:spacing w:before="115"/>
        <w:jc w:val="both"/>
        <w:rPr>
          <w:sz w:val="24"/>
        </w:rPr>
      </w:pPr>
      <w:r>
        <w:rPr>
          <w:sz w:val="24"/>
        </w:rPr>
        <w:t>Minimization of Ri</w:t>
      </w:r>
      <w:r>
        <w:rPr>
          <w:sz w:val="24"/>
        </w:rPr>
        <w:t>sk</w:t>
      </w:r>
      <w:r>
        <w:rPr>
          <w:spacing w:val="-5"/>
          <w:sz w:val="24"/>
        </w:rPr>
        <w:t xml:space="preserve"> </w:t>
      </w:r>
      <w:r>
        <w:rPr>
          <w:sz w:val="24"/>
        </w:rPr>
        <w:t>:</w:t>
      </w:r>
    </w:p>
    <w:p w:rsidR="00976231" w:rsidRDefault="00CB7A50">
      <w:pPr>
        <w:pStyle w:val="ListParagraph"/>
        <w:numPr>
          <w:ilvl w:val="1"/>
          <w:numId w:val="52"/>
        </w:numPr>
        <w:tabs>
          <w:tab w:val="left" w:pos="1206"/>
        </w:tabs>
        <w:jc w:val="both"/>
        <w:rPr>
          <w:sz w:val="24"/>
        </w:rPr>
      </w:pPr>
      <w:r>
        <w:rPr>
          <w:sz w:val="24"/>
        </w:rPr>
        <w:t>Capital structure must be consistent with business</w:t>
      </w:r>
      <w:r>
        <w:rPr>
          <w:spacing w:val="-5"/>
          <w:sz w:val="24"/>
        </w:rPr>
        <w:t xml:space="preserve"> </w:t>
      </w:r>
      <w:r>
        <w:rPr>
          <w:sz w:val="24"/>
        </w:rPr>
        <w:t>risk.</w:t>
      </w:r>
    </w:p>
    <w:p w:rsidR="00976231" w:rsidRDefault="00CB7A50">
      <w:pPr>
        <w:pStyle w:val="ListParagraph"/>
        <w:numPr>
          <w:ilvl w:val="1"/>
          <w:numId w:val="52"/>
        </w:numPr>
        <w:tabs>
          <w:tab w:val="left" w:pos="1223"/>
        </w:tabs>
        <w:spacing w:before="121"/>
        <w:ind w:left="1222" w:hanging="343"/>
        <w:jc w:val="both"/>
        <w:rPr>
          <w:sz w:val="24"/>
        </w:rPr>
      </w:pPr>
      <w:r>
        <w:rPr>
          <w:sz w:val="24"/>
        </w:rPr>
        <w:t>It should result in a certain level of financial</w:t>
      </w:r>
      <w:r>
        <w:rPr>
          <w:spacing w:val="-3"/>
          <w:sz w:val="24"/>
        </w:rPr>
        <w:t xml:space="preserve"> </w:t>
      </w:r>
      <w:r>
        <w:rPr>
          <w:sz w:val="24"/>
        </w:rPr>
        <w:t>risk.</w:t>
      </w:r>
    </w:p>
    <w:p w:rsidR="00976231" w:rsidRDefault="00CB7A50">
      <w:pPr>
        <w:pStyle w:val="ListParagraph"/>
        <w:numPr>
          <w:ilvl w:val="0"/>
          <w:numId w:val="52"/>
        </w:numPr>
        <w:tabs>
          <w:tab w:val="left" w:pos="500"/>
        </w:tabs>
        <w:jc w:val="both"/>
        <w:rPr>
          <w:sz w:val="24"/>
        </w:rPr>
      </w:pPr>
      <w:r>
        <w:rPr>
          <w:sz w:val="24"/>
        </w:rPr>
        <w:t xml:space="preserve">Control : </w:t>
      </w:r>
      <w:r>
        <w:rPr>
          <w:spacing w:val="-3"/>
          <w:sz w:val="24"/>
        </w:rPr>
        <w:t xml:space="preserve">It </w:t>
      </w:r>
      <w:r>
        <w:rPr>
          <w:sz w:val="24"/>
        </w:rPr>
        <w:t>should reflect the management’s philosophy of control over the</w:t>
      </w:r>
      <w:r>
        <w:rPr>
          <w:spacing w:val="-6"/>
          <w:sz w:val="24"/>
        </w:rPr>
        <w:t xml:space="preserve"> </w:t>
      </w:r>
      <w:r>
        <w:rPr>
          <w:sz w:val="24"/>
        </w:rPr>
        <w:t>firm.</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0"/>
          <w:numId w:val="52"/>
        </w:numPr>
        <w:tabs>
          <w:tab w:val="left" w:pos="553"/>
        </w:tabs>
        <w:spacing w:before="90"/>
        <w:ind w:left="160" w:right="339" w:firstLine="0"/>
        <w:rPr>
          <w:sz w:val="24"/>
        </w:rPr>
      </w:pPr>
      <w:r>
        <w:rPr>
          <w:sz w:val="24"/>
        </w:rPr>
        <w:t>Flexibility : It refers to the ability of the firm to meet the requirements of the changing situations.</w:t>
      </w:r>
    </w:p>
    <w:p w:rsidR="00976231" w:rsidRDefault="00CB7A50">
      <w:pPr>
        <w:pStyle w:val="ListParagraph"/>
        <w:numPr>
          <w:ilvl w:val="0"/>
          <w:numId w:val="52"/>
        </w:numPr>
        <w:tabs>
          <w:tab w:val="left" w:pos="500"/>
        </w:tabs>
        <w:rPr>
          <w:sz w:val="24"/>
        </w:rPr>
      </w:pPr>
      <w:r>
        <w:rPr>
          <w:sz w:val="24"/>
        </w:rPr>
        <w:t>Profitability : It should be profitable from the equity shareholders point of</w:t>
      </w:r>
      <w:r>
        <w:rPr>
          <w:spacing w:val="-15"/>
          <w:sz w:val="24"/>
        </w:rPr>
        <w:t xml:space="preserve"> </w:t>
      </w:r>
      <w:r>
        <w:rPr>
          <w:sz w:val="24"/>
        </w:rPr>
        <w:t>view.</w:t>
      </w:r>
    </w:p>
    <w:p w:rsidR="00976231" w:rsidRDefault="00CB7A50">
      <w:pPr>
        <w:pStyle w:val="ListParagraph"/>
        <w:numPr>
          <w:ilvl w:val="0"/>
          <w:numId w:val="52"/>
        </w:numPr>
        <w:tabs>
          <w:tab w:val="left" w:pos="500"/>
        </w:tabs>
        <w:spacing w:before="117" w:line="343" w:lineRule="auto"/>
        <w:ind w:left="160" w:right="1795" w:firstLine="0"/>
        <w:rPr>
          <w:sz w:val="24"/>
        </w:rPr>
      </w:pPr>
      <w:r>
        <w:rPr>
          <w:sz w:val="24"/>
        </w:rPr>
        <w:t>Solvency : The use of excessive debt may threaten the solvency of th</w:t>
      </w:r>
      <w:r>
        <w:rPr>
          <w:sz w:val="24"/>
        </w:rPr>
        <w:t>e company. (6)Financial leverage or Trading on</w:t>
      </w:r>
      <w:r>
        <w:rPr>
          <w:spacing w:val="-4"/>
          <w:sz w:val="24"/>
        </w:rPr>
        <w:t xml:space="preserve"> </w:t>
      </w:r>
      <w:r>
        <w:rPr>
          <w:sz w:val="24"/>
        </w:rPr>
        <w:t>equity.</w:t>
      </w:r>
    </w:p>
    <w:p w:rsidR="00976231" w:rsidRDefault="00CB7A50">
      <w:pPr>
        <w:pStyle w:val="ListParagraph"/>
        <w:numPr>
          <w:ilvl w:val="0"/>
          <w:numId w:val="51"/>
        </w:numPr>
        <w:tabs>
          <w:tab w:val="left" w:pos="500"/>
        </w:tabs>
        <w:spacing w:before="3"/>
        <w:rPr>
          <w:sz w:val="24"/>
        </w:rPr>
      </w:pPr>
      <w:r>
        <w:rPr>
          <w:sz w:val="24"/>
        </w:rPr>
        <w:t>Cost of</w:t>
      </w:r>
      <w:r>
        <w:rPr>
          <w:spacing w:val="-2"/>
          <w:sz w:val="24"/>
        </w:rPr>
        <w:t xml:space="preserve"> </w:t>
      </w:r>
      <w:r>
        <w:rPr>
          <w:sz w:val="24"/>
        </w:rPr>
        <w:t>capital.</w:t>
      </w:r>
    </w:p>
    <w:p w:rsidR="00976231" w:rsidRDefault="00CB7A50">
      <w:pPr>
        <w:pStyle w:val="ListParagraph"/>
        <w:numPr>
          <w:ilvl w:val="0"/>
          <w:numId w:val="51"/>
        </w:numPr>
        <w:tabs>
          <w:tab w:val="left" w:pos="441"/>
        </w:tabs>
        <w:ind w:left="440" w:hanging="281"/>
        <w:rPr>
          <w:sz w:val="24"/>
        </w:rPr>
      </w:pPr>
      <w:r>
        <w:rPr>
          <w:sz w:val="24"/>
        </w:rPr>
        <w:t>Nature and size of the</w:t>
      </w:r>
      <w:r>
        <w:rPr>
          <w:spacing w:val="-3"/>
          <w:sz w:val="24"/>
        </w:rPr>
        <w:t xml:space="preserve"> </w:t>
      </w:r>
      <w:r>
        <w:rPr>
          <w:sz w:val="24"/>
        </w:rPr>
        <w:t>firm.</w:t>
      </w:r>
    </w:p>
    <w:p w:rsidR="00976231" w:rsidRDefault="00CB7A50">
      <w:pPr>
        <w:pStyle w:val="Heading3"/>
      </w:pPr>
      <w:r>
        <w:t>Process of Capital Structure Decisions</w:t>
      </w:r>
    </w:p>
    <w:p w:rsidR="00976231" w:rsidRDefault="00976231">
      <w:pPr>
        <w:pStyle w:val="BodyText"/>
        <w:spacing w:before="0"/>
        <w:ind w:left="0"/>
        <w:rPr>
          <w:b/>
          <w:sz w:val="26"/>
        </w:rPr>
      </w:pPr>
    </w:p>
    <w:p w:rsidR="00976231" w:rsidRDefault="00CB7A50">
      <w:pPr>
        <w:pStyle w:val="BodyText"/>
        <w:spacing w:before="212"/>
        <w:ind w:left="437" w:right="613"/>
        <w:jc w:val="center"/>
      </w:pPr>
      <w:r>
        <w:t>Capital Budgeting</w:t>
      </w:r>
      <w:r>
        <w:rPr>
          <w:spacing w:val="-9"/>
        </w:rPr>
        <w:t xml:space="preserve"> </w:t>
      </w:r>
      <w:r>
        <w:t>Decision</w:t>
      </w:r>
    </w:p>
    <w:p w:rsidR="00976231" w:rsidRDefault="00CB7A50">
      <w:pPr>
        <w:pStyle w:val="BodyText"/>
        <w:ind w:left="0" w:right="171"/>
        <w:jc w:val="center"/>
      </w:pPr>
      <w:r>
        <w:t>↓</w:t>
      </w:r>
    </w:p>
    <w:p w:rsidR="00976231" w:rsidRDefault="00CB7A50">
      <w:pPr>
        <w:pStyle w:val="BodyText"/>
        <w:ind w:left="437" w:right="610"/>
        <w:jc w:val="center"/>
      </w:pPr>
      <w:r>
        <w:t>Long-term sources of</w:t>
      </w:r>
      <w:r>
        <w:rPr>
          <w:spacing w:val="-10"/>
        </w:rPr>
        <w:t xml:space="preserve"> </w:t>
      </w:r>
      <w:r>
        <w:t>funds</w:t>
      </w:r>
    </w:p>
    <w:p w:rsidR="00976231" w:rsidRDefault="00CB7A50">
      <w:pPr>
        <w:pStyle w:val="BodyText"/>
        <w:ind w:left="0" w:right="166"/>
        <w:jc w:val="center"/>
      </w:pPr>
      <w:r>
        <w:t>↓</w:t>
      </w:r>
    </w:p>
    <w:p w:rsidR="00976231" w:rsidRDefault="00CB7A50">
      <w:pPr>
        <w:pStyle w:val="BodyText"/>
        <w:ind w:left="437" w:right="613"/>
        <w:jc w:val="center"/>
      </w:pPr>
      <w:r>
        <w:t>Capital Structure Decision</w:t>
      </w:r>
    </w:p>
    <w:p w:rsidR="00976231" w:rsidRDefault="00CB7A50">
      <w:pPr>
        <w:pStyle w:val="BodyText"/>
        <w:ind w:left="0" w:right="171"/>
        <w:jc w:val="center"/>
      </w:pPr>
      <w:r>
        <w:t>↓</w:t>
      </w:r>
    </w:p>
    <w:p w:rsidR="00976231" w:rsidRDefault="00CB7A50">
      <w:pPr>
        <w:pStyle w:val="BodyText"/>
        <w:ind w:left="437" w:right="317"/>
        <w:jc w:val="center"/>
      </w:pPr>
      <w:r>
        <w:t>Debt-Equity</w:t>
      </w:r>
    </w:p>
    <w:p w:rsidR="00976231" w:rsidRDefault="00CB7A50">
      <w:pPr>
        <w:pStyle w:val="BodyText"/>
        <w:ind w:left="0" w:right="171"/>
        <w:jc w:val="center"/>
      </w:pPr>
      <w:r>
        <w:t>↓</w:t>
      </w:r>
    </w:p>
    <w:p w:rsidR="00976231" w:rsidRDefault="00CB7A50">
      <w:pPr>
        <w:pStyle w:val="BodyText"/>
        <w:ind w:left="437" w:right="546"/>
        <w:jc w:val="center"/>
      </w:pPr>
      <w:r>
        <w:t>Effect on Cost of Capital</w:t>
      </w:r>
    </w:p>
    <w:p w:rsidR="00976231" w:rsidRDefault="00CB7A50">
      <w:pPr>
        <w:pStyle w:val="BodyText"/>
        <w:ind w:left="0" w:right="171"/>
        <w:jc w:val="center"/>
      </w:pPr>
      <w:r>
        <w:t>↓</w:t>
      </w:r>
    </w:p>
    <w:p w:rsidR="00976231" w:rsidRDefault="00CB7A50">
      <w:pPr>
        <w:pStyle w:val="BodyText"/>
        <w:ind w:left="437" w:right="437"/>
        <w:jc w:val="center"/>
      </w:pPr>
      <w:r>
        <w:t>Value of the Firm</w:t>
      </w:r>
    </w:p>
    <w:p w:rsidR="00976231" w:rsidRDefault="00976231">
      <w:pPr>
        <w:pStyle w:val="BodyText"/>
        <w:spacing w:before="0"/>
        <w:ind w:left="0"/>
        <w:rPr>
          <w:sz w:val="26"/>
        </w:rPr>
      </w:pPr>
    </w:p>
    <w:p w:rsidR="00976231" w:rsidRDefault="00CB7A50">
      <w:pPr>
        <w:pStyle w:val="Heading3"/>
        <w:spacing w:before="222"/>
      </w:pPr>
      <w:r>
        <w:t>THEORIES OF CAPITAL STRUCTURE:</w:t>
      </w:r>
    </w:p>
    <w:p w:rsidR="00976231" w:rsidRDefault="00CB7A50">
      <w:pPr>
        <w:pStyle w:val="BodyText"/>
        <w:spacing w:before="115"/>
        <w:ind w:right="338" w:firstLine="720"/>
      </w:pPr>
      <w:r>
        <w:t>Equity and debt capital are the two major sources of long-term funds for a firm. The theories of capital structure suggest the proportion of equity and debt in the capital struct</w:t>
      </w:r>
      <w:r>
        <w:t>ure.</w:t>
      </w:r>
    </w:p>
    <w:p w:rsidR="00976231" w:rsidRDefault="00CB7A50">
      <w:pPr>
        <w:pStyle w:val="Heading3"/>
      </w:pPr>
      <w:r>
        <w:t>Assumptions</w:t>
      </w:r>
    </w:p>
    <w:p w:rsidR="00976231" w:rsidRDefault="00CB7A50">
      <w:pPr>
        <w:pStyle w:val="ListParagraph"/>
        <w:numPr>
          <w:ilvl w:val="1"/>
          <w:numId w:val="51"/>
        </w:numPr>
        <w:tabs>
          <w:tab w:val="left" w:pos="447"/>
        </w:tabs>
        <w:spacing w:before="115"/>
        <w:rPr>
          <w:sz w:val="24"/>
        </w:rPr>
      </w:pPr>
      <w:r>
        <w:rPr>
          <w:sz w:val="24"/>
        </w:rPr>
        <w:t>There are only two sources of funds, i.e., the equity and the debt, having a fixed</w:t>
      </w:r>
      <w:r>
        <w:rPr>
          <w:spacing w:val="-17"/>
          <w:sz w:val="24"/>
        </w:rPr>
        <w:t xml:space="preserve"> </w:t>
      </w:r>
      <w:r>
        <w:rPr>
          <w:sz w:val="24"/>
        </w:rPr>
        <w:t>interest.</w:t>
      </w:r>
    </w:p>
    <w:p w:rsidR="00976231" w:rsidRDefault="00CB7A50">
      <w:pPr>
        <w:pStyle w:val="ListParagraph"/>
        <w:numPr>
          <w:ilvl w:val="1"/>
          <w:numId w:val="51"/>
        </w:numPr>
        <w:tabs>
          <w:tab w:val="left" w:pos="519"/>
        </w:tabs>
        <w:ind w:left="160" w:right="336" w:firstLine="0"/>
        <w:rPr>
          <w:sz w:val="24"/>
        </w:rPr>
      </w:pPr>
      <w:r>
        <w:rPr>
          <w:sz w:val="24"/>
        </w:rPr>
        <w:t>The total assets of the firm are given and there would be no change in the investment decisions of the</w:t>
      </w:r>
      <w:r>
        <w:rPr>
          <w:spacing w:val="-3"/>
          <w:sz w:val="24"/>
        </w:rPr>
        <w:t xml:space="preserve"> </w:t>
      </w:r>
      <w:r>
        <w:rPr>
          <w:sz w:val="24"/>
        </w:rPr>
        <w:t>firm.</w:t>
      </w:r>
    </w:p>
    <w:p w:rsidR="00976231" w:rsidRDefault="00CB7A50">
      <w:pPr>
        <w:pStyle w:val="ListParagraph"/>
        <w:numPr>
          <w:ilvl w:val="1"/>
          <w:numId w:val="51"/>
        </w:numPr>
        <w:tabs>
          <w:tab w:val="left" w:pos="586"/>
        </w:tabs>
        <w:ind w:left="160" w:right="337" w:firstLine="0"/>
        <w:rPr>
          <w:sz w:val="24"/>
        </w:rPr>
      </w:pPr>
      <w:r>
        <w:rPr>
          <w:sz w:val="24"/>
        </w:rPr>
        <w:t>EBIT (Earnings Before Interest &amp;</w:t>
      </w:r>
      <w:r>
        <w:rPr>
          <w:sz w:val="24"/>
        </w:rPr>
        <w:t xml:space="preserve"> Tax)/NOP (Net Operating Profits) of the firm are given and is expected to remain</w:t>
      </w:r>
      <w:r>
        <w:rPr>
          <w:spacing w:val="-2"/>
          <w:sz w:val="24"/>
        </w:rPr>
        <w:t xml:space="preserve"> </w:t>
      </w:r>
      <w:r>
        <w:rPr>
          <w:sz w:val="24"/>
        </w:rPr>
        <w:t>constant.</w:t>
      </w:r>
    </w:p>
    <w:p w:rsidR="00976231" w:rsidRDefault="00CB7A50">
      <w:pPr>
        <w:pStyle w:val="ListParagraph"/>
        <w:numPr>
          <w:ilvl w:val="1"/>
          <w:numId w:val="51"/>
        </w:numPr>
        <w:tabs>
          <w:tab w:val="left" w:pos="577"/>
        </w:tabs>
        <w:spacing w:before="121"/>
        <w:ind w:left="160" w:right="329" w:firstLine="0"/>
        <w:rPr>
          <w:sz w:val="24"/>
        </w:rPr>
      </w:pPr>
      <w:r>
        <w:rPr>
          <w:sz w:val="24"/>
        </w:rPr>
        <w:t>Retention Ratio is NIL, i.e., total profits are distributed as dividends. [100% dividend pay-out ratio]</w:t>
      </w:r>
    </w:p>
    <w:p w:rsidR="00976231" w:rsidRDefault="00CB7A50">
      <w:pPr>
        <w:pStyle w:val="ListParagraph"/>
        <w:numPr>
          <w:ilvl w:val="1"/>
          <w:numId w:val="51"/>
        </w:numPr>
        <w:tabs>
          <w:tab w:val="left" w:pos="500"/>
        </w:tabs>
        <w:ind w:left="499" w:hanging="340"/>
        <w:rPr>
          <w:sz w:val="24"/>
        </w:rPr>
      </w:pPr>
      <w:r>
        <w:rPr>
          <w:sz w:val="24"/>
        </w:rPr>
        <w:t xml:space="preserve">The firm has a given business risk which is not affected by </w:t>
      </w:r>
      <w:r>
        <w:rPr>
          <w:sz w:val="24"/>
        </w:rPr>
        <w:t>the financing</w:t>
      </w:r>
      <w:r>
        <w:rPr>
          <w:spacing w:val="-16"/>
          <w:sz w:val="24"/>
        </w:rPr>
        <w:t xml:space="preserve"> </w:t>
      </w:r>
      <w:r>
        <w:rPr>
          <w:sz w:val="24"/>
        </w:rPr>
        <w:t>decision.</w:t>
      </w:r>
    </w:p>
    <w:p w:rsidR="00976231" w:rsidRDefault="00CB7A50">
      <w:pPr>
        <w:pStyle w:val="ListParagraph"/>
        <w:numPr>
          <w:ilvl w:val="1"/>
          <w:numId w:val="51"/>
        </w:numPr>
        <w:tabs>
          <w:tab w:val="left" w:pos="568"/>
        </w:tabs>
        <w:ind w:left="567" w:hanging="408"/>
        <w:rPr>
          <w:sz w:val="24"/>
        </w:rPr>
      </w:pPr>
      <w:r>
        <w:rPr>
          <w:sz w:val="24"/>
        </w:rPr>
        <w:t>There is no corporate or personal</w:t>
      </w:r>
      <w:r>
        <w:rPr>
          <w:spacing w:val="-3"/>
          <w:sz w:val="24"/>
        </w:rPr>
        <w:t xml:space="preserve"> </w:t>
      </w:r>
      <w:r>
        <w:rPr>
          <w:sz w:val="24"/>
        </w:rPr>
        <w:t>taxes.</w:t>
      </w:r>
    </w:p>
    <w:p w:rsidR="00976231" w:rsidRDefault="00976231">
      <w:pPr>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1"/>
          <w:numId w:val="51"/>
        </w:numPr>
        <w:tabs>
          <w:tab w:val="left" w:pos="651"/>
        </w:tabs>
        <w:spacing w:before="90"/>
        <w:ind w:left="160" w:right="340" w:firstLine="0"/>
        <w:rPr>
          <w:sz w:val="24"/>
        </w:rPr>
      </w:pPr>
      <w:r>
        <w:rPr>
          <w:sz w:val="24"/>
        </w:rPr>
        <w:t>The investors have the same subjective probability distribtuion of expected operating profits of the</w:t>
      </w:r>
      <w:r>
        <w:rPr>
          <w:spacing w:val="-3"/>
          <w:sz w:val="24"/>
        </w:rPr>
        <w:t xml:space="preserve"> </w:t>
      </w:r>
      <w:r>
        <w:rPr>
          <w:sz w:val="24"/>
        </w:rPr>
        <w:t>firm.</w:t>
      </w:r>
    </w:p>
    <w:p w:rsidR="00976231" w:rsidRDefault="00CB7A50">
      <w:pPr>
        <w:pStyle w:val="ListParagraph"/>
        <w:numPr>
          <w:ilvl w:val="1"/>
          <w:numId w:val="51"/>
        </w:numPr>
        <w:tabs>
          <w:tab w:val="left" w:pos="701"/>
        </w:tabs>
        <w:ind w:left="700" w:hanging="541"/>
        <w:rPr>
          <w:sz w:val="24"/>
        </w:rPr>
      </w:pPr>
      <w:r>
        <w:rPr>
          <w:sz w:val="24"/>
        </w:rPr>
        <w:t>The capital structure can be altered without incurring transactio</w:t>
      </w:r>
      <w:r>
        <w:rPr>
          <w:sz w:val="24"/>
        </w:rPr>
        <w:t>n</w:t>
      </w:r>
      <w:r>
        <w:rPr>
          <w:spacing w:val="-9"/>
          <w:sz w:val="24"/>
        </w:rPr>
        <w:t xml:space="preserve"> </w:t>
      </w:r>
      <w:r>
        <w:rPr>
          <w:sz w:val="24"/>
        </w:rPr>
        <w:t>costs.</w:t>
      </w:r>
    </w:p>
    <w:p w:rsidR="00976231" w:rsidRDefault="00CB7A50">
      <w:pPr>
        <w:pStyle w:val="BodyText"/>
        <w:spacing w:before="117" w:line="343" w:lineRule="auto"/>
        <w:ind w:right="1331"/>
      </w:pPr>
      <w:r>
        <w:t>In discussing the theories of capital structure, we will consider the following notations : E = Market value of the Equity</w:t>
      </w:r>
    </w:p>
    <w:p w:rsidR="00976231" w:rsidRDefault="00CB7A50">
      <w:pPr>
        <w:pStyle w:val="BodyText"/>
        <w:spacing w:before="3"/>
      </w:pPr>
      <w:r>
        <w:t>D = Market value of the Debt</w:t>
      </w:r>
    </w:p>
    <w:p w:rsidR="00976231" w:rsidRDefault="00CB7A50">
      <w:pPr>
        <w:pStyle w:val="BodyText"/>
        <w:spacing w:line="343" w:lineRule="auto"/>
        <w:ind w:right="6238"/>
      </w:pPr>
      <w:r>
        <w:t>V = Market value of the Firm = E +D I = Total Interest Payments</w:t>
      </w:r>
    </w:p>
    <w:p w:rsidR="00976231" w:rsidRDefault="00CB7A50">
      <w:pPr>
        <w:pStyle w:val="BodyText"/>
        <w:spacing w:before="3"/>
      </w:pPr>
      <w:r>
        <w:t>T = Tax Rate</w:t>
      </w:r>
    </w:p>
    <w:p w:rsidR="00976231" w:rsidRDefault="00CB7A50">
      <w:pPr>
        <w:pStyle w:val="BodyText"/>
        <w:spacing w:line="343" w:lineRule="auto"/>
        <w:ind w:right="2916"/>
      </w:pPr>
      <w:r>
        <w:t>EBIT/NOP = Earnings before Interest and Tax/Net Operating Profit PAT = Profit After Tax</w:t>
      </w:r>
    </w:p>
    <w:p w:rsidR="00976231" w:rsidRDefault="00CB7A50">
      <w:pPr>
        <w:pStyle w:val="BodyText"/>
        <w:spacing w:before="2"/>
      </w:pPr>
      <w:r>
        <w:t>D0 = Dividend at time 0 (i.e. now)</w:t>
      </w:r>
    </w:p>
    <w:p w:rsidR="00976231" w:rsidRDefault="00CB7A50">
      <w:pPr>
        <w:pStyle w:val="BodyText"/>
        <w:spacing w:line="343" w:lineRule="auto"/>
        <w:ind w:right="5489"/>
      </w:pPr>
      <w:r>
        <w:t>D1 = Expected dividend at the end of Year 1. Po = Current Market Price per share</w:t>
      </w:r>
    </w:p>
    <w:p w:rsidR="00976231" w:rsidRDefault="00CB7A50">
      <w:pPr>
        <w:pStyle w:val="BodyText"/>
        <w:spacing w:before="3"/>
      </w:pPr>
      <w:r>
        <w:t>P1 = Expected Market Price per share at the end of Y</w:t>
      </w:r>
      <w:r>
        <w:t>ear 1.</w:t>
      </w:r>
    </w:p>
    <w:p w:rsidR="00976231" w:rsidRDefault="00CB7A50">
      <w:pPr>
        <w:pStyle w:val="Heading3"/>
      </w:pPr>
      <w:r>
        <w:t>Different Theories of Capital Structure</w:t>
      </w:r>
    </w:p>
    <w:p w:rsidR="00976231" w:rsidRDefault="00CB7A50">
      <w:pPr>
        <w:pStyle w:val="ListParagraph"/>
        <w:numPr>
          <w:ilvl w:val="0"/>
          <w:numId w:val="50"/>
        </w:numPr>
        <w:tabs>
          <w:tab w:val="left" w:pos="500"/>
        </w:tabs>
        <w:spacing w:before="115"/>
        <w:rPr>
          <w:sz w:val="24"/>
        </w:rPr>
      </w:pPr>
      <w:r>
        <w:rPr>
          <w:sz w:val="24"/>
        </w:rPr>
        <w:t>Net Income (NI) approach</w:t>
      </w:r>
    </w:p>
    <w:p w:rsidR="00976231" w:rsidRDefault="00CB7A50">
      <w:pPr>
        <w:pStyle w:val="ListParagraph"/>
        <w:numPr>
          <w:ilvl w:val="0"/>
          <w:numId w:val="50"/>
        </w:numPr>
        <w:tabs>
          <w:tab w:val="left" w:pos="500"/>
        </w:tabs>
        <w:rPr>
          <w:sz w:val="24"/>
        </w:rPr>
      </w:pPr>
      <w:r>
        <w:rPr>
          <w:sz w:val="24"/>
        </w:rPr>
        <w:t>Net Operating Income (NOI)</w:t>
      </w:r>
      <w:r>
        <w:rPr>
          <w:spacing w:val="-3"/>
          <w:sz w:val="24"/>
        </w:rPr>
        <w:t xml:space="preserve"> </w:t>
      </w:r>
      <w:r>
        <w:rPr>
          <w:sz w:val="24"/>
        </w:rPr>
        <w:t>Approach</w:t>
      </w:r>
    </w:p>
    <w:p w:rsidR="00976231" w:rsidRDefault="00CB7A50">
      <w:pPr>
        <w:pStyle w:val="ListParagraph"/>
        <w:numPr>
          <w:ilvl w:val="0"/>
          <w:numId w:val="50"/>
        </w:numPr>
        <w:tabs>
          <w:tab w:val="left" w:pos="500"/>
        </w:tabs>
        <w:rPr>
          <w:sz w:val="24"/>
        </w:rPr>
      </w:pPr>
      <w:r>
        <w:rPr>
          <w:sz w:val="24"/>
        </w:rPr>
        <w:t>Traditional</w:t>
      </w:r>
      <w:r>
        <w:rPr>
          <w:spacing w:val="-1"/>
          <w:sz w:val="24"/>
        </w:rPr>
        <w:t xml:space="preserve"> </w:t>
      </w:r>
      <w:r>
        <w:rPr>
          <w:sz w:val="24"/>
        </w:rPr>
        <w:t>Approach</w:t>
      </w:r>
    </w:p>
    <w:p w:rsidR="00976231" w:rsidRDefault="00CB7A50">
      <w:pPr>
        <w:pStyle w:val="ListParagraph"/>
        <w:numPr>
          <w:ilvl w:val="0"/>
          <w:numId w:val="50"/>
        </w:numPr>
        <w:tabs>
          <w:tab w:val="left" w:pos="500"/>
        </w:tabs>
        <w:rPr>
          <w:sz w:val="24"/>
        </w:rPr>
      </w:pPr>
      <w:r>
        <w:rPr>
          <w:sz w:val="24"/>
        </w:rPr>
        <w:t>Modigliani-Miller</w:t>
      </w:r>
      <w:r>
        <w:rPr>
          <w:spacing w:val="-2"/>
          <w:sz w:val="24"/>
        </w:rPr>
        <w:t xml:space="preserve"> </w:t>
      </w:r>
      <w:r>
        <w:rPr>
          <w:sz w:val="24"/>
        </w:rPr>
        <w:t>Model</w:t>
      </w:r>
    </w:p>
    <w:p w:rsidR="00976231" w:rsidRDefault="00CB7A50">
      <w:pPr>
        <w:pStyle w:val="ListParagraph"/>
        <w:numPr>
          <w:ilvl w:val="1"/>
          <w:numId w:val="50"/>
        </w:numPr>
        <w:tabs>
          <w:tab w:val="left" w:pos="1206"/>
        </w:tabs>
        <w:rPr>
          <w:sz w:val="24"/>
        </w:rPr>
      </w:pPr>
      <w:r>
        <w:rPr>
          <w:sz w:val="24"/>
        </w:rPr>
        <w:t>without taxes</w:t>
      </w:r>
    </w:p>
    <w:p w:rsidR="00976231" w:rsidRDefault="00CB7A50">
      <w:pPr>
        <w:pStyle w:val="ListParagraph"/>
        <w:numPr>
          <w:ilvl w:val="1"/>
          <w:numId w:val="50"/>
        </w:numPr>
        <w:tabs>
          <w:tab w:val="left" w:pos="1220"/>
        </w:tabs>
        <w:ind w:left="1219" w:hanging="340"/>
        <w:rPr>
          <w:sz w:val="24"/>
        </w:rPr>
      </w:pPr>
      <w:r>
        <w:rPr>
          <w:sz w:val="24"/>
        </w:rPr>
        <w:t>with</w:t>
      </w:r>
      <w:r>
        <w:rPr>
          <w:spacing w:val="-1"/>
          <w:sz w:val="24"/>
        </w:rPr>
        <w:t xml:space="preserve"> </w:t>
      </w:r>
      <w:r>
        <w:rPr>
          <w:sz w:val="24"/>
        </w:rPr>
        <w:t>taxes.</w:t>
      </w:r>
    </w:p>
    <w:p w:rsidR="00976231" w:rsidRDefault="00CB7A50">
      <w:pPr>
        <w:pStyle w:val="Heading3"/>
      </w:pPr>
      <w:r>
        <w:t>Net Income Approach</w:t>
      </w:r>
    </w:p>
    <w:p w:rsidR="00976231" w:rsidRDefault="00CB7A50">
      <w:pPr>
        <w:pStyle w:val="BodyText"/>
        <w:spacing w:before="115"/>
        <w:ind w:firstLine="720"/>
      </w:pPr>
      <w:r>
        <w:t>As suggested by David Durand, this theory states that the</w:t>
      </w:r>
      <w:r>
        <w:t>re is a relationship between the Capital Structure and the value of the firm.</w:t>
      </w:r>
    </w:p>
    <w:p w:rsidR="00976231" w:rsidRDefault="00CB7A50">
      <w:pPr>
        <w:pStyle w:val="BodyText"/>
      </w:pPr>
      <w:r>
        <w:t>Assumptions</w:t>
      </w:r>
    </w:p>
    <w:p w:rsidR="00976231" w:rsidRDefault="00CB7A50">
      <w:pPr>
        <w:pStyle w:val="ListParagraph"/>
        <w:numPr>
          <w:ilvl w:val="0"/>
          <w:numId w:val="49"/>
        </w:numPr>
        <w:tabs>
          <w:tab w:val="left" w:pos="500"/>
        </w:tabs>
        <w:rPr>
          <w:sz w:val="24"/>
        </w:rPr>
      </w:pPr>
      <w:r>
        <w:rPr>
          <w:sz w:val="24"/>
        </w:rPr>
        <w:t>Total Capital requirement of the firm are given and remain</w:t>
      </w:r>
      <w:r>
        <w:rPr>
          <w:spacing w:val="-4"/>
          <w:sz w:val="24"/>
        </w:rPr>
        <w:t xml:space="preserve"> </w:t>
      </w:r>
      <w:r>
        <w:rPr>
          <w:sz w:val="24"/>
        </w:rPr>
        <w:t>constant</w:t>
      </w:r>
    </w:p>
    <w:p w:rsidR="00976231" w:rsidRDefault="00CB7A50">
      <w:pPr>
        <w:pStyle w:val="ListParagraph"/>
        <w:numPr>
          <w:ilvl w:val="0"/>
          <w:numId w:val="49"/>
        </w:numPr>
        <w:tabs>
          <w:tab w:val="left" w:pos="500"/>
        </w:tabs>
        <w:rPr>
          <w:sz w:val="24"/>
        </w:rPr>
      </w:pPr>
      <w:r>
        <w:rPr>
          <w:sz w:val="24"/>
        </w:rPr>
        <w:t>Kd &lt;</w:t>
      </w:r>
      <w:r>
        <w:rPr>
          <w:spacing w:val="-1"/>
          <w:sz w:val="24"/>
        </w:rPr>
        <w:t xml:space="preserve"> </w:t>
      </w:r>
      <w:r>
        <w:rPr>
          <w:sz w:val="24"/>
        </w:rPr>
        <w:t>Ke</w:t>
      </w:r>
    </w:p>
    <w:p w:rsidR="00976231" w:rsidRDefault="00CB7A50">
      <w:pPr>
        <w:pStyle w:val="ListParagraph"/>
        <w:numPr>
          <w:ilvl w:val="0"/>
          <w:numId w:val="49"/>
        </w:numPr>
        <w:tabs>
          <w:tab w:val="left" w:pos="500"/>
        </w:tabs>
        <w:rPr>
          <w:sz w:val="24"/>
        </w:rPr>
      </w:pPr>
      <w:r>
        <w:rPr>
          <w:sz w:val="24"/>
        </w:rPr>
        <w:t>Kd and Ke are</w:t>
      </w:r>
      <w:r>
        <w:rPr>
          <w:spacing w:val="-3"/>
          <w:sz w:val="24"/>
        </w:rPr>
        <w:t xml:space="preserve"> </w:t>
      </w:r>
      <w:r>
        <w:rPr>
          <w:sz w:val="24"/>
        </w:rPr>
        <w:t>constant</w:t>
      </w:r>
    </w:p>
    <w:p w:rsidR="00976231" w:rsidRDefault="00CB7A50">
      <w:pPr>
        <w:pStyle w:val="ListParagraph"/>
        <w:numPr>
          <w:ilvl w:val="0"/>
          <w:numId w:val="49"/>
        </w:numPr>
        <w:tabs>
          <w:tab w:val="left" w:pos="500"/>
        </w:tabs>
        <w:rPr>
          <w:sz w:val="24"/>
        </w:rPr>
      </w:pPr>
      <w:r>
        <w:rPr>
          <w:sz w:val="24"/>
        </w:rPr>
        <w:t>Ko decreases with the increase in</w:t>
      </w:r>
      <w:r>
        <w:rPr>
          <w:spacing w:val="-2"/>
          <w:sz w:val="24"/>
        </w:rPr>
        <w:t xml:space="preserve"> </w:t>
      </w:r>
      <w:r>
        <w:rPr>
          <w:sz w:val="24"/>
        </w:rPr>
        <w:t>leverage</w:t>
      </w:r>
    </w:p>
    <w:p w:rsidR="00976231" w:rsidRDefault="00976231">
      <w:pPr>
        <w:rPr>
          <w:sz w:val="24"/>
        </w:rPr>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spacing w:before="90"/>
      </w:pPr>
      <w:r>
        <w:t>Example</w:t>
      </w:r>
    </w:p>
    <w:p w:rsidR="00976231" w:rsidRDefault="00976231">
      <w:pPr>
        <w:pStyle w:val="BodyText"/>
        <w:spacing w:before="8"/>
        <w:ind w:left="0"/>
        <w:rPr>
          <w:b/>
          <w:sz w:val="10"/>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2"/>
        <w:gridCol w:w="1351"/>
        <w:gridCol w:w="1440"/>
      </w:tblGrid>
      <w:tr w:rsidR="00976231">
        <w:trPr>
          <w:trHeight w:val="561"/>
        </w:trPr>
        <w:tc>
          <w:tcPr>
            <w:tcW w:w="4682" w:type="dxa"/>
          </w:tcPr>
          <w:p w:rsidR="00976231" w:rsidRDefault="00976231">
            <w:pPr>
              <w:pStyle w:val="TableParagraph"/>
              <w:spacing w:before="0"/>
            </w:pPr>
          </w:p>
        </w:tc>
        <w:tc>
          <w:tcPr>
            <w:tcW w:w="1351" w:type="dxa"/>
          </w:tcPr>
          <w:p w:rsidR="00976231" w:rsidRDefault="00CB7A50">
            <w:pPr>
              <w:pStyle w:val="TableParagraph"/>
              <w:spacing w:before="113"/>
              <w:ind w:left="107"/>
              <w:rPr>
                <w:sz w:val="24"/>
              </w:rPr>
            </w:pPr>
            <w:r>
              <w:rPr>
                <w:sz w:val="24"/>
              </w:rPr>
              <w:t>Firm A</w:t>
            </w:r>
          </w:p>
        </w:tc>
        <w:tc>
          <w:tcPr>
            <w:tcW w:w="1440" w:type="dxa"/>
          </w:tcPr>
          <w:p w:rsidR="00976231" w:rsidRDefault="00CB7A50">
            <w:pPr>
              <w:pStyle w:val="TableParagraph"/>
              <w:spacing w:before="113"/>
              <w:ind w:left="105"/>
              <w:rPr>
                <w:sz w:val="24"/>
              </w:rPr>
            </w:pPr>
            <w:r>
              <w:rPr>
                <w:sz w:val="24"/>
              </w:rPr>
              <w:t>Firm B</w:t>
            </w:r>
          </w:p>
        </w:tc>
      </w:tr>
      <w:tr w:rsidR="00976231">
        <w:trPr>
          <w:trHeight w:val="449"/>
        </w:trPr>
        <w:tc>
          <w:tcPr>
            <w:tcW w:w="4682" w:type="dxa"/>
            <w:vMerge w:val="restart"/>
          </w:tcPr>
          <w:p w:rsidR="00976231" w:rsidRDefault="00CB7A50">
            <w:pPr>
              <w:pStyle w:val="TableParagraph"/>
              <w:spacing w:before="113" w:line="343" w:lineRule="auto"/>
              <w:ind w:left="107" w:right="606"/>
              <w:rPr>
                <w:sz w:val="24"/>
              </w:rPr>
            </w:pPr>
            <w:r>
              <w:rPr>
                <w:sz w:val="24"/>
              </w:rPr>
              <w:t>Earnings Before Interest and Tax (EBIT) Interest (I)</w:t>
            </w:r>
          </w:p>
          <w:p w:rsidR="00976231" w:rsidRDefault="00CB7A50">
            <w:pPr>
              <w:pStyle w:val="TableParagraph"/>
              <w:spacing w:before="2" w:line="343" w:lineRule="auto"/>
              <w:ind w:left="107" w:right="2245"/>
              <w:rPr>
                <w:sz w:val="24"/>
              </w:rPr>
            </w:pPr>
            <w:r>
              <w:rPr>
                <w:sz w:val="24"/>
              </w:rPr>
              <w:t>Equity Earnings (Ee) Cost of Equity (Ke) Cost of Debt (Kd)</w:t>
            </w:r>
          </w:p>
          <w:p w:rsidR="00976231" w:rsidRDefault="00CB7A50">
            <w:pPr>
              <w:pStyle w:val="TableParagraph"/>
              <w:spacing w:before="22" w:line="377" w:lineRule="exact"/>
              <w:ind w:left="107"/>
              <w:rPr>
                <w:i/>
                <w:sz w:val="23"/>
              </w:rPr>
            </w:pPr>
            <w:r>
              <w:rPr>
                <w:sz w:val="24"/>
              </w:rPr>
              <w:t>Market Value of Equity (E)=</w:t>
            </w:r>
            <w:r>
              <w:rPr>
                <w:spacing w:val="18"/>
                <w:sz w:val="24"/>
              </w:rPr>
              <w:t xml:space="preserve"> </w:t>
            </w:r>
            <w:r>
              <w:rPr>
                <w:i/>
                <w:position w:val="15"/>
                <w:sz w:val="23"/>
              </w:rPr>
              <w:t>Ee</w:t>
            </w:r>
          </w:p>
          <w:p w:rsidR="00976231" w:rsidRDefault="00CB7A50">
            <w:pPr>
              <w:pStyle w:val="TableParagraph"/>
              <w:spacing w:before="0" w:line="225" w:lineRule="exact"/>
              <w:ind w:left="2963"/>
              <w:rPr>
                <w:i/>
                <w:sz w:val="23"/>
              </w:rPr>
            </w:pPr>
            <w:r>
              <w:rPr>
                <w:i/>
                <w:w w:val="105"/>
                <w:sz w:val="23"/>
              </w:rPr>
              <w:t>Ke</w:t>
            </w:r>
          </w:p>
          <w:p w:rsidR="00976231" w:rsidRDefault="00CB7A50">
            <w:pPr>
              <w:pStyle w:val="TableParagraph"/>
              <w:tabs>
                <w:tab w:val="left" w:pos="2900"/>
              </w:tabs>
              <w:spacing w:before="132" w:line="377" w:lineRule="exact"/>
              <w:ind w:left="167"/>
              <w:rPr>
                <w:i/>
                <w:sz w:val="23"/>
              </w:rPr>
            </w:pPr>
            <w:r>
              <w:rPr>
                <w:sz w:val="24"/>
              </w:rPr>
              <w:t>Market Value of</w:t>
            </w:r>
            <w:r>
              <w:rPr>
                <w:spacing w:val="-4"/>
                <w:sz w:val="24"/>
              </w:rPr>
              <w:t xml:space="preserve"> </w:t>
            </w:r>
            <w:r>
              <w:rPr>
                <w:sz w:val="24"/>
              </w:rPr>
              <w:t>Debt</w:t>
            </w:r>
            <w:r>
              <w:rPr>
                <w:spacing w:val="-1"/>
                <w:sz w:val="24"/>
              </w:rPr>
              <w:t xml:space="preserve"> </w:t>
            </w:r>
            <w:r>
              <w:rPr>
                <w:sz w:val="24"/>
              </w:rPr>
              <w:t>(D)</w:t>
            </w:r>
            <w:r>
              <w:rPr>
                <w:sz w:val="24"/>
              </w:rPr>
              <w:tab/>
            </w:r>
            <w:r>
              <w:rPr>
                <w:i/>
                <w:position w:val="15"/>
                <w:sz w:val="23"/>
              </w:rPr>
              <w:t>I</w:t>
            </w:r>
          </w:p>
          <w:p w:rsidR="00976231" w:rsidRDefault="00CB7A50">
            <w:pPr>
              <w:pStyle w:val="TableParagraph"/>
              <w:spacing w:before="0" w:line="225" w:lineRule="exact"/>
              <w:ind w:left="2801"/>
              <w:rPr>
                <w:i/>
                <w:sz w:val="23"/>
              </w:rPr>
            </w:pPr>
            <w:r>
              <w:rPr>
                <w:i/>
                <w:w w:val="105"/>
                <w:sz w:val="23"/>
              </w:rPr>
              <w:t>Kd</w:t>
            </w:r>
          </w:p>
          <w:p w:rsidR="00976231" w:rsidRDefault="00CB7A50">
            <w:pPr>
              <w:pStyle w:val="TableParagraph"/>
              <w:spacing w:before="114"/>
              <w:ind w:left="107"/>
              <w:rPr>
                <w:sz w:val="24"/>
              </w:rPr>
            </w:pPr>
            <w:r>
              <w:rPr>
                <w:sz w:val="24"/>
              </w:rPr>
              <w:t>Total Value of the Firm</w:t>
            </w:r>
            <w:r>
              <w:rPr>
                <w:spacing w:val="-9"/>
                <w:sz w:val="24"/>
              </w:rPr>
              <w:t xml:space="preserve"> </w:t>
            </w:r>
            <w:r>
              <w:rPr>
                <w:sz w:val="24"/>
              </w:rPr>
              <w:t>[E+D]</w:t>
            </w:r>
          </w:p>
          <w:p w:rsidR="00976231" w:rsidRDefault="00976231">
            <w:pPr>
              <w:pStyle w:val="TableParagraph"/>
              <w:spacing w:before="0"/>
              <w:rPr>
                <w:b/>
                <w:sz w:val="26"/>
              </w:rPr>
            </w:pPr>
          </w:p>
          <w:p w:rsidR="00976231" w:rsidRDefault="00976231">
            <w:pPr>
              <w:pStyle w:val="TableParagraph"/>
              <w:spacing w:before="5"/>
              <w:rPr>
                <w:b/>
                <w:sz w:val="20"/>
              </w:rPr>
            </w:pPr>
          </w:p>
          <w:p w:rsidR="00976231" w:rsidRDefault="00CB7A50">
            <w:pPr>
              <w:pStyle w:val="TableParagraph"/>
              <w:spacing w:before="0" w:line="369" w:lineRule="exact"/>
              <w:ind w:left="107"/>
              <w:rPr>
                <w:i/>
                <w:sz w:val="23"/>
              </w:rPr>
            </w:pPr>
            <w:r>
              <w:rPr>
                <w:sz w:val="24"/>
              </w:rPr>
              <w:t xml:space="preserve">Overall cost of capital (K0) </w:t>
            </w:r>
            <w:r>
              <w:rPr>
                <w:i/>
                <w:position w:val="15"/>
                <w:sz w:val="23"/>
              </w:rPr>
              <w:t>EBIT</w:t>
            </w:r>
          </w:p>
          <w:p w:rsidR="00976231" w:rsidRDefault="00CB7A50">
            <w:pPr>
              <w:pStyle w:val="TableParagraph"/>
              <w:spacing w:before="0" w:line="234" w:lineRule="exact"/>
              <w:ind w:left="2871"/>
              <w:rPr>
                <w:i/>
                <w:sz w:val="23"/>
              </w:rPr>
            </w:pPr>
            <w:r>
              <w:rPr>
                <w:i/>
                <w:w w:val="105"/>
                <w:sz w:val="23"/>
              </w:rPr>
              <w:t xml:space="preserve">E </w:t>
            </w:r>
            <w:r>
              <w:rPr>
                <w:rFonts w:ascii="Symbol" w:hAnsi="Symbol"/>
                <w:w w:val="105"/>
                <w:sz w:val="23"/>
              </w:rPr>
              <w:t></w:t>
            </w:r>
            <w:r>
              <w:rPr>
                <w:w w:val="105"/>
                <w:sz w:val="23"/>
              </w:rPr>
              <w:t xml:space="preserve"> </w:t>
            </w:r>
            <w:r>
              <w:rPr>
                <w:i/>
                <w:w w:val="105"/>
                <w:sz w:val="23"/>
              </w:rPr>
              <w:t>D</w:t>
            </w:r>
          </w:p>
        </w:tc>
        <w:tc>
          <w:tcPr>
            <w:tcW w:w="1351" w:type="dxa"/>
            <w:tcBorders>
              <w:bottom w:val="nil"/>
            </w:tcBorders>
          </w:tcPr>
          <w:p w:rsidR="00976231" w:rsidRDefault="00CB7A50">
            <w:pPr>
              <w:pStyle w:val="TableParagraph"/>
              <w:spacing w:before="113"/>
              <w:ind w:left="107"/>
              <w:rPr>
                <w:sz w:val="24"/>
              </w:rPr>
            </w:pPr>
            <w:r>
              <w:rPr>
                <w:sz w:val="24"/>
              </w:rPr>
              <w:t>2,00,000</w:t>
            </w:r>
          </w:p>
        </w:tc>
        <w:tc>
          <w:tcPr>
            <w:tcW w:w="1440" w:type="dxa"/>
            <w:tcBorders>
              <w:bottom w:val="nil"/>
            </w:tcBorders>
          </w:tcPr>
          <w:p w:rsidR="00976231" w:rsidRDefault="00CB7A50">
            <w:pPr>
              <w:pStyle w:val="TableParagraph"/>
              <w:spacing w:before="113"/>
              <w:ind w:left="105"/>
              <w:rPr>
                <w:sz w:val="24"/>
              </w:rPr>
            </w:pPr>
            <w:r>
              <w:rPr>
                <w:sz w:val="24"/>
              </w:rPr>
              <w:t>2,00,000</w:t>
            </w:r>
          </w:p>
        </w:tc>
      </w:tr>
      <w:tr w:rsidR="00976231">
        <w:trPr>
          <w:trHeight w:val="385"/>
        </w:trPr>
        <w:tc>
          <w:tcPr>
            <w:tcW w:w="4682" w:type="dxa"/>
            <w:vMerge/>
            <w:tcBorders>
              <w:top w:val="nil"/>
            </w:tcBorders>
          </w:tcPr>
          <w:p w:rsidR="00976231" w:rsidRDefault="00976231">
            <w:pPr>
              <w:rPr>
                <w:sz w:val="2"/>
                <w:szCs w:val="2"/>
              </w:rPr>
            </w:pPr>
          </w:p>
        </w:tc>
        <w:tc>
          <w:tcPr>
            <w:tcW w:w="1351" w:type="dxa"/>
            <w:tcBorders>
              <w:top w:val="nil"/>
              <w:bottom w:val="nil"/>
            </w:tcBorders>
          </w:tcPr>
          <w:p w:rsidR="00976231" w:rsidRDefault="00CB7A50">
            <w:pPr>
              <w:pStyle w:val="TableParagraph"/>
              <w:spacing w:before="50"/>
              <w:ind w:left="107"/>
              <w:rPr>
                <w:sz w:val="24"/>
              </w:rPr>
            </w:pPr>
            <w:r>
              <w:rPr>
                <w:sz w:val="24"/>
              </w:rPr>
              <w:t>-</w:t>
            </w:r>
          </w:p>
        </w:tc>
        <w:tc>
          <w:tcPr>
            <w:tcW w:w="1440" w:type="dxa"/>
            <w:tcBorders>
              <w:top w:val="nil"/>
              <w:bottom w:val="nil"/>
            </w:tcBorders>
          </w:tcPr>
          <w:p w:rsidR="00976231" w:rsidRDefault="00CB7A50">
            <w:pPr>
              <w:pStyle w:val="TableParagraph"/>
              <w:spacing w:before="50"/>
              <w:ind w:left="105"/>
              <w:rPr>
                <w:sz w:val="24"/>
              </w:rPr>
            </w:pPr>
            <w:r>
              <w:rPr>
                <w:sz w:val="24"/>
              </w:rPr>
              <w:t>50,000</w:t>
            </w:r>
          </w:p>
        </w:tc>
      </w:tr>
      <w:tr w:rsidR="00976231">
        <w:trPr>
          <w:trHeight w:val="386"/>
        </w:trPr>
        <w:tc>
          <w:tcPr>
            <w:tcW w:w="4682" w:type="dxa"/>
            <w:vMerge/>
            <w:tcBorders>
              <w:top w:val="nil"/>
            </w:tcBorders>
          </w:tcPr>
          <w:p w:rsidR="00976231" w:rsidRDefault="00976231">
            <w:pPr>
              <w:rPr>
                <w:sz w:val="2"/>
                <w:szCs w:val="2"/>
              </w:rPr>
            </w:pPr>
          </w:p>
        </w:tc>
        <w:tc>
          <w:tcPr>
            <w:tcW w:w="1351" w:type="dxa"/>
            <w:tcBorders>
              <w:top w:val="nil"/>
              <w:bottom w:val="nil"/>
            </w:tcBorders>
          </w:tcPr>
          <w:p w:rsidR="00976231" w:rsidRDefault="00CB7A50">
            <w:pPr>
              <w:pStyle w:val="TableParagraph"/>
              <w:spacing w:before="50"/>
              <w:ind w:left="107"/>
              <w:rPr>
                <w:sz w:val="24"/>
              </w:rPr>
            </w:pPr>
            <w:r>
              <w:rPr>
                <w:sz w:val="24"/>
              </w:rPr>
              <w:t>2,00,000</w:t>
            </w:r>
          </w:p>
        </w:tc>
        <w:tc>
          <w:tcPr>
            <w:tcW w:w="1440" w:type="dxa"/>
            <w:tcBorders>
              <w:top w:val="nil"/>
              <w:bottom w:val="nil"/>
            </w:tcBorders>
          </w:tcPr>
          <w:p w:rsidR="00976231" w:rsidRDefault="00CB7A50">
            <w:pPr>
              <w:pStyle w:val="TableParagraph"/>
              <w:spacing w:before="50"/>
              <w:ind w:left="105"/>
              <w:rPr>
                <w:sz w:val="24"/>
              </w:rPr>
            </w:pPr>
            <w:r>
              <w:rPr>
                <w:sz w:val="24"/>
              </w:rPr>
              <w:t>1,50,000</w:t>
            </w:r>
          </w:p>
        </w:tc>
      </w:tr>
      <w:tr w:rsidR="00976231">
        <w:trPr>
          <w:trHeight w:val="385"/>
        </w:trPr>
        <w:tc>
          <w:tcPr>
            <w:tcW w:w="4682" w:type="dxa"/>
            <w:vMerge/>
            <w:tcBorders>
              <w:top w:val="nil"/>
            </w:tcBorders>
          </w:tcPr>
          <w:p w:rsidR="00976231" w:rsidRDefault="00976231">
            <w:pPr>
              <w:rPr>
                <w:sz w:val="2"/>
                <w:szCs w:val="2"/>
              </w:rPr>
            </w:pPr>
          </w:p>
        </w:tc>
        <w:tc>
          <w:tcPr>
            <w:tcW w:w="1351" w:type="dxa"/>
            <w:tcBorders>
              <w:top w:val="nil"/>
              <w:bottom w:val="nil"/>
            </w:tcBorders>
          </w:tcPr>
          <w:p w:rsidR="00976231" w:rsidRDefault="00CB7A50">
            <w:pPr>
              <w:pStyle w:val="TableParagraph"/>
              <w:spacing w:before="50"/>
              <w:ind w:left="107"/>
              <w:rPr>
                <w:sz w:val="24"/>
              </w:rPr>
            </w:pPr>
            <w:r>
              <w:rPr>
                <w:sz w:val="24"/>
              </w:rPr>
              <w:t>12%</w:t>
            </w:r>
          </w:p>
        </w:tc>
        <w:tc>
          <w:tcPr>
            <w:tcW w:w="1440" w:type="dxa"/>
            <w:tcBorders>
              <w:top w:val="nil"/>
              <w:bottom w:val="nil"/>
            </w:tcBorders>
          </w:tcPr>
          <w:p w:rsidR="00976231" w:rsidRDefault="00CB7A50">
            <w:pPr>
              <w:pStyle w:val="TableParagraph"/>
              <w:spacing w:before="50"/>
              <w:ind w:left="105"/>
              <w:rPr>
                <w:sz w:val="24"/>
              </w:rPr>
            </w:pPr>
            <w:r>
              <w:rPr>
                <w:sz w:val="24"/>
              </w:rPr>
              <w:t>12%</w:t>
            </w:r>
          </w:p>
        </w:tc>
      </w:tr>
      <w:tr w:rsidR="00976231">
        <w:trPr>
          <w:trHeight w:val="386"/>
        </w:trPr>
        <w:tc>
          <w:tcPr>
            <w:tcW w:w="4682" w:type="dxa"/>
            <w:vMerge/>
            <w:tcBorders>
              <w:top w:val="nil"/>
            </w:tcBorders>
          </w:tcPr>
          <w:p w:rsidR="00976231" w:rsidRDefault="00976231">
            <w:pPr>
              <w:rPr>
                <w:sz w:val="2"/>
                <w:szCs w:val="2"/>
              </w:rPr>
            </w:pPr>
          </w:p>
        </w:tc>
        <w:tc>
          <w:tcPr>
            <w:tcW w:w="1351" w:type="dxa"/>
            <w:tcBorders>
              <w:top w:val="nil"/>
              <w:bottom w:val="nil"/>
            </w:tcBorders>
          </w:tcPr>
          <w:p w:rsidR="00976231" w:rsidRDefault="00CB7A50">
            <w:pPr>
              <w:pStyle w:val="TableParagraph"/>
              <w:spacing w:before="50"/>
              <w:ind w:left="107"/>
              <w:rPr>
                <w:sz w:val="24"/>
              </w:rPr>
            </w:pPr>
            <w:r>
              <w:rPr>
                <w:sz w:val="24"/>
              </w:rPr>
              <w:t>10%</w:t>
            </w:r>
          </w:p>
        </w:tc>
        <w:tc>
          <w:tcPr>
            <w:tcW w:w="1440" w:type="dxa"/>
            <w:tcBorders>
              <w:top w:val="nil"/>
              <w:bottom w:val="nil"/>
            </w:tcBorders>
          </w:tcPr>
          <w:p w:rsidR="00976231" w:rsidRDefault="00CB7A50">
            <w:pPr>
              <w:pStyle w:val="TableParagraph"/>
              <w:spacing w:before="50"/>
              <w:ind w:left="105"/>
              <w:rPr>
                <w:sz w:val="24"/>
              </w:rPr>
            </w:pPr>
            <w:r>
              <w:rPr>
                <w:sz w:val="24"/>
              </w:rPr>
              <w:t>10%</w:t>
            </w:r>
          </w:p>
        </w:tc>
      </w:tr>
      <w:tr w:rsidR="00976231">
        <w:trPr>
          <w:trHeight w:val="781"/>
        </w:trPr>
        <w:tc>
          <w:tcPr>
            <w:tcW w:w="4682" w:type="dxa"/>
            <w:vMerge/>
            <w:tcBorders>
              <w:top w:val="nil"/>
            </w:tcBorders>
          </w:tcPr>
          <w:p w:rsidR="00976231" w:rsidRDefault="00976231">
            <w:pPr>
              <w:rPr>
                <w:sz w:val="2"/>
                <w:szCs w:val="2"/>
              </w:rPr>
            </w:pPr>
          </w:p>
        </w:tc>
        <w:tc>
          <w:tcPr>
            <w:tcW w:w="1351" w:type="dxa"/>
            <w:tcBorders>
              <w:top w:val="nil"/>
              <w:bottom w:val="nil"/>
            </w:tcBorders>
          </w:tcPr>
          <w:p w:rsidR="00976231" w:rsidRDefault="00CB7A50">
            <w:pPr>
              <w:pStyle w:val="TableParagraph"/>
              <w:spacing w:before="50"/>
              <w:ind w:left="107"/>
              <w:rPr>
                <w:sz w:val="24"/>
              </w:rPr>
            </w:pPr>
            <w:r>
              <w:rPr>
                <w:sz w:val="24"/>
              </w:rPr>
              <w:t>16,66,667</w:t>
            </w:r>
          </w:p>
        </w:tc>
        <w:tc>
          <w:tcPr>
            <w:tcW w:w="1440" w:type="dxa"/>
            <w:tcBorders>
              <w:top w:val="nil"/>
              <w:bottom w:val="nil"/>
            </w:tcBorders>
          </w:tcPr>
          <w:p w:rsidR="00976231" w:rsidRDefault="00CB7A50">
            <w:pPr>
              <w:pStyle w:val="TableParagraph"/>
              <w:spacing w:before="50"/>
              <w:ind w:left="105"/>
              <w:rPr>
                <w:sz w:val="24"/>
              </w:rPr>
            </w:pPr>
            <w:r>
              <w:rPr>
                <w:sz w:val="24"/>
              </w:rPr>
              <w:t>12,50,000</w:t>
            </w:r>
          </w:p>
        </w:tc>
      </w:tr>
      <w:tr w:rsidR="00976231">
        <w:trPr>
          <w:trHeight w:val="980"/>
        </w:trPr>
        <w:tc>
          <w:tcPr>
            <w:tcW w:w="4682" w:type="dxa"/>
            <w:vMerge/>
            <w:tcBorders>
              <w:top w:val="nil"/>
            </w:tcBorders>
          </w:tcPr>
          <w:p w:rsidR="00976231" w:rsidRDefault="00976231">
            <w:pPr>
              <w:rPr>
                <w:sz w:val="2"/>
                <w:szCs w:val="2"/>
              </w:rPr>
            </w:pPr>
          </w:p>
        </w:tc>
        <w:tc>
          <w:tcPr>
            <w:tcW w:w="1351" w:type="dxa"/>
            <w:tcBorders>
              <w:top w:val="nil"/>
              <w:bottom w:val="nil"/>
            </w:tcBorders>
          </w:tcPr>
          <w:p w:rsidR="00976231" w:rsidRDefault="00976231">
            <w:pPr>
              <w:pStyle w:val="TableParagraph"/>
              <w:spacing w:before="8"/>
              <w:rPr>
                <w:b/>
                <w:sz w:val="38"/>
              </w:rPr>
            </w:pPr>
          </w:p>
          <w:p w:rsidR="00976231" w:rsidRDefault="00CB7A50">
            <w:pPr>
              <w:pStyle w:val="TableParagraph"/>
              <w:spacing w:before="1"/>
              <w:ind w:left="107"/>
              <w:rPr>
                <w:sz w:val="24"/>
              </w:rPr>
            </w:pPr>
            <w:r>
              <w:rPr>
                <w:sz w:val="24"/>
              </w:rPr>
              <w:t>NIL</w:t>
            </w:r>
          </w:p>
        </w:tc>
        <w:tc>
          <w:tcPr>
            <w:tcW w:w="1440" w:type="dxa"/>
            <w:tcBorders>
              <w:top w:val="nil"/>
              <w:bottom w:val="nil"/>
            </w:tcBorders>
          </w:tcPr>
          <w:p w:rsidR="00976231" w:rsidRDefault="00976231">
            <w:pPr>
              <w:pStyle w:val="TableParagraph"/>
              <w:spacing w:before="8"/>
              <w:rPr>
                <w:b/>
                <w:sz w:val="38"/>
              </w:rPr>
            </w:pPr>
          </w:p>
          <w:p w:rsidR="00976231" w:rsidRDefault="00CB7A50">
            <w:pPr>
              <w:pStyle w:val="TableParagraph"/>
              <w:spacing w:before="1"/>
              <w:ind w:left="105"/>
              <w:rPr>
                <w:sz w:val="24"/>
              </w:rPr>
            </w:pPr>
            <w:r>
              <w:rPr>
                <w:sz w:val="24"/>
              </w:rPr>
              <w:t>5,00,000</w:t>
            </w:r>
          </w:p>
        </w:tc>
      </w:tr>
      <w:tr w:rsidR="00976231">
        <w:trPr>
          <w:trHeight w:val="781"/>
        </w:trPr>
        <w:tc>
          <w:tcPr>
            <w:tcW w:w="4682" w:type="dxa"/>
            <w:vMerge/>
            <w:tcBorders>
              <w:top w:val="nil"/>
            </w:tcBorders>
          </w:tcPr>
          <w:p w:rsidR="00976231" w:rsidRDefault="00976231">
            <w:pPr>
              <w:rPr>
                <w:sz w:val="2"/>
                <w:szCs w:val="2"/>
              </w:rPr>
            </w:pPr>
          </w:p>
        </w:tc>
        <w:tc>
          <w:tcPr>
            <w:tcW w:w="1351" w:type="dxa"/>
            <w:tcBorders>
              <w:top w:val="nil"/>
              <w:bottom w:val="nil"/>
            </w:tcBorders>
          </w:tcPr>
          <w:p w:rsidR="00976231" w:rsidRDefault="00976231">
            <w:pPr>
              <w:pStyle w:val="TableParagraph"/>
              <w:spacing w:before="6"/>
              <w:rPr>
                <w:b/>
                <w:sz w:val="21"/>
              </w:rPr>
            </w:pPr>
          </w:p>
          <w:p w:rsidR="00976231" w:rsidRDefault="00CB7A50">
            <w:pPr>
              <w:pStyle w:val="TableParagraph"/>
              <w:spacing w:before="0"/>
              <w:ind w:left="107"/>
              <w:rPr>
                <w:sz w:val="24"/>
              </w:rPr>
            </w:pPr>
            <w:r>
              <w:rPr>
                <w:sz w:val="24"/>
              </w:rPr>
              <w:t>16,66,667</w:t>
            </w:r>
          </w:p>
        </w:tc>
        <w:tc>
          <w:tcPr>
            <w:tcW w:w="1440" w:type="dxa"/>
            <w:tcBorders>
              <w:top w:val="nil"/>
              <w:bottom w:val="nil"/>
            </w:tcBorders>
          </w:tcPr>
          <w:p w:rsidR="00976231" w:rsidRDefault="00976231">
            <w:pPr>
              <w:pStyle w:val="TableParagraph"/>
              <w:spacing w:before="6"/>
              <w:rPr>
                <w:b/>
                <w:sz w:val="21"/>
              </w:rPr>
            </w:pPr>
          </w:p>
          <w:p w:rsidR="00976231" w:rsidRDefault="00CB7A50">
            <w:pPr>
              <w:pStyle w:val="TableParagraph"/>
              <w:spacing w:before="0"/>
              <w:ind w:left="105"/>
              <w:rPr>
                <w:sz w:val="24"/>
              </w:rPr>
            </w:pPr>
            <w:r>
              <w:rPr>
                <w:sz w:val="24"/>
              </w:rPr>
              <w:t>17,50,000</w:t>
            </w:r>
          </w:p>
        </w:tc>
      </w:tr>
      <w:tr w:rsidR="00976231">
        <w:trPr>
          <w:trHeight w:val="650"/>
        </w:trPr>
        <w:tc>
          <w:tcPr>
            <w:tcW w:w="4682" w:type="dxa"/>
            <w:vMerge/>
            <w:tcBorders>
              <w:top w:val="nil"/>
            </w:tcBorders>
          </w:tcPr>
          <w:p w:rsidR="00976231" w:rsidRDefault="00976231">
            <w:pPr>
              <w:rPr>
                <w:sz w:val="2"/>
                <w:szCs w:val="2"/>
              </w:rPr>
            </w:pPr>
          </w:p>
        </w:tc>
        <w:tc>
          <w:tcPr>
            <w:tcW w:w="1351" w:type="dxa"/>
            <w:tcBorders>
              <w:top w:val="nil"/>
            </w:tcBorders>
          </w:tcPr>
          <w:p w:rsidR="00976231" w:rsidRDefault="00976231">
            <w:pPr>
              <w:pStyle w:val="TableParagraph"/>
              <w:spacing w:before="6"/>
              <w:rPr>
                <w:b/>
                <w:sz w:val="21"/>
              </w:rPr>
            </w:pPr>
          </w:p>
          <w:p w:rsidR="00976231" w:rsidRDefault="00CB7A50">
            <w:pPr>
              <w:pStyle w:val="TableParagraph"/>
              <w:spacing w:before="0"/>
              <w:ind w:left="107"/>
              <w:rPr>
                <w:sz w:val="24"/>
              </w:rPr>
            </w:pPr>
            <w:r>
              <w:rPr>
                <w:sz w:val="24"/>
              </w:rPr>
              <w:t>12%</w:t>
            </w:r>
          </w:p>
        </w:tc>
        <w:tc>
          <w:tcPr>
            <w:tcW w:w="1440" w:type="dxa"/>
            <w:tcBorders>
              <w:top w:val="nil"/>
            </w:tcBorders>
          </w:tcPr>
          <w:p w:rsidR="00976231" w:rsidRDefault="00976231">
            <w:pPr>
              <w:pStyle w:val="TableParagraph"/>
              <w:spacing w:before="6"/>
              <w:rPr>
                <w:b/>
                <w:sz w:val="21"/>
              </w:rPr>
            </w:pPr>
          </w:p>
          <w:p w:rsidR="00976231" w:rsidRDefault="00CB7A50">
            <w:pPr>
              <w:pStyle w:val="TableParagraph"/>
              <w:spacing w:before="0"/>
              <w:ind w:left="105"/>
              <w:rPr>
                <w:sz w:val="24"/>
              </w:rPr>
            </w:pPr>
            <w:r>
              <w:rPr>
                <w:sz w:val="24"/>
              </w:rPr>
              <w:t>11.43%</w:t>
            </w:r>
          </w:p>
        </w:tc>
      </w:tr>
    </w:tbl>
    <w:p w:rsidR="00976231" w:rsidRDefault="00976231">
      <w:pPr>
        <w:spacing w:before="119"/>
        <w:ind w:left="160"/>
        <w:rPr>
          <w:b/>
          <w:sz w:val="24"/>
        </w:rPr>
      </w:pPr>
      <w:r w:rsidRPr="00976231">
        <w:pict>
          <v:shape id="_x0000_s1090" style="position:absolute;left:0;text-align:left;margin-left:210.8pt;margin-top:-106.45pt;width:17.15pt;height:.5pt;z-index:-19023360;mso-position-horizontal-relative:page;mso-position-vertical-relative:text" coordorigin="4216,-2129" coordsize="343,10" path="m4558,-2129r-252,l4303,-2129r-87,l4216,-2119r87,l4306,-2119r252,l4558,-2129xe" fillcolor="black" stroked="f">
            <v:path arrowok="t"/>
            <w10:wrap anchorx="page"/>
          </v:shape>
        </w:pict>
      </w:r>
      <w:r w:rsidRPr="00976231">
        <w:pict>
          <v:shape id="_x0000_s1089" style="position:absolute;left:0;text-align:left;margin-left:214.3pt;margin-top:-30.1pt;width:30.85pt;height:.55pt;z-index:-19022848;mso-position-horizontal-relative:page;mso-position-vertical-relative:text" coordorigin="4286,-602" coordsize="617,11" path="m4903,-602r-597,l4303,-602r-17,l4286,-592r17,l4306,-592r597,l4903,-602xe" fillcolor="black" stroked="f">
            <v:path arrowok="t"/>
            <w10:wrap anchorx="page"/>
          </v:shape>
        </w:pict>
      </w:r>
      <w:r w:rsidRPr="00976231">
        <w:pict>
          <v:line id="_x0000_s1088" style="position:absolute;left:0;text-align:left;z-index:-19020288;mso-position-horizontal-relative:page;mso-position-vertical-relative:text" from="218.95pt,-142.9pt" to="234.3pt,-142.9pt" strokeweight=".17886mm">
            <w10:wrap anchorx="page"/>
          </v:line>
        </w:pict>
      </w:r>
      <w:r w:rsidR="00CB7A50">
        <w:rPr>
          <w:b/>
          <w:sz w:val="24"/>
        </w:rPr>
        <w:t>Net Operating Income (NOI) Approach</w:t>
      </w:r>
    </w:p>
    <w:p w:rsidR="00976231" w:rsidRDefault="00CB7A50">
      <w:pPr>
        <w:pStyle w:val="BodyText"/>
        <w:spacing w:before="115"/>
        <w:ind w:firstLine="720"/>
      </w:pPr>
      <w:r>
        <w:t>According to David Durand, under NOI approach, the total value of the firm will not be affected by the composition of capital structure.</w:t>
      </w:r>
    </w:p>
    <w:p w:rsidR="00976231" w:rsidRDefault="00CB7A50">
      <w:pPr>
        <w:pStyle w:val="BodyText"/>
      </w:pPr>
      <w:r>
        <w:t>Assumptions</w:t>
      </w:r>
    </w:p>
    <w:p w:rsidR="00976231" w:rsidRDefault="00CB7A50">
      <w:pPr>
        <w:pStyle w:val="ListParagraph"/>
        <w:numPr>
          <w:ilvl w:val="1"/>
          <w:numId w:val="49"/>
        </w:numPr>
        <w:tabs>
          <w:tab w:val="left" w:pos="1040"/>
        </w:tabs>
        <w:rPr>
          <w:sz w:val="24"/>
        </w:rPr>
      </w:pPr>
      <w:r>
        <w:rPr>
          <w:sz w:val="24"/>
        </w:rPr>
        <w:t>K0 and Kd are constant.</w:t>
      </w:r>
    </w:p>
    <w:p w:rsidR="00976231" w:rsidRDefault="00CB7A50">
      <w:pPr>
        <w:pStyle w:val="ListParagraph"/>
        <w:numPr>
          <w:ilvl w:val="1"/>
          <w:numId w:val="49"/>
        </w:numPr>
        <w:tabs>
          <w:tab w:val="left" w:pos="1040"/>
        </w:tabs>
        <w:rPr>
          <w:sz w:val="24"/>
        </w:rPr>
      </w:pPr>
      <w:r>
        <w:rPr>
          <w:sz w:val="24"/>
        </w:rPr>
        <w:t>Ke will change with the degree of</w:t>
      </w:r>
      <w:r>
        <w:rPr>
          <w:spacing w:val="-4"/>
          <w:sz w:val="24"/>
        </w:rPr>
        <w:t xml:space="preserve"> </w:t>
      </w:r>
      <w:r>
        <w:rPr>
          <w:sz w:val="24"/>
        </w:rPr>
        <w:t>leverage.</w:t>
      </w:r>
    </w:p>
    <w:p w:rsidR="00976231" w:rsidRDefault="00CB7A50">
      <w:pPr>
        <w:pStyle w:val="ListParagraph"/>
        <w:numPr>
          <w:ilvl w:val="1"/>
          <w:numId w:val="49"/>
        </w:numPr>
        <w:tabs>
          <w:tab w:val="left" w:pos="1040"/>
        </w:tabs>
        <w:rPr>
          <w:sz w:val="24"/>
        </w:rPr>
      </w:pPr>
      <w:r>
        <w:rPr>
          <w:sz w:val="24"/>
        </w:rPr>
        <w:t>There is no</w:t>
      </w:r>
      <w:r>
        <w:rPr>
          <w:spacing w:val="-3"/>
          <w:sz w:val="24"/>
        </w:rPr>
        <w:t xml:space="preserve"> </w:t>
      </w:r>
      <w:r>
        <w:rPr>
          <w:sz w:val="24"/>
        </w:rPr>
        <w:t>tax.</w:t>
      </w:r>
    </w:p>
    <w:p w:rsidR="00976231" w:rsidRDefault="00CB7A50">
      <w:pPr>
        <w:pStyle w:val="Heading3"/>
      </w:pPr>
      <w:r>
        <w:t>Example</w:t>
      </w:r>
    </w:p>
    <w:p w:rsidR="00976231" w:rsidRDefault="00CB7A50">
      <w:pPr>
        <w:pStyle w:val="BodyText"/>
        <w:spacing w:before="115"/>
        <w:ind w:right="329" w:firstLine="720"/>
        <w:jc w:val="both"/>
      </w:pPr>
      <w:r>
        <w:rPr>
          <w:noProof/>
        </w:rPr>
        <w:drawing>
          <wp:anchor distT="0" distB="0" distL="0" distR="0" simplePos="0" relativeHeight="484296704" behindDoc="1" locked="0" layoutInCell="1" allowOverlap="1">
            <wp:simplePos x="0" y="0"/>
            <wp:positionH relativeFrom="page">
              <wp:posOffset>2852927</wp:posOffset>
            </wp:positionH>
            <wp:positionV relativeFrom="paragraph">
              <wp:posOffset>128411</wp:posOffset>
            </wp:positionV>
            <wp:extent cx="64007" cy="97536"/>
            <wp:effectExtent l="0" t="0" r="0" b="0"/>
            <wp:wrapNone/>
            <wp:docPr id="211"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14.png"/>
                    <pic:cNvPicPr/>
                  </pic:nvPicPr>
                  <pic:blipFill>
                    <a:blip r:embed="rId125" cstate="print"/>
                    <a:stretch>
                      <a:fillRect/>
                    </a:stretch>
                  </pic:blipFill>
                  <pic:spPr>
                    <a:xfrm>
                      <a:off x="0" y="0"/>
                      <a:ext cx="64007" cy="97536"/>
                    </a:xfrm>
                    <a:prstGeom prst="rect">
                      <a:avLst/>
                    </a:prstGeom>
                  </pic:spPr>
                </pic:pic>
              </a:graphicData>
            </a:graphic>
          </wp:anchor>
        </w:drawing>
      </w:r>
      <w:r>
        <w:rPr>
          <w:noProof/>
        </w:rPr>
        <w:drawing>
          <wp:anchor distT="0" distB="0" distL="0" distR="0" simplePos="0" relativeHeight="484297216" behindDoc="1" locked="0" layoutInCell="1" allowOverlap="1">
            <wp:simplePos x="0" y="0"/>
            <wp:positionH relativeFrom="page">
              <wp:posOffset>6620256</wp:posOffset>
            </wp:positionH>
            <wp:positionV relativeFrom="paragraph">
              <wp:posOffset>302147</wp:posOffset>
            </wp:positionV>
            <wp:extent cx="69971" cy="97535"/>
            <wp:effectExtent l="0" t="0" r="0" b="0"/>
            <wp:wrapNone/>
            <wp:docPr id="213"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15.png"/>
                    <pic:cNvPicPr/>
                  </pic:nvPicPr>
                  <pic:blipFill>
                    <a:blip r:embed="rId126" cstate="print"/>
                    <a:stretch>
                      <a:fillRect/>
                    </a:stretch>
                  </pic:blipFill>
                  <pic:spPr>
                    <a:xfrm>
                      <a:off x="0" y="0"/>
                      <a:ext cx="69971" cy="97535"/>
                    </a:xfrm>
                    <a:prstGeom prst="rect">
                      <a:avLst/>
                    </a:prstGeom>
                  </pic:spPr>
                </pic:pic>
              </a:graphicData>
            </a:graphic>
          </wp:anchor>
        </w:drawing>
      </w:r>
      <w:r>
        <w:t>A firm has a</w:t>
      </w:r>
      <w:r>
        <w:t>n EBIT of 5,00,000 and belongs to a risk class of 10%. What is the cost of Equity if it employs 6% debt to the extent of 30%, 40% or 50% of the total capital fund of . 2.5 Crores debt.</w:t>
      </w:r>
    </w:p>
    <w:p w:rsidR="00976231" w:rsidRDefault="00CB7A50">
      <w:pPr>
        <w:pStyle w:val="Heading3"/>
      </w:pPr>
      <w:r>
        <w:rPr>
          <w:noProof/>
        </w:rPr>
        <w:drawing>
          <wp:anchor distT="0" distB="0" distL="0" distR="0" simplePos="0" relativeHeight="484294144" behindDoc="1" locked="0" layoutInCell="1" allowOverlap="1">
            <wp:simplePos x="0" y="0"/>
            <wp:positionH relativeFrom="page">
              <wp:posOffset>1325880</wp:posOffset>
            </wp:positionH>
            <wp:positionV relativeFrom="paragraph">
              <wp:posOffset>599581</wp:posOffset>
            </wp:positionV>
            <wp:extent cx="64008" cy="91439"/>
            <wp:effectExtent l="0" t="0" r="0" b="0"/>
            <wp:wrapNone/>
            <wp:docPr id="215"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16.png"/>
                    <pic:cNvPicPr/>
                  </pic:nvPicPr>
                  <pic:blipFill>
                    <a:blip r:embed="rId127"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294656" behindDoc="1" locked="0" layoutInCell="1" allowOverlap="1">
            <wp:simplePos x="0" y="0"/>
            <wp:positionH relativeFrom="page">
              <wp:posOffset>1435608</wp:posOffset>
            </wp:positionH>
            <wp:positionV relativeFrom="paragraph">
              <wp:posOffset>809893</wp:posOffset>
            </wp:positionV>
            <wp:extent cx="64008" cy="94487"/>
            <wp:effectExtent l="0" t="0" r="0" b="0"/>
            <wp:wrapNone/>
            <wp:docPr id="217"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17.png"/>
                    <pic:cNvPicPr/>
                  </pic:nvPicPr>
                  <pic:blipFill>
                    <a:blip r:embed="rId128" cstate="print"/>
                    <a:stretch>
                      <a:fillRect/>
                    </a:stretch>
                  </pic:blipFill>
                  <pic:spPr>
                    <a:xfrm>
                      <a:off x="0" y="0"/>
                      <a:ext cx="64008" cy="94487"/>
                    </a:xfrm>
                    <a:prstGeom prst="rect">
                      <a:avLst/>
                    </a:prstGeom>
                  </pic:spPr>
                </pic:pic>
              </a:graphicData>
            </a:graphic>
          </wp:anchor>
        </w:drawing>
      </w:r>
      <w:r>
        <w:rPr>
          <w:noProof/>
        </w:rPr>
        <w:drawing>
          <wp:anchor distT="0" distB="0" distL="0" distR="0" simplePos="0" relativeHeight="484295168" behindDoc="1" locked="0" layoutInCell="1" allowOverlap="1">
            <wp:simplePos x="0" y="0"/>
            <wp:positionH relativeFrom="page">
              <wp:posOffset>1362455</wp:posOffset>
            </wp:positionH>
            <wp:positionV relativeFrom="paragraph">
              <wp:posOffset>1020205</wp:posOffset>
            </wp:positionV>
            <wp:extent cx="69971" cy="97536"/>
            <wp:effectExtent l="0" t="0" r="0" b="0"/>
            <wp:wrapNone/>
            <wp:docPr id="219"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18.png"/>
                    <pic:cNvPicPr/>
                  </pic:nvPicPr>
                  <pic:blipFill>
                    <a:blip r:embed="rId129" cstate="print"/>
                    <a:stretch>
                      <a:fillRect/>
                    </a:stretch>
                  </pic:blipFill>
                  <pic:spPr>
                    <a:xfrm>
                      <a:off x="0" y="0"/>
                      <a:ext cx="69971" cy="97536"/>
                    </a:xfrm>
                    <a:prstGeom prst="rect">
                      <a:avLst/>
                    </a:prstGeom>
                  </pic:spPr>
                </pic:pic>
              </a:graphicData>
            </a:graphic>
          </wp:anchor>
        </w:drawing>
      </w:r>
      <w:r>
        <w:rPr>
          <w:noProof/>
        </w:rPr>
        <w:drawing>
          <wp:anchor distT="0" distB="0" distL="0" distR="0" simplePos="0" relativeHeight="484295680" behindDoc="1" locked="0" layoutInCell="1" allowOverlap="1">
            <wp:simplePos x="0" y="0"/>
            <wp:positionH relativeFrom="page">
              <wp:posOffset>2368295</wp:posOffset>
            </wp:positionH>
            <wp:positionV relativeFrom="paragraph">
              <wp:posOffset>1449973</wp:posOffset>
            </wp:positionV>
            <wp:extent cx="64007" cy="97536"/>
            <wp:effectExtent l="0" t="0" r="0" b="0"/>
            <wp:wrapNone/>
            <wp:docPr id="221"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19.png"/>
                    <pic:cNvPicPr/>
                  </pic:nvPicPr>
                  <pic:blipFill>
                    <a:blip r:embed="rId130" cstate="print"/>
                    <a:stretch>
                      <a:fillRect/>
                    </a:stretch>
                  </pic:blipFill>
                  <pic:spPr>
                    <a:xfrm>
                      <a:off x="0" y="0"/>
                      <a:ext cx="64007" cy="97536"/>
                    </a:xfrm>
                    <a:prstGeom prst="rect">
                      <a:avLst/>
                    </a:prstGeom>
                  </pic:spPr>
                </pic:pic>
              </a:graphicData>
            </a:graphic>
          </wp:anchor>
        </w:drawing>
      </w:r>
      <w:r>
        <w:t>Solution</w:t>
      </w:r>
    </w:p>
    <w:p w:rsidR="00976231" w:rsidRDefault="00976231">
      <w:pPr>
        <w:pStyle w:val="BodyText"/>
        <w:spacing w:before="10" w:after="1"/>
        <w:ind w:left="0"/>
        <w:rPr>
          <w:b/>
          <w:sz w:val="10"/>
        </w:rPr>
      </w:pPr>
    </w:p>
    <w:tbl>
      <w:tblPr>
        <w:tblW w:w="0" w:type="auto"/>
        <w:tblInd w:w="117" w:type="dxa"/>
        <w:tblLayout w:type="fixed"/>
        <w:tblCellMar>
          <w:left w:w="0" w:type="dxa"/>
          <w:right w:w="0" w:type="dxa"/>
        </w:tblCellMar>
        <w:tblLook w:val="01E0"/>
      </w:tblPr>
      <w:tblGrid>
        <w:gridCol w:w="2370"/>
        <w:gridCol w:w="335"/>
        <w:gridCol w:w="1553"/>
        <w:gridCol w:w="1830"/>
        <w:gridCol w:w="1467"/>
      </w:tblGrid>
      <w:tr w:rsidR="00976231">
        <w:trPr>
          <w:trHeight w:val="300"/>
        </w:trPr>
        <w:tc>
          <w:tcPr>
            <w:tcW w:w="2705" w:type="dxa"/>
            <w:gridSpan w:val="2"/>
          </w:tcPr>
          <w:p w:rsidR="00976231" w:rsidRDefault="00976231">
            <w:pPr>
              <w:pStyle w:val="TableParagraph"/>
              <w:spacing w:before="0"/>
            </w:pPr>
          </w:p>
        </w:tc>
        <w:tc>
          <w:tcPr>
            <w:tcW w:w="1553" w:type="dxa"/>
          </w:tcPr>
          <w:p w:rsidR="00976231" w:rsidRDefault="00CB7A50">
            <w:pPr>
              <w:pStyle w:val="TableParagraph"/>
              <w:spacing w:before="0" w:line="266" w:lineRule="exact"/>
              <w:ind w:left="467"/>
              <w:rPr>
                <w:sz w:val="24"/>
              </w:rPr>
            </w:pPr>
            <w:r>
              <w:rPr>
                <w:sz w:val="24"/>
              </w:rPr>
              <w:t>30%</w:t>
            </w:r>
          </w:p>
        </w:tc>
        <w:tc>
          <w:tcPr>
            <w:tcW w:w="1830" w:type="dxa"/>
          </w:tcPr>
          <w:p w:rsidR="00976231" w:rsidRDefault="00CB7A50">
            <w:pPr>
              <w:pStyle w:val="TableParagraph"/>
              <w:spacing w:before="0" w:line="266" w:lineRule="exact"/>
              <w:ind w:right="554"/>
              <w:jc w:val="right"/>
              <w:rPr>
                <w:sz w:val="24"/>
              </w:rPr>
            </w:pPr>
            <w:r>
              <w:rPr>
                <w:sz w:val="24"/>
              </w:rPr>
              <w:t>40%</w:t>
            </w:r>
          </w:p>
        </w:tc>
        <w:tc>
          <w:tcPr>
            <w:tcW w:w="1467" w:type="dxa"/>
          </w:tcPr>
          <w:p w:rsidR="00976231" w:rsidRDefault="00CB7A50">
            <w:pPr>
              <w:pStyle w:val="TableParagraph"/>
              <w:spacing w:before="0" w:line="266" w:lineRule="exact"/>
              <w:ind w:left="684"/>
              <w:rPr>
                <w:sz w:val="24"/>
              </w:rPr>
            </w:pPr>
            <w:r>
              <w:rPr>
                <w:sz w:val="24"/>
              </w:rPr>
              <w:t>50%</w:t>
            </w:r>
          </w:p>
        </w:tc>
      </w:tr>
      <w:tr w:rsidR="00976231">
        <w:trPr>
          <w:trHeight w:val="335"/>
        </w:trPr>
        <w:tc>
          <w:tcPr>
            <w:tcW w:w="2370" w:type="dxa"/>
          </w:tcPr>
          <w:p w:rsidR="00976231" w:rsidRDefault="00CB7A50">
            <w:pPr>
              <w:pStyle w:val="TableParagraph"/>
              <w:spacing w:before="25"/>
              <w:ind w:left="50"/>
              <w:rPr>
                <w:sz w:val="24"/>
              </w:rPr>
            </w:pPr>
            <w:r>
              <w:rPr>
                <w:sz w:val="24"/>
              </w:rPr>
              <w:t>Debt ( )</w:t>
            </w:r>
          </w:p>
        </w:tc>
        <w:tc>
          <w:tcPr>
            <w:tcW w:w="335" w:type="dxa"/>
          </w:tcPr>
          <w:p w:rsidR="00976231" w:rsidRDefault="00976231">
            <w:pPr>
              <w:pStyle w:val="TableParagraph"/>
              <w:spacing w:before="0"/>
            </w:pPr>
          </w:p>
        </w:tc>
        <w:tc>
          <w:tcPr>
            <w:tcW w:w="1553" w:type="dxa"/>
          </w:tcPr>
          <w:p w:rsidR="00976231" w:rsidRDefault="00CB7A50">
            <w:pPr>
              <w:pStyle w:val="TableParagraph"/>
              <w:spacing w:before="25"/>
              <w:ind w:right="423"/>
              <w:jc w:val="right"/>
              <w:rPr>
                <w:sz w:val="24"/>
              </w:rPr>
            </w:pPr>
            <w:r>
              <w:rPr>
                <w:sz w:val="24"/>
              </w:rPr>
              <w:t>6,00,000</w:t>
            </w:r>
          </w:p>
        </w:tc>
        <w:tc>
          <w:tcPr>
            <w:tcW w:w="1830" w:type="dxa"/>
          </w:tcPr>
          <w:p w:rsidR="00976231" w:rsidRDefault="00CB7A50">
            <w:pPr>
              <w:pStyle w:val="TableParagraph"/>
              <w:spacing w:before="25"/>
              <w:ind w:right="453"/>
              <w:jc w:val="right"/>
              <w:rPr>
                <w:sz w:val="24"/>
              </w:rPr>
            </w:pPr>
            <w:r>
              <w:rPr>
                <w:sz w:val="24"/>
              </w:rPr>
              <w:t>8,00,000</w:t>
            </w:r>
          </w:p>
        </w:tc>
        <w:tc>
          <w:tcPr>
            <w:tcW w:w="1467" w:type="dxa"/>
          </w:tcPr>
          <w:p w:rsidR="00976231" w:rsidRDefault="00CB7A50">
            <w:pPr>
              <w:pStyle w:val="TableParagraph"/>
              <w:spacing w:before="25"/>
              <w:ind w:right="60"/>
              <w:jc w:val="right"/>
              <w:rPr>
                <w:sz w:val="24"/>
              </w:rPr>
            </w:pPr>
            <w:r>
              <w:rPr>
                <w:sz w:val="24"/>
              </w:rPr>
              <w:t>10,00,000</w:t>
            </w:r>
          </w:p>
        </w:tc>
      </w:tr>
      <w:tr w:rsidR="00976231">
        <w:trPr>
          <w:trHeight w:val="335"/>
        </w:trPr>
        <w:tc>
          <w:tcPr>
            <w:tcW w:w="2370" w:type="dxa"/>
          </w:tcPr>
          <w:p w:rsidR="00976231" w:rsidRDefault="00CB7A50">
            <w:pPr>
              <w:pStyle w:val="TableParagraph"/>
              <w:tabs>
                <w:tab w:val="left" w:pos="1038"/>
              </w:tabs>
              <w:spacing w:before="25"/>
              <w:ind w:left="50"/>
              <w:rPr>
                <w:sz w:val="24"/>
              </w:rPr>
            </w:pPr>
            <w:r>
              <w:rPr>
                <w:sz w:val="24"/>
              </w:rPr>
              <w:t>Equity</w:t>
            </w:r>
            <w:r>
              <w:rPr>
                <w:spacing w:val="-6"/>
                <w:sz w:val="24"/>
              </w:rPr>
              <w:t xml:space="preserve"> </w:t>
            </w:r>
            <w:r>
              <w:rPr>
                <w:sz w:val="24"/>
              </w:rPr>
              <w:t>(</w:t>
            </w:r>
            <w:r>
              <w:rPr>
                <w:sz w:val="24"/>
              </w:rPr>
              <w:tab/>
              <w:t>)</w:t>
            </w:r>
          </w:p>
        </w:tc>
        <w:tc>
          <w:tcPr>
            <w:tcW w:w="335" w:type="dxa"/>
          </w:tcPr>
          <w:p w:rsidR="00976231" w:rsidRDefault="00976231">
            <w:pPr>
              <w:pStyle w:val="TableParagraph"/>
              <w:spacing w:before="0"/>
            </w:pPr>
          </w:p>
        </w:tc>
        <w:tc>
          <w:tcPr>
            <w:tcW w:w="1553" w:type="dxa"/>
          </w:tcPr>
          <w:p w:rsidR="00976231" w:rsidRDefault="00CB7A50">
            <w:pPr>
              <w:pStyle w:val="TableParagraph"/>
              <w:spacing w:before="25"/>
              <w:ind w:right="423"/>
              <w:jc w:val="right"/>
              <w:rPr>
                <w:sz w:val="24"/>
              </w:rPr>
            </w:pPr>
            <w:r>
              <w:rPr>
                <w:sz w:val="24"/>
              </w:rPr>
              <w:t>4,00,000</w:t>
            </w:r>
          </w:p>
        </w:tc>
        <w:tc>
          <w:tcPr>
            <w:tcW w:w="1830" w:type="dxa"/>
          </w:tcPr>
          <w:p w:rsidR="00976231" w:rsidRDefault="00CB7A50">
            <w:pPr>
              <w:pStyle w:val="TableParagraph"/>
              <w:spacing w:before="25"/>
              <w:ind w:right="453"/>
              <w:jc w:val="right"/>
              <w:rPr>
                <w:sz w:val="24"/>
              </w:rPr>
            </w:pPr>
            <w:r>
              <w:rPr>
                <w:sz w:val="24"/>
              </w:rPr>
              <w:t>12,00,000</w:t>
            </w:r>
          </w:p>
        </w:tc>
        <w:tc>
          <w:tcPr>
            <w:tcW w:w="1467" w:type="dxa"/>
          </w:tcPr>
          <w:p w:rsidR="00976231" w:rsidRDefault="00CB7A50">
            <w:pPr>
              <w:pStyle w:val="TableParagraph"/>
              <w:spacing w:before="25"/>
              <w:ind w:right="60"/>
              <w:jc w:val="right"/>
              <w:rPr>
                <w:sz w:val="24"/>
              </w:rPr>
            </w:pPr>
            <w:r>
              <w:rPr>
                <w:sz w:val="24"/>
              </w:rPr>
              <w:t>10,00,000</w:t>
            </w:r>
          </w:p>
        </w:tc>
      </w:tr>
      <w:tr w:rsidR="00976231">
        <w:trPr>
          <w:trHeight w:val="336"/>
        </w:trPr>
        <w:tc>
          <w:tcPr>
            <w:tcW w:w="2370" w:type="dxa"/>
          </w:tcPr>
          <w:p w:rsidR="00976231" w:rsidRDefault="00CB7A50">
            <w:pPr>
              <w:pStyle w:val="TableParagraph"/>
              <w:spacing w:before="25"/>
              <w:ind w:left="50"/>
              <w:rPr>
                <w:sz w:val="24"/>
              </w:rPr>
            </w:pPr>
            <w:r>
              <w:rPr>
                <w:sz w:val="24"/>
              </w:rPr>
              <w:t>EBIT ( .)</w:t>
            </w:r>
          </w:p>
        </w:tc>
        <w:tc>
          <w:tcPr>
            <w:tcW w:w="335" w:type="dxa"/>
          </w:tcPr>
          <w:p w:rsidR="00976231" w:rsidRDefault="00976231">
            <w:pPr>
              <w:pStyle w:val="TableParagraph"/>
              <w:spacing w:before="0"/>
            </w:pPr>
          </w:p>
        </w:tc>
        <w:tc>
          <w:tcPr>
            <w:tcW w:w="1553" w:type="dxa"/>
          </w:tcPr>
          <w:p w:rsidR="00976231" w:rsidRDefault="00CB7A50">
            <w:pPr>
              <w:pStyle w:val="TableParagraph"/>
              <w:spacing w:before="25"/>
              <w:ind w:right="421"/>
              <w:jc w:val="right"/>
              <w:rPr>
                <w:sz w:val="24"/>
              </w:rPr>
            </w:pPr>
            <w:r>
              <w:rPr>
                <w:sz w:val="24"/>
              </w:rPr>
              <w:t>5,00,00</w:t>
            </w:r>
          </w:p>
        </w:tc>
        <w:tc>
          <w:tcPr>
            <w:tcW w:w="1830" w:type="dxa"/>
          </w:tcPr>
          <w:p w:rsidR="00976231" w:rsidRDefault="00CB7A50">
            <w:pPr>
              <w:pStyle w:val="TableParagraph"/>
              <w:spacing w:before="25"/>
              <w:ind w:right="451"/>
              <w:jc w:val="right"/>
              <w:rPr>
                <w:sz w:val="24"/>
              </w:rPr>
            </w:pPr>
            <w:r>
              <w:rPr>
                <w:sz w:val="24"/>
              </w:rPr>
              <w:t>5,00,000</w:t>
            </w:r>
          </w:p>
        </w:tc>
        <w:tc>
          <w:tcPr>
            <w:tcW w:w="1467" w:type="dxa"/>
          </w:tcPr>
          <w:p w:rsidR="00976231" w:rsidRDefault="00CB7A50">
            <w:pPr>
              <w:pStyle w:val="TableParagraph"/>
              <w:spacing w:before="25"/>
              <w:ind w:right="58"/>
              <w:jc w:val="right"/>
              <w:rPr>
                <w:sz w:val="24"/>
              </w:rPr>
            </w:pPr>
            <w:r>
              <w:rPr>
                <w:sz w:val="24"/>
              </w:rPr>
              <w:t>5,00,000</w:t>
            </w:r>
          </w:p>
        </w:tc>
      </w:tr>
      <w:tr w:rsidR="00976231">
        <w:trPr>
          <w:trHeight w:val="336"/>
        </w:trPr>
        <w:tc>
          <w:tcPr>
            <w:tcW w:w="2370" w:type="dxa"/>
          </w:tcPr>
          <w:p w:rsidR="00976231" w:rsidRDefault="00CB7A50">
            <w:pPr>
              <w:pStyle w:val="TableParagraph"/>
              <w:spacing w:before="25"/>
              <w:ind w:left="50"/>
              <w:rPr>
                <w:sz w:val="24"/>
              </w:rPr>
            </w:pPr>
            <w:r>
              <w:rPr>
                <w:sz w:val="24"/>
              </w:rPr>
              <w:t>Ko 10% 10% 10%</w:t>
            </w:r>
          </w:p>
        </w:tc>
        <w:tc>
          <w:tcPr>
            <w:tcW w:w="335" w:type="dxa"/>
          </w:tcPr>
          <w:p w:rsidR="00976231" w:rsidRDefault="00976231">
            <w:pPr>
              <w:pStyle w:val="TableParagraph"/>
              <w:spacing w:before="0"/>
            </w:pPr>
          </w:p>
        </w:tc>
        <w:tc>
          <w:tcPr>
            <w:tcW w:w="1553" w:type="dxa"/>
          </w:tcPr>
          <w:p w:rsidR="00976231" w:rsidRDefault="00976231">
            <w:pPr>
              <w:pStyle w:val="TableParagraph"/>
              <w:spacing w:before="0"/>
            </w:pPr>
          </w:p>
        </w:tc>
        <w:tc>
          <w:tcPr>
            <w:tcW w:w="1830" w:type="dxa"/>
          </w:tcPr>
          <w:p w:rsidR="00976231" w:rsidRDefault="00976231">
            <w:pPr>
              <w:pStyle w:val="TableParagraph"/>
              <w:spacing w:before="0"/>
            </w:pPr>
          </w:p>
        </w:tc>
        <w:tc>
          <w:tcPr>
            <w:tcW w:w="1467" w:type="dxa"/>
          </w:tcPr>
          <w:p w:rsidR="00976231" w:rsidRDefault="00976231">
            <w:pPr>
              <w:pStyle w:val="TableParagraph"/>
              <w:spacing w:before="0"/>
            </w:pPr>
          </w:p>
        </w:tc>
      </w:tr>
      <w:tr w:rsidR="00976231">
        <w:trPr>
          <w:trHeight w:val="696"/>
        </w:trPr>
        <w:tc>
          <w:tcPr>
            <w:tcW w:w="2370" w:type="dxa"/>
          </w:tcPr>
          <w:p w:rsidR="00976231" w:rsidRDefault="00CB7A50">
            <w:pPr>
              <w:pStyle w:val="TableParagraph"/>
              <w:spacing w:before="25"/>
              <w:ind w:left="50"/>
              <w:rPr>
                <w:sz w:val="24"/>
              </w:rPr>
            </w:pPr>
            <w:r>
              <w:rPr>
                <w:sz w:val="24"/>
              </w:rPr>
              <w:t>Value of the Firm (V) (</w:t>
            </w:r>
          </w:p>
          <w:p w:rsidR="00976231" w:rsidRDefault="00CB7A50">
            <w:pPr>
              <w:pStyle w:val="TableParagraph"/>
              <w:spacing w:before="120" w:line="256" w:lineRule="exact"/>
              <w:ind w:left="50"/>
              <w:rPr>
                <w:sz w:val="24"/>
              </w:rPr>
            </w:pPr>
            <w:r>
              <w:rPr>
                <w:sz w:val="24"/>
              </w:rPr>
              <w:t>(EBIT/Ko)</w:t>
            </w:r>
          </w:p>
        </w:tc>
        <w:tc>
          <w:tcPr>
            <w:tcW w:w="335" w:type="dxa"/>
          </w:tcPr>
          <w:p w:rsidR="00976231" w:rsidRDefault="00CB7A50">
            <w:pPr>
              <w:pStyle w:val="TableParagraph"/>
              <w:spacing w:before="25"/>
              <w:ind w:left="75"/>
              <w:rPr>
                <w:sz w:val="24"/>
              </w:rPr>
            </w:pPr>
            <w:r>
              <w:rPr>
                <w:sz w:val="24"/>
              </w:rPr>
              <w:t>)</w:t>
            </w:r>
          </w:p>
        </w:tc>
        <w:tc>
          <w:tcPr>
            <w:tcW w:w="1553" w:type="dxa"/>
          </w:tcPr>
          <w:p w:rsidR="00976231" w:rsidRDefault="00CB7A50">
            <w:pPr>
              <w:pStyle w:val="TableParagraph"/>
              <w:spacing w:before="25"/>
              <w:ind w:right="409"/>
              <w:jc w:val="right"/>
              <w:rPr>
                <w:sz w:val="24"/>
              </w:rPr>
            </w:pPr>
            <w:r>
              <w:rPr>
                <w:sz w:val="24"/>
              </w:rPr>
              <w:t>50,00,000</w:t>
            </w:r>
          </w:p>
        </w:tc>
        <w:tc>
          <w:tcPr>
            <w:tcW w:w="1830" w:type="dxa"/>
          </w:tcPr>
          <w:p w:rsidR="00976231" w:rsidRDefault="00CB7A50">
            <w:pPr>
              <w:pStyle w:val="TableParagraph"/>
              <w:spacing w:before="25"/>
              <w:ind w:right="439"/>
              <w:jc w:val="right"/>
              <w:rPr>
                <w:sz w:val="24"/>
              </w:rPr>
            </w:pPr>
            <w:r>
              <w:rPr>
                <w:sz w:val="24"/>
              </w:rPr>
              <w:t>50,00,000</w:t>
            </w:r>
          </w:p>
        </w:tc>
        <w:tc>
          <w:tcPr>
            <w:tcW w:w="1467" w:type="dxa"/>
          </w:tcPr>
          <w:p w:rsidR="00976231" w:rsidRDefault="00CB7A50">
            <w:pPr>
              <w:pStyle w:val="TableParagraph"/>
              <w:spacing w:before="25"/>
              <w:ind w:right="46"/>
              <w:jc w:val="right"/>
              <w:rPr>
                <w:sz w:val="24"/>
              </w:rPr>
            </w:pPr>
            <w:r>
              <w:rPr>
                <w:sz w:val="24"/>
              </w:rPr>
              <w:t>50,00,000</w:t>
            </w:r>
          </w:p>
        </w:tc>
      </w:tr>
    </w:tbl>
    <w:p w:rsidR="00976231" w:rsidRDefault="00976231">
      <w:pPr>
        <w:jc w:val="right"/>
        <w:rPr>
          <w:sz w:val="24"/>
        </w:rPr>
        <w:sectPr w:rsidR="00976231">
          <w:pgSz w:w="11910" w:h="16840"/>
          <w:pgMar w:top="1780" w:right="600" w:bottom="1360" w:left="1280" w:header="1443" w:footer="1162" w:gutter="0"/>
          <w:cols w:space="720"/>
        </w:sectPr>
      </w:pPr>
    </w:p>
    <w:p w:rsidR="00976231" w:rsidRDefault="00CB7A50">
      <w:pPr>
        <w:pStyle w:val="BodyText"/>
        <w:spacing w:before="4"/>
        <w:ind w:left="0"/>
        <w:rPr>
          <w:b/>
        </w:rPr>
      </w:pPr>
      <w:r>
        <w:rPr>
          <w:noProof/>
        </w:rPr>
        <w:lastRenderedPageBreak/>
        <w:drawing>
          <wp:anchor distT="0" distB="0" distL="0" distR="0" simplePos="0" relativeHeight="484297728" behindDoc="1" locked="0" layoutInCell="1" allowOverlap="1">
            <wp:simplePos x="0" y="0"/>
            <wp:positionH relativeFrom="page">
              <wp:posOffset>2231135</wp:posOffset>
            </wp:positionH>
            <wp:positionV relativeFrom="page">
              <wp:posOffset>1362455</wp:posOffset>
            </wp:positionV>
            <wp:extent cx="64007" cy="88392"/>
            <wp:effectExtent l="0" t="0" r="0" b="0"/>
            <wp:wrapNone/>
            <wp:docPr id="223"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20.png"/>
                    <pic:cNvPicPr/>
                  </pic:nvPicPr>
                  <pic:blipFill>
                    <a:blip r:embed="rId131" cstate="print"/>
                    <a:stretch>
                      <a:fillRect/>
                    </a:stretch>
                  </pic:blipFill>
                  <pic:spPr>
                    <a:xfrm>
                      <a:off x="0" y="0"/>
                      <a:ext cx="64007" cy="88392"/>
                    </a:xfrm>
                    <a:prstGeom prst="rect">
                      <a:avLst/>
                    </a:prstGeom>
                  </pic:spPr>
                </pic:pic>
              </a:graphicData>
            </a:graphic>
          </wp:anchor>
        </w:drawing>
      </w:r>
    </w:p>
    <w:tbl>
      <w:tblPr>
        <w:tblW w:w="0" w:type="auto"/>
        <w:tblInd w:w="117" w:type="dxa"/>
        <w:tblLayout w:type="fixed"/>
        <w:tblCellMar>
          <w:left w:w="0" w:type="dxa"/>
          <w:right w:w="0" w:type="dxa"/>
        </w:tblCellMar>
        <w:tblLook w:val="01E0"/>
      </w:tblPr>
      <w:tblGrid>
        <w:gridCol w:w="2464"/>
        <w:gridCol w:w="287"/>
        <w:gridCol w:w="1540"/>
        <w:gridCol w:w="1791"/>
        <w:gridCol w:w="1461"/>
      </w:tblGrid>
      <w:tr w:rsidR="00976231">
        <w:trPr>
          <w:trHeight w:val="726"/>
        </w:trPr>
        <w:tc>
          <w:tcPr>
            <w:tcW w:w="2464" w:type="dxa"/>
          </w:tcPr>
          <w:p w:rsidR="00976231" w:rsidRDefault="00CB7A50">
            <w:pPr>
              <w:pStyle w:val="TableParagraph"/>
              <w:spacing w:before="0" w:line="266" w:lineRule="exact"/>
              <w:ind w:left="50"/>
              <w:rPr>
                <w:sz w:val="24"/>
              </w:rPr>
            </w:pPr>
            <w:r>
              <w:rPr>
                <w:sz w:val="24"/>
              </w:rPr>
              <w:t>Value of Equity (E) ( .)</w:t>
            </w:r>
          </w:p>
          <w:p w:rsidR="00976231" w:rsidRDefault="00CB7A50">
            <w:pPr>
              <w:pStyle w:val="TableParagraph"/>
              <w:spacing w:before="120"/>
              <w:ind w:left="50"/>
              <w:rPr>
                <w:sz w:val="24"/>
              </w:rPr>
            </w:pPr>
            <w:r>
              <w:rPr>
                <w:sz w:val="24"/>
              </w:rPr>
              <w:t>(V–D)</w:t>
            </w:r>
          </w:p>
        </w:tc>
        <w:tc>
          <w:tcPr>
            <w:tcW w:w="287" w:type="dxa"/>
          </w:tcPr>
          <w:p w:rsidR="00976231" w:rsidRDefault="00976231">
            <w:pPr>
              <w:pStyle w:val="TableParagraph"/>
              <w:spacing w:before="0"/>
            </w:pPr>
          </w:p>
        </w:tc>
        <w:tc>
          <w:tcPr>
            <w:tcW w:w="1540" w:type="dxa"/>
          </w:tcPr>
          <w:p w:rsidR="00976231" w:rsidRDefault="00CB7A50">
            <w:pPr>
              <w:pStyle w:val="TableParagraph"/>
              <w:spacing w:before="0" w:line="266" w:lineRule="exact"/>
              <w:ind w:right="396"/>
              <w:jc w:val="right"/>
              <w:rPr>
                <w:sz w:val="24"/>
              </w:rPr>
            </w:pPr>
            <w:r>
              <w:rPr>
                <w:sz w:val="24"/>
              </w:rPr>
              <w:t>44,00,000</w:t>
            </w:r>
          </w:p>
        </w:tc>
        <w:tc>
          <w:tcPr>
            <w:tcW w:w="1791" w:type="dxa"/>
          </w:tcPr>
          <w:p w:rsidR="00976231" w:rsidRDefault="00CB7A50">
            <w:pPr>
              <w:pStyle w:val="TableParagraph"/>
              <w:spacing w:before="0" w:line="266" w:lineRule="exact"/>
              <w:ind w:right="447"/>
              <w:jc w:val="right"/>
              <w:rPr>
                <w:sz w:val="24"/>
              </w:rPr>
            </w:pPr>
            <w:r>
              <w:rPr>
                <w:sz w:val="24"/>
              </w:rPr>
              <w:t>42,00,000</w:t>
            </w:r>
          </w:p>
        </w:tc>
        <w:tc>
          <w:tcPr>
            <w:tcW w:w="1461" w:type="dxa"/>
          </w:tcPr>
          <w:p w:rsidR="00976231" w:rsidRDefault="00CB7A50">
            <w:pPr>
              <w:pStyle w:val="TableParagraph"/>
              <w:spacing w:before="0" w:line="266" w:lineRule="exact"/>
              <w:ind w:right="48"/>
              <w:jc w:val="right"/>
              <w:rPr>
                <w:sz w:val="24"/>
              </w:rPr>
            </w:pPr>
            <w:r>
              <w:rPr>
                <w:sz w:val="24"/>
              </w:rPr>
              <w:t>40,00,000</w:t>
            </w:r>
          </w:p>
        </w:tc>
      </w:tr>
      <w:tr w:rsidR="00976231">
        <w:trPr>
          <w:trHeight w:val="394"/>
        </w:trPr>
        <w:tc>
          <w:tcPr>
            <w:tcW w:w="2464" w:type="dxa"/>
          </w:tcPr>
          <w:p w:rsidR="00976231" w:rsidRDefault="00CB7A50">
            <w:pPr>
              <w:pStyle w:val="TableParagraph"/>
              <w:ind w:left="50"/>
              <w:rPr>
                <w:sz w:val="24"/>
              </w:rPr>
            </w:pPr>
            <w:r>
              <w:rPr>
                <w:sz w:val="24"/>
              </w:rPr>
              <w:t>Interest @ 6% ( )</w:t>
            </w:r>
          </w:p>
        </w:tc>
        <w:tc>
          <w:tcPr>
            <w:tcW w:w="287" w:type="dxa"/>
          </w:tcPr>
          <w:p w:rsidR="00976231" w:rsidRDefault="00976231">
            <w:pPr>
              <w:pStyle w:val="TableParagraph"/>
              <w:spacing w:before="0"/>
            </w:pPr>
          </w:p>
        </w:tc>
        <w:tc>
          <w:tcPr>
            <w:tcW w:w="1540" w:type="dxa"/>
          </w:tcPr>
          <w:p w:rsidR="00976231" w:rsidRDefault="00CB7A50">
            <w:pPr>
              <w:pStyle w:val="TableParagraph"/>
              <w:ind w:right="396"/>
              <w:jc w:val="right"/>
              <w:rPr>
                <w:sz w:val="24"/>
              </w:rPr>
            </w:pPr>
            <w:r>
              <w:rPr>
                <w:sz w:val="24"/>
              </w:rPr>
              <w:t>36,000</w:t>
            </w:r>
          </w:p>
        </w:tc>
        <w:tc>
          <w:tcPr>
            <w:tcW w:w="1791" w:type="dxa"/>
          </w:tcPr>
          <w:p w:rsidR="00976231" w:rsidRDefault="00CB7A50">
            <w:pPr>
              <w:pStyle w:val="TableParagraph"/>
              <w:ind w:right="447"/>
              <w:jc w:val="right"/>
              <w:rPr>
                <w:sz w:val="24"/>
              </w:rPr>
            </w:pPr>
            <w:r>
              <w:rPr>
                <w:sz w:val="24"/>
              </w:rPr>
              <w:t>48,000</w:t>
            </w:r>
          </w:p>
        </w:tc>
        <w:tc>
          <w:tcPr>
            <w:tcW w:w="1461" w:type="dxa"/>
          </w:tcPr>
          <w:p w:rsidR="00976231" w:rsidRDefault="00CB7A50">
            <w:pPr>
              <w:pStyle w:val="TableParagraph"/>
              <w:ind w:right="48"/>
              <w:jc w:val="right"/>
              <w:rPr>
                <w:sz w:val="24"/>
              </w:rPr>
            </w:pPr>
            <w:r>
              <w:rPr>
                <w:sz w:val="24"/>
              </w:rPr>
              <w:t>60,000</w:t>
            </w:r>
          </w:p>
        </w:tc>
      </w:tr>
      <w:tr w:rsidR="00976231">
        <w:trPr>
          <w:trHeight w:val="394"/>
        </w:trPr>
        <w:tc>
          <w:tcPr>
            <w:tcW w:w="2464" w:type="dxa"/>
          </w:tcPr>
          <w:p w:rsidR="00976231" w:rsidRDefault="00CB7A50">
            <w:pPr>
              <w:pStyle w:val="TableParagraph"/>
              <w:spacing w:before="53"/>
              <w:ind w:left="50"/>
              <w:rPr>
                <w:sz w:val="24"/>
              </w:rPr>
            </w:pPr>
            <w:r>
              <w:rPr>
                <w:sz w:val="24"/>
              </w:rPr>
              <w:t>Net Profit (EBIT–Int.) (</w:t>
            </w:r>
          </w:p>
        </w:tc>
        <w:tc>
          <w:tcPr>
            <w:tcW w:w="287" w:type="dxa"/>
          </w:tcPr>
          <w:p w:rsidR="00976231" w:rsidRDefault="00CB7A50">
            <w:pPr>
              <w:pStyle w:val="TableParagraph"/>
              <w:spacing w:before="53"/>
              <w:ind w:left="26"/>
              <w:rPr>
                <w:sz w:val="24"/>
              </w:rPr>
            </w:pPr>
            <w:r>
              <w:rPr>
                <w:sz w:val="24"/>
              </w:rPr>
              <w:t>)</w:t>
            </w:r>
          </w:p>
        </w:tc>
        <w:tc>
          <w:tcPr>
            <w:tcW w:w="1540" w:type="dxa"/>
          </w:tcPr>
          <w:p w:rsidR="00976231" w:rsidRDefault="00CB7A50">
            <w:pPr>
              <w:pStyle w:val="TableParagraph"/>
              <w:spacing w:before="53"/>
              <w:ind w:right="394"/>
              <w:jc w:val="right"/>
              <w:rPr>
                <w:sz w:val="24"/>
              </w:rPr>
            </w:pPr>
            <w:r>
              <w:rPr>
                <w:sz w:val="24"/>
              </w:rPr>
              <w:t>4,64,000</w:t>
            </w:r>
          </w:p>
        </w:tc>
        <w:tc>
          <w:tcPr>
            <w:tcW w:w="1791" w:type="dxa"/>
          </w:tcPr>
          <w:p w:rsidR="00976231" w:rsidRDefault="00CB7A50">
            <w:pPr>
              <w:pStyle w:val="TableParagraph"/>
              <w:spacing w:before="53"/>
              <w:ind w:right="445"/>
              <w:jc w:val="right"/>
              <w:rPr>
                <w:sz w:val="24"/>
              </w:rPr>
            </w:pPr>
            <w:r>
              <w:rPr>
                <w:sz w:val="24"/>
              </w:rPr>
              <w:t>4,52,000</w:t>
            </w:r>
          </w:p>
        </w:tc>
        <w:tc>
          <w:tcPr>
            <w:tcW w:w="1461" w:type="dxa"/>
          </w:tcPr>
          <w:p w:rsidR="00976231" w:rsidRDefault="00CB7A50">
            <w:pPr>
              <w:pStyle w:val="TableParagraph"/>
              <w:spacing w:before="53"/>
              <w:ind w:right="46"/>
              <w:jc w:val="right"/>
              <w:rPr>
                <w:sz w:val="24"/>
              </w:rPr>
            </w:pPr>
            <w:r>
              <w:rPr>
                <w:sz w:val="24"/>
              </w:rPr>
              <w:t>4,40,000</w:t>
            </w:r>
          </w:p>
        </w:tc>
      </w:tr>
      <w:tr w:rsidR="00976231">
        <w:trPr>
          <w:trHeight w:val="395"/>
        </w:trPr>
        <w:tc>
          <w:tcPr>
            <w:tcW w:w="2464" w:type="dxa"/>
          </w:tcPr>
          <w:p w:rsidR="00976231" w:rsidRDefault="00CB7A50">
            <w:pPr>
              <w:pStyle w:val="TableParagraph"/>
              <w:ind w:left="50"/>
              <w:rPr>
                <w:sz w:val="24"/>
              </w:rPr>
            </w:pPr>
            <w:r>
              <w:rPr>
                <w:sz w:val="24"/>
              </w:rPr>
              <w:t>Ke (NP/E)</w:t>
            </w:r>
          </w:p>
        </w:tc>
        <w:tc>
          <w:tcPr>
            <w:tcW w:w="287" w:type="dxa"/>
          </w:tcPr>
          <w:p w:rsidR="00976231" w:rsidRDefault="00976231">
            <w:pPr>
              <w:pStyle w:val="TableParagraph"/>
              <w:spacing w:before="0"/>
            </w:pPr>
          </w:p>
        </w:tc>
        <w:tc>
          <w:tcPr>
            <w:tcW w:w="1540" w:type="dxa"/>
          </w:tcPr>
          <w:p w:rsidR="00976231" w:rsidRDefault="00CB7A50">
            <w:pPr>
              <w:pStyle w:val="TableParagraph"/>
              <w:ind w:right="377"/>
              <w:jc w:val="right"/>
              <w:rPr>
                <w:sz w:val="24"/>
              </w:rPr>
            </w:pPr>
            <w:r>
              <w:rPr>
                <w:sz w:val="24"/>
              </w:rPr>
              <w:t>10.545%</w:t>
            </w:r>
          </w:p>
        </w:tc>
        <w:tc>
          <w:tcPr>
            <w:tcW w:w="1791" w:type="dxa"/>
          </w:tcPr>
          <w:p w:rsidR="00976231" w:rsidRDefault="00CB7A50">
            <w:pPr>
              <w:pStyle w:val="TableParagraph"/>
              <w:ind w:right="468"/>
              <w:jc w:val="right"/>
              <w:rPr>
                <w:sz w:val="24"/>
              </w:rPr>
            </w:pPr>
            <w:r>
              <w:rPr>
                <w:sz w:val="24"/>
              </w:rPr>
              <w:t>10.76%</w:t>
            </w:r>
          </w:p>
        </w:tc>
        <w:tc>
          <w:tcPr>
            <w:tcW w:w="1461" w:type="dxa"/>
          </w:tcPr>
          <w:p w:rsidR="00976231" w:rsidRDefault="00CB7A50">
            <w:pPr>
              <w:pStyle w:val="TableParagraph"/>
              <w:ind w:right="110"/>
              <w:jc w:val="right"/>
              <w:rPr>
                <w:sz w:val="24"/>
              </w:rPr>
            </w:pPr>
            <w:r>
              <w:rPr>
                <w:sz w:val="24"/>
              </w:rPr>
              <w:t>11%</w:t>
            </w:r>
          </w:p>
        </w:tc>
      </w:tr>
      <w:tr w:rsidR="00976231">
        <w:trPr>
          <w:trHeight w:val="330"/>
        </w:trPr>
        <w:tc>
          <w:tcPr>
            <w:tcW w:w="2464" w:type="dxa"/>
          </w:tcPr>
          <w:p w:rsidR="00976231" w:rsidRDefault="00CB7A50">
            <w:pPr>
              <w:pStyle w:val="TableParagraph"/>
              <w:spacing w:line="256" w:lineRule="exact"/>
              <w:ind w:left="50"/>
              <w:rPr>
                <w:b/>
                <w:sz w:val="24"/>
              </w:rPr>
            </w:pPr>
            <w:r>
              <w:rPr>
                <w:sz w:val="24"/>
              </w:rPr>
              <w:t>T</w:t>
            </w:r>
            <w:r>
              <w:rPr>
                <w:b/>
                <w:sz w:val="24"/>
              </w:rPr>
              <w:t>raditional Approach :</w:t>
            </w:r>
          </w:p>
        </w:tc>
        <w:tc>
          <w:tcPr>
            <w:tcW w:w="287" w:type="dxa"/>
          </w:tcPr>
          <w:p w:rsidR="00976231" w:rsidRDefault="00976231">
            <w:pPr>
              <w:pStyle w:val="TableParagraph"/>
              <w:spacing w:before="0"/>
            </w:pPr>
          </w:p>
        </w:tc>
        <w:tc>
          <w:tcPr>
            <w:tcW w:w="1540" w:type="dxa"/>
          </w:tcPr>
          <w:p w:rsidR="00976231" w:rsidRDefault="00976231">
            <w:pPr>
              <w:pStyle w:val="TableParagraph"/>
              <w:spacing w:before="0"/>
            </w:pPr>
          </w:p>
        </w:tc>
        <w:tc>
          <w:tcPr>
            <w:tcW w:w="1791" w:type="dxa"/>
          </w:tcPr>
          <w:p w:rsidR="00976231" w:rsidRDefault="00976231">
            <w:pPr>
              <w:pStyle w:val="TableParagraph"/>
              <w:spacing w:before="0"/>
            </w:pPr>
          </w:p>
        </w:tc>
        <w:tc>
          <w:tcPr>
            <w:tcW w:w="1461" w:type="dxa"/>
          </w:tcPr>
          <w:p w:rsidR="00976231" w:rsidRDefault="00976231">
            <w:pPr>
              <w:pStyle w:val="TableParagraph"/>
              <w:spacing w:before="0"/>
            </w:pPr>
          </w:p>
        </w:tc>
      </w:tr>
    </w:tbl>
    <w:p w:rsidR="00976231" w:rsidRDefault="00CB7A50">
      <w:pPr>
        <w:pStyle w:val="BodyText"/>
        <w:spacing w:line="343" w:lineRule="auto"/>
        <w:ind w:right="3419"/>
      </w:pPr>
      <w:r>
        <w:rPr>
          <w:noProof/>
        </w:rPr>
        <w:drawing>
          <wp:anchor distT="0" distB="0" distL="0" distR="0" simplePos="0" relativeHeight="484298240" behindDoc="1" locked="0" layoutInCell="1" allowOverlap="1">
            <wp:simplePos x="0" y="0"/>
            <wp:positionH relativeFrom="page">
              <wp:posOffset>1901951</wp:posOffset>
            </wp:positionH>
            <wp:positionV relativeFrom="paragraph">
              <wp:posOffset>-869682</wp:posOffset>
            </wp:positionV>
            <wp:extent cx="64007" cy="91440"/>
            <wp:effectExtent l="0" t="0" r="0" b="0"/>
            <wp:wrapNone/>
            <wp:docPr id="225"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21.png"/>
                    <pic:cNvPicPr/>
                  </pic:nvPicPr>
                  <pic:blipFill>
                    <a:blip r:embed="rId132" cstate="print"/>
                    <a:stretch>
                      <a:fillRect/>
                    </a:stretch>
                  </pic:blipFill>
                  <pic:spPr>
                    <a:xfrm>
                      <a:off x="0" y="0"/>
                      <a:ext cx="64007" cy="91440"/>
                    </a:xfrm>
                    <a:prstGeom prst="rect">
                      <a:avLst/>
                    </a:prstGeom>
                  </pic:spPr>
                </pic:pic>
              </a:graphicData>
            </a:graphic>
          </wp:anchor>
        </w:drawing>
      </w:r>
      <w:r>
        <w:rPr>
          <w:noProof/>
        </w:rPr>
        <w:drawing>
          <wp:anchor distT="0" distB="0" distL="0" distR="0" simplePos="0" relativeHeight="484298752" behindDoc="1" locked="0" layoutInCell="1" allowOverlap="1">
            <wp:simplePos x="0" y="0"/>
            <wp:positionH relativeFrom="page">
              <wp:posOffset>2395727</wp:posOffset>
            </wp:positionH>
            <wp:positionV relativeFrom="paragraph">
              <wp:posOffset>-622794</wp:posOffset>
            </wp:positionV>
            <wp:extent cx="64008" cy="97535"/>
            <wp:effectExtent l="0" t="0" r="0" b="0"/>
            <wp:wrapNone/>
            <wp:docPr id="227"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22.png"/>
                    <pic:cNvPicPr/>
                  </pic:nvPicPr>
                  <pic:blipFill>
                    <a:blip r:embed="rId133" cstate="print"/>
                    <a:stretch>
                      <a:fillRect/>
                    </a:stretch>
                  </pic:blipFill>
                  <pic:spPr>
                    <a:xfrm>
                      <a:off x="0" y="0"/>
                      <a:ext cx="64008" cy="97535"/>
                    </a:xfrm>
                    <a:prstGeom prst="rect">
                      <a:avLst/>
                    </a:prstGeom>
                  </pic:spPr>
                </pic:pic>
              </a:graphicData>
            </a:graphic>
          </wp:anchor>
        </w:drawing>
      </w:r>
      <w:r>
        <w:t>It takes a mid-way between the NI approach and the NOI approach Assumptions</w:t>
      </w:r>
    </w:p>
    <w:p w:rsidR="00976231" w:rsidRDefault="00CB7A50">
      <w:pPr>
        <w:pStyle w:val="ListParagraph"/>
        <w:numPr>
          <w:ilvl w:val="0"/>
          <w:numId w:val="48"/>
        </w:numPr>
        <w:tabs>
          <w:tab w:val="left" w:pos="1239"/>
          <w:tab w:val="left" w:pos="1241"/>
        </w:tabs>
        <w:spacing w:before="2"/>
        <w:ind w:right="338"/>
        <w:rPr>
          <w:sz w:val="24"/>
        </w:rPr>
      </w:pPr>
      <w:r>
        <w:rPr>
          <w:sz w:val="24"/>
        </w:rPr>
        <w:t>The value of the firm increases with the increase in financial leverage, upto a certain limit</w:t>
      </w:r>
      <w:r>
        <w:rPr>
          <w:spacing w:val="-1"/>
          <w:sz w:val="24"/>
        </w:rPr>
        <w:t xml:space="preserve"> </w:t>
      </w:r>
      <w:r>
        <w:rPr>
          <w:sz w:val="24"/>
        </w:rPr>
        <w:t>only.</w:t>
      </w:r>
    </w:p>
    <w:p w:rsidR="00976231" w:rsidRDefault="00CB7A50">
      <w:pPr>
        <w:pStyle w:val="ListParagraph"/>
        <w:numPr>
          <w:ilvl w:val="0"/>
          <w:numId w:val="48"/>
        </w:numPr>
        <w:tabs>
          <w:tab w:val="left" w:pos="1239"/>
          <w:tab w:val="left" w:pos="1241"/>
        </w:tabs>
        <w:ind w:hanging="721"/>
        <w:rPr>
          <w:sz w:val="24"/>
        </w:rPr>
      </w:pPr>
      <w:r>
        <w:rPr>
          <w:sz w:val="24"/>
        </w:rPr>
        <w:t>Kd is assumed to be less than</w:t>
      </w:r>
      <w:r>
        <w:rPr>
          <w:spacing w:val="-1"/>
          <w:sz w:val="24"/>
        </w:rPr>
        <w:t xml:space="preserve"> </w:t>
      </w:r>
      <w:r>
        <w:rPr>
          <w:sz w:val="24"/>
        </w:rPr>
        <w:t>Ke.</w:t>
      </w:r>
    </w:p>
    <w:p w:rsidR="00976231" w:rsidRDefault="00976231">
      <w:pPr>
        <w:pStyle w:val="BodyText"/>
        <w:spacing w:before="4"/>
        <w:ind w:left="0"/>
        <w:rPr>
          <w:sz w:val="21"/>
        </w:rPr>
      </w:pPr>
    </w:p>
    <w:p w:rsidR="00976231" w:rsidRDefault="00CB7A50">
      <w:pPr>
        <w:pStyle w:val="Heading3"/>
        <w:spacing w:before="0"/>
        <w:jc w:val="both"/>
      </w:pPr>
      <w:r>
        <w:t>Modigliani – Miller (MM) Hypothesis</w:t>
      </w:r>
    </w:p>
    <w:p w:rsidR="00976231" w:rsidRDefault="00976231">
      <w:pPr>
        <w:pStyle w:val="BodyText"/>
        <w:spacing w:before="5"/>
        <w:ind w:left="0"/>
        <w:rPr>
          <w:b/>
          <w:sz w:val="20"/>
        </w:rPr>
      </w:pPr>
    </w:p>
    <w:p w:rsidR="00976231" w:rsidRDefault="00CB7A50">
      <w:pPr>
        <w:pStyle w:val="BodyText"/>
        <w:spacing w:before="0"/>
        <w:ind w:right="337" w:firstLine="720"/>
        <w:jc w:val="both"/>
      </w:pPr>
      <w:r>
        <w:t>The Modigliani – Miller hypothesis is identical with the Net Operating Income approa</w:t>
      </w:r>
      <w:r>
        <w:t>ch. Modigliani and Miller argued that, in the absence of taxes the cost of capital and the value of the firm are not affected by the changes in capital structure. In other words, capital structure decisions are irrelevant and value of the firm is independe</w:t>
      </w:r>
      <w:r>
        <w:t>nt of debt – equity mix.</w:t>
      </w:r>
    </w:p>
    <w:p w:rsidR="00976231" w:rsidRDefault="00CB7A50">
      <w:pPr>
        <w:pStyle w:val="Heading3"/>
        <w:jc w:val="both"/>
      </w:pPr>
      <w:r>
        <w:t>Basic Propositions</w:t>
      </w:r>
    </w:p>
    <w:p w:rsidR="00976231" w:rsidRDefault="00CB7A50">
      <w:pPr>
        <w:pStyle w:val="BodyText"/>
        <w:spacing w:before="115" w:line="343" w:lineRule="auto"/>
        <w:ind w:right="1150"/>
        <w:jc w:val="both"/>
      </w:pPr>
      <w:r>
        <w:t>M - M Hypothesis can be explained in terms of two propositions of Modigliani and Miller. They are :</w:t>
      </w:r>
    </w:p>
    <w:p w:rsidR="00976231" w:rsidRDefault="00CB7A50">
      <w:pPr>
        <w:pStyle w:val="ListParagraph"/>
        <w:numPr>
          <w:ilvl w:val="0"/>
          <w:numId w:val="47"/>
        </w:numPr>
        <w:tabs>
          <w:tab w:val="left" w:pos="1241"/>
        </w:tabs>
        <w:spacing w:before="3"/>
        <w:ind w:right="338"/>
        <w:jc w:val="both"/>
        <w:rPr>
          <w:sz w:val="24"/>
        </w:rPr>
      </w:pPr>
      <w:r>
        <w:rPr>
          <w:sz w:val="24"/>
        </w:rPr>
        <w:t>The overall cost of capital (KO) and the value of the firm are independent of the capital structure. The total market value of the firm is given by capitalising the expected net operating income by the rate appropriate for that risk</w:t>
      </w:r>
      <w:r>
        <w:rPr>
          <w:spacing w:val="-10"/>
          <w:sz w:val="24"/>
        </w:rPr>
        <w:t xml:space="preserve"> </w:t>
      </w:r>
      <w:r>
        <w:rPr>
          <w:sz w:val="24"/>
        </w:rPr>
        <w:t>class.</w:t>
      </w:r>
    </w:p>
    <w:p w:rsidR="00976231" w:rsidRDefault="00CB7A50">
      <w:pPr>
        <w:pStyle w:val="ListParagraph"/>
        <w:numPr>
          <w:ilvl w:val="0"/>
          <w:numId w:val="47"/>
        </w:numPr>
        <w:tabs>
          <w:tab w:val="left" w:pos="1241"/>
        </w:tabs>
        <w:ind w:right="329"/>
        <w:jc w:val="both"/>
        <w:rPr>
          <w:sz w:val="24"/>
        </w:rPr>
      </w:pPr>
      <w:r>
        <w:rPr>
          <w:sz w:val="24"/>
        </w:rPr>
        <w:t>The financial ri</w:t>
      </w:r>
      <w:r>
        <w:rPr>
          <w:sz w:val="24"/>
        </w:rPr>
        <w:t>sk increases with more debt content in the capital structure. As a result cost of equity (Ke) increases in a manner to offset exactly the low – cost advantage of debt. Hence, overall cost of capital remains the</w:t>
      </w:r>
      <w:r>
        <w:rPr>
          <w:spacing w:val="-3"/>
          <w:sz w:val="24"/>
        </w:rPr>
        <w:t xml:space="preserve"> </w:t>
      </w:r>
      <w:r>
        <w:rPr>
          <w:sz w:val="24"/>
        </w:rPr>
        <w:t>same.</w:t>
      </w:r>
    </w:p>
    <w:p w:rsidR="00976231" w:rsidRDefault="00CB7A50">
      <w:pPr>
        <w:pStyle w:val="BodyText"/>
        <w:jc w:val="both"/>
      </w:pPr>
      <w:r>
        <w:t>Assumptions of the MM Approach</w:t>
      </w:r>
    </w:p>
    <w:p w:rsidR="00976231" w:rsidRDefault="00CB7A50">
      <w:pPr>
        <w:pStyle w:val="ListParagraph"/>
        <w:numPr>
          <w:ilvl w:val="0"/>
          <w:numId w:val="46"/>
        </w:numPr>
        <w:tabs>
          <w:tab w:val="left" w:pos="401"/>
        </w:tabs>
        <w:ind w:hanging="241"/>
        <w:jc w:val="both"/>
        <w:rPr>
          <w:sz w:val="24"/>
        </w:rPr>
      </w:pPr>
      <w:r>
        <w:rPr>
          <w:sz w:val="24"/>
        </w:rPr>
        <w:t>There is</w:t>
      </w:r>
      <w:r>
        <w:rPr>
          <w:sz w:val="24"/>
        </w:rPr>
        <w:t xml:space="preserve"> a perfect capital market. Capital markets are perfect</w:t>
      </w:r>
      <w:r>
        <w:rPr>
          <w:spacing w:val="-8"/>
          <w:sz w:val="24"/>
        </w:rPr>
        <w:t xml:space="preserve"> </w:t>
      </w:r>
      <w:r>
        <w:rPr>
          <w:sz w:val="24"/>
        </w:rPr>
        <w:t>when</w:t>
      </w:r>
    </w:p>
    <w:p w:rsidR="00976231" w:rsidRDefault="00CB7A50">
      <w:pPr>
        <w:pStyle w:val="ListParagraph"/>
        <w:numPr>
          <w:ilvl w:val="1"/>
          <w:numId w:val="46"/>
        </w:numPr>
        <w:tabs>
          <w:tab w:val="left" w:pos="639"/>
        </w:tabs>
        <w:ind w:hanging="208"/>
        <w:rPr>
          <w:sz w:val="24"/>
        </w:rPr>
      </w:pPr>
      <w:r>
        <w:rPr>
          <w:sz w:val="24"/>
        </w:rPr>
        <w:t>investors are free to buy and sell</w:t>
      </w:r>
      <w:r>
        <w:rPr>
          <w:spacing w:val="-3"/>
          <w:sz w:val="24"/>
        </w:rPr>
        <w:t xml:space="preserve"> </w:t>
      </w:r>
      <w:r>
        <w:rPr>
          <w:sz w:val="24"/>
        </w:rPr>
        <w:t>securities,</w:t>
      </w:r>
    </w:p>
    <w:p w:rsidR="00976231" w:rsidRDefault="00CB7A50">
      <w:pPr>
        <w:pStyle w:val="ListParagraph"/>
        <w:numPr>
          <w:ilvl w:val="1"/>
          <w:numId w:val="46"/>
        </w:numPr>
        <w:tabs>
          <w:tab w:val="left" w:pos="706"/>
        </w:tabs>
        <w:ind w:left="705" w:hanging="275"/>
        <w:rPr>
          <w:sz w:val="24"/>
        </w:rPr>
      </w:pPr>
      <w:r>
        <w:rPr>
          <w:sz w:val="24"/>
        </w:rPr>
        <w:t>they can borrow funds without restriction at the same terms as the firms</w:t>
      </w:r>
      <w:r>
        <w:rPr>
          <w:spacing w:val="-13"/>
          <w:sz w:val="24"/>
        </w:rPr>
        <w:t xml:space="preserve"> </w:t>
      </w:r>
      <w:r>
        <w:rPr>
          <w:sz w:val="24"/>
        </w:rPr>
        <w:t>do,</w:t>
      </w:r>
    </w:p>
    <w:p w:rsidR="00976231" w:rsidRDefault="00CB7A50">
      <w:pPr>
        <w:pStyle w:val="ListParagraph"/>
        <w:numPr>
          <w:ilvl w:val="1"/>
          <w:numId w:val="46"/>
        </w:numPr>
        <w:tabs>
          <w:tab w:val="left" w:pos="773"/>
        </w:tabs>
        <w:ind w:left="772" w:hanging="342"/>
        <w:rPr>
          <w:sz w:val="24"/>
        </w:rPr>
      </w:pPr>
      <w:r>
        <w:rPr>
          <w:sz w:val="24"/>
        </w:rPr>
        <w:t>they behave</w:t>
      </w:r>
      <w:r>
        <w:rPr>
          <w:spacing w:val="-7"/>
          <w:sz w:val="24"/>
        </w:rPr>
        <w:t xml:space="preserve"> </w:t>
      </w:r>
      <w:r>
        <w:rPr>
          <w:sz w:val="24"/>
        </w:rPr>
        <w:t>rationally,</w:t>
      </w:r>
    </w:p>
    <w:p w:rsidR="00976231" w:rsidRDefault="00CB7A50">
      <w:pPr>
        <w:pStyle w:val="ListParagraph"/>
        <w:numPr>
          <w:ilvl w:val="1"/>
          <w:numId w:val="46"/>
        </w:numPr>
        <w:tabs>
          <w:tab w:val="left" w:pos="759"/>
        </w:tabs>
        <w:ind w:left="758" w:hanging="328"/>
        <w:rPr>
          <w:sz w:val="24"/>
        </w:rPr>
      </w:pPr>
      <w:r>
        <w:rPr>
          <w:sz w:val="24"/>
        </w:rPr>
        <w:t>they are well informed,</w:t>
      </w:r>
      <w:r>
        <w:rPr>
          <w:spacing w:val="-1"/>
          <w:sz w:val="24"/>
        </w:rPr>
        <w:t xml:space="preserve"> </w:t>
      </w:r>
      <w:r>
        <w:rPr>
          <w:sz w:val="24"/>
        </w:rPr>
        <w:t>and</w:t>
      </w:r>
    </w:p>
    <w:p w:rsidR="00976231" w:rsidRDefault="00CB7A50">
      <w:pPr>
        <w:pStyle w:val="ListParagraph"/>
        <w:numPr>
          <w:ilvl w:val="1"/>
          <w:numId w:val="46"/>
        </w:numPr>
        <w:tabs>
          <w:tab w:val="left" w:pos="692"/>
        </w:tabs>
        <w:ind w:left="691" w:hanging="261"/>
        <w:rPr>
          <w:sz w:val="24"/>
        </w:rPr>
      </w:pPr>
      <w:r>
        <w:rPr>
          <w:sz w:val="24"/>
        </w:rPr>
        <w:t>there are no transac</w:t>
      </w:r>
      <w:r>
        <w:rPr>
          <w:sz w:val="24"/>
        </w:rPr>
        <w:t>tion</w:t>
      </w:r>
      <w:r>
        <w:rPr>
          <w:spacing w:val="1"/>
          <w:sz w:val="24"/>
        </w:rPr>
        <w:t xml:space="preserve"> </w:t>
      </w:r>
      <w:r>
        <w:rPr>
          <w:sz w:val="24"/>
        </w:rPr>
        <w:t>costs.</w:t>
      </w:r>
    </w:p>
    <w:p w:rsidR="00976231" w:rsidRDefault="00CB7A50">
      <w:pPr>
        <w:pStyle w:val="ListParagraph"/>
        <w:numPr>
          <w:ilvl w:val="0"/>
          <w:numId w:val="46"/>
        </w:numPr>
        <w:tabs>
          <w:tab w:val="left" w:pos="415"/>
        </w:tabs>
        <w:ind w:left="160" w:right="341" w:firstLine="0"/>
        <w:rPr>
          <w:sz w:val="24"/>
        </w:rPr>
      </w:pPr>
      <w:r>
        <w:rPr>
          <w:sz w:val="24"/>
        </w:rPr>
        <w:t>Firms can be classified into homogeneous risk classes. All the firms in the same risk class will have the same degree of financial</w:t>
      </w:r>
      <w:r>
        <w:rPr>
          <w:spacing w:val="-4"/>
          <w:sz w:val="24"/>
        </w:rPr>
        <w:t xml:space="preserve"> </w:t>
      </w:r>
      <w:r>
        <w:rPr>
          <w:sz w:val="24"/>
        </w:rPr>
        <w:t>risk.</w:t>
      </w:r>
    </w:p>
    <w:p w:rsidR="00976231" w:rsidRDefault="00CB7A50">
      <w:pPr>
        <w:pStyle w:val="ListParagraph"/>
        <w:numPr>
          <w:ilvl w:val="0"/>
          <w:numId w:val="46"/>
        </w:numPr>
        <w:tabs>
          <w:tab w:val="left" w:pos="401"/>
        </w:tabs>
        <w:ind w:hanging="241"/>
        <w:rPr>
          <w:sz w:val="24"/>
        </w:rPr>
      </w:pPr>
      <w:r>
        <w:rPr>
          <w:sz w:val="24"/>
        </w:rPr>
        <w:t>All investors have the same expectation of a firm’s net operating income</w:t>
      </w:r>
      <w:r>
        <w:rPr>
          <w:spacing w:val="-9"/>
          <w:sz w:val="24"/>
        </w:rPr>
        <w:t xml:space="preserve"> </w:t>
      </w:r>
      <w:r>
        <w:rPr>
          <w:sz w:val="24"/>
        </w:rPr>
        <w:t>(EBIT).</w:t>
      </w:r>
    </w:p>
    <w:p w:rsidR="00976231" w:rsidRDefault="00CB7A50">
      <w:pPr>
        <w:pStyle w:val="ListParagraph"/>
        <w:numPr>
          <w:ilvl w:val="0"/>
          <w:numId w:val="46"/>
        </w:numPr>
        <w:tabs>
          <w:tab w:val="left" w:pos="401"/>
        </w:tabs>
        <w:ind w:hanging="241"/>
        <w:rPr>
          <w:sz w:val="24"/>
        </w:rPr>
      </w:pPr>
      <w:r>
        <w:rPr>
          <w:sz w:val="24"/>
        </w:rPr>
        <w:t>The dividend payout ratio is 100%, which means there are no retained</w:t>
      </w:r>
      <w:r>
        <w:rPr>
          <w:spacing w:val="-9"/>
          <w:sz w:val="24"/>
        </w:rPr>
        <w:t xml:space="preserve"> </w:t>
      </w:r>
      <w:r>
        <w:rPr>
          <w:sz w:val="24"/>
        </w:rPr>
        <w:t>earnings.</w:t>
      </w:r>
    </w:p>
    <w:p w:rsidR="00976231" w:rsidRDefault="00976231">
      <w:pPr>
        <w:rPr>
          <w:sz w:val="24"/>
        </w:rPr>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spacing w:before="90"/>
      </w:pPr>
      <w:r>
        <w:t>LEVERAGE</w:t>
      </w:r>
    </w:p>
    <w:p w:rsidR="00976231" w:rsidRDefault="00CB7A50">
      <w:pPr>
        <w:pStyle w:val="BodyText"/>
        <w:spacing w:before="115"/>
        <w:ind w:right="336" w:firstLine="720"/>
        <w:jc w:val="both"/>
      </w:pPr>
      <w:r>
        <w:t>The concept of leverage has its origin in science. It means influence of one force over another. Since financial items are inter-related, change in o</w:t>
      </w:r>
      <w:r>
        <w:t>ne, causes change in profit. In the context of financial management, the term ‘leverage’ means sensitiveness of one financial variable to change in another. The measure of this sensitiveness is expressed as a ratio and is called degree of leverage. Algebra</w:t>
      </w:r>
      <w:r>
        <w:t>ically, the leverage may be defined as, %Change in one variable</w:t>
      </w:r>
    </w:p>
    <w:p w:rsidR="00976231" w:rsidRDefault="00976231">
      <w:pPr>
        <w:pStyle w:val="BodyText"/>
        <w:tabs>
          <w:tab w:val="left" w:pos="1654"/>
        </w:tabs>
        <w:spacing w:before="147" w:line="187" w:lineRule="auto"/>
      </w:pPr>
      <w:r>
        <w:pict>
          <v:line id="_x0000_s1087" style="position:absolute;left:0;text-align:left;z-index:-19017216;mso-position-horizontal-relative:page" from="128.35pt,22.3pt" to="288.5pt,22.3pt" strokeweight=".17669mm">
            <w10:wrap anchorx="page"/>
          </v:line>
        </w:pict>
      </w:r>
      <w:r w:rsidR="00CB7A50">
        <w:rPr>
          <w:position w:val="-14"/>
        </w:rPr>
        <w:t>Leverage</w:t>
      </w:r>
      <w:r w:rsidR="00CB7A50">
        <w:rPr>
          <w:spacing w:val="-2"/>
          <w:position w:val="-14"/>
        </w:rPr>
        <w:t xml:space="preserve"> </w:t>
      </w:r>
      <w:r w:rsidR="00CB7A50">
        <w:rPr>
          <w:position w:val="-14"/>
        </w:rPr>
        <w:t>=</w:t>
      </w:r>
      <w:r w:rsidR="00CB7A50">
        <w:rPr>
          <w:position w:val="-14"/>
        </w:rPr>
        <w:tab/>
      </w:r>
      <w:r w:rsidR="00CB7A50">
        <w:t>% Change in one</w:t>
      </w:r>
      <w:r w:rsidR="00CB7A50">
        <w:rPr>
          <w:spacing w:val="-6"/>
        </w:rPr>
        <w:t xml:space="preserve"> </w:t>
      </w:r>
      <w:r w:rsidR="00CB7A50">
        <w:t>variable</w:t>
      </w:r>
    </w:p>
    <w:p w:rsidR="00976231" w:rsidRDefault="00CB7A50">
      <w:pPr>
        <w:pStyle w:val="BodyText"/>
        <w:spacing w:before="0" w:line="233" w:lineRule="exact"/>
        <w:ind w:left="1299"/>
      </w:pPr>
      <w:r>
        <w:t>% Change in some other variable</w:t>
      </w:r>
    </w:p>
    <w:p w:rsidR="00976231" w:rsidRDefault="00CB7A50">
      <w:pPr>
        <w:pStyle w:val="Heading3"/>
        <w:spacing w:before="162" w:line="235" w:lineRule="auto"/>
        <w:ind w:right="418"/>
        <w:rPr>
          <w:b w:val="0"/>
        </w:rPr>
      </w:pPr>
      <w:r>
        <w:t>CONCEPT AND NATURE OF LEVERAGES OPERATING RISK AND FINANCIAL RISK AND COMBINED LEVERAGE</w:t>
      </w:r>
      <w:r>
        <w:rPr>
          <w:spacing w:val="-2"/>
        </w:rPr>
        <w:t xml:space="preserve"> </w:t>
      </w:r>
      <w:r>
        <w:rPr>
          <w:b w:val="0"/>
        </w:rPr>
        <w:t>:</w:t>
      </w:r>
    </w:p>
    <w:p w:rsidR="00976231" w:rsidRDefault="00CB7A50">
      <w:pPr>
        <w:pStyle w:val="BodyText"/>
        <w:spacing w:before="121"/>
        <w:ind w:right="332" w:firstLine="720"/>
        <w:jc w:val="both"/>
      </w:pPr>
      <w:r>
        <w:t>The concept of leverage has its o</w:t>
      </w:r>
      <w:r>
        <w:t>rigin in science. It means influence of one force over another. Since financial items are inter-related, change in one, causes change in profit. In the context of financial management, the term ‘leverage’ means sensitiveness of one financial variable to ch</w:t>
      </w:r>
      <w:r>
        <w:t>ange in another. The measure of this sensitiveness is expressed as a ratio and is called degree of leverage.</w:t>
      </w:r>
    </w:p>
    <w:p w:rsidR="00976231" w:rsidRDefault="00CB7A50">
      <w:pPr>
        <w:pStyle w:val="Heading3"/>
        <w:jc w:val="both"/>
      </w:pPr>
      <w:r>
        <w:t>Measures of Leverage</w:t>
      </w:r>
    </w:p>
    <w:p w:rsidR="00976231" w:rsidRDefault="00CB7A50">
      <w:pPr>
        <w:pStyle w:val="BodyText"/>
        <w:spacing w:before="56"/>
        <w:ind w:right="340" w:firstLine="720"/>
        <w:jc w:val="both"/>
      </w:pPr>
      <w:r>
        <w:t>To understand the concept of leverage, it is imperative to understand the three measures of leverage</w:t>
      </w:r>
    </w:p>
    <w:p w:rsidR="00976231" w:rsidRDefault="00CB7A50">
      <w:pPr>
        <w:pStyle w:val="ListParagraph"/>
        <w:numPr>
          <w:ilvl w:val="0"/>
          <w:numId w:val="45"/>
        </w:numPr>
        <w:tabs>
          <w:tab w:val="left" w:pos="899"/>
        </w:tabs>
        <w:spacing w:before="60"/>
        <w:ind w:hanging="288"/>
        <w:jc w:val="both"/>
        <w:rPr>
          <w:sz w:val="24"/>
        </w:rPr>
      </w:pPr>
      <w:r>
        <w:rPr>
          <w:sz w:val="24"/>
        </w:rPr>
        <w:t>Operating</w:t>
      </w:r>
      <w:r>
        <w:rPr>
          <w:spacing w:val="-2"/>
          <w:sz w:val="24"/>
        </w:rPr>
        <w:t xml:space="preserve"> </w:t>
      </w:r>
      <w:r>
        <w:rPr>
          <w:sz w:val="24"/>
        </w:rPr>
        <w:t>Leverage</w:t>
      </w:r>
    </w:p>
    <w:p w:rsidR="00976231" w:rsidRDefault="00CB7A50">
      <w:pPr>
        <w:pStyle w:val="ListParagraph"/>
        <w:numPr>
          <w:ilvl w:val="0"/>
          <w:numId w:val="45"/>
        </w:numPr>
        <w:tabs>
          <w:tab w:val="left" w:pos="965"/>
        </w:tabs>
        <w:spacing w:before="60" w:line="292" w:lineRule="auto"/>
        <w:ind w:left="611" w:right="7123" w:firstLine="0"/>
        <w:jc w:val="both"/>
        <w:rPr>
          <w:sz w:val="24"/>
        </w:rPr>
      </w:pPr>
      <w:r>
        <w:rPr>
          <w:sz w:val="24"/>
        </w:rPr>
        <w:t>Financial Leverage Iiil Combined</w:t>
      </w:r>
      <w:r>
        <w:rPr>
          <w:spacing w:val="3"/>
          <w:sz w:val="24"/>
        </w:rPr>
        <w:t xml:space="preserve"> </w:t>
      </w:r>
      <w:r>
        <w:rPr>
          <w:spacing w:val="-3"/>
          <w:sz w:val="24"/>
        </w:rPr>
        <w:t>Leverage</w:t>
      </w:r>
    </w:p>
    <w:p w:rsidR="00976231" w:rsidRDefault="00CB7A50">
      <w:pPr>
        <w:pStyle w:val="BodyText"/>
        <w:spacing w:before="0" w:line="292" w:lineRule="auto"/>
        <w:ind w:right="992"/>
      </w:pPr>
      <w:r>
        <w:t>In explaining the concept of leverage, the following symbols and relationship shall be used : Number of units produced and sold = Q</w:t>
      </w:r>
    </w:p>
    <w:p w:rsidR="00976231" w:rsidRDefault="00CB7A50">
      <w:pPr>
        <w:pStyle w:val="BodyText"/>
        <w:spacing w:before="0" w:line="275" w:lineRule="exact"/>
      </w:pPr>
      <w:r>
        <w:t>Sale Price per unit = S</w:t>
      </w:r>
    </w:p>
    <w:p w:rsidR="00976231" w:rsidRDefault="00CB7A50">
      <w:pPr>
        <w:pStyle w:val="BodyText"/>
        <w:spacing w:before="58" w:line="292" w:lineRule="auto"/>
        <w:ind w:right="5949"/>
      </w:pPr>
      <w:r>
        <w:t>Total Sale Value or Total Revenue = SQ Variable Cost per u</w:t>
      </w:r>
      <w:r>
        <w:t>nit = V</w:t>
      </w:r>
    </w:p>
    <w:p w:rsidR="00976231" w:rsidRDefault="00CB7A50">
      <w:pPr>
        <w:pStyle w:val="BodyText"/>
        <w:spacing w:before="0" w:line="275" w:lineRule="exact"/>
      </w:pPr>
      <w:r>
        <w:t>Total Variable Cost = VQ</w:t>
      </w:r>
    </w:p>
    <w:p w:rsidR="00976231" w:rsidRDefault="00CB7A50">
      <w:pPr>
        <w:pStyle w:val="BodyText"/>
        <w:spacing w:before="60"/>
      </w:pPr>
      <w:r>
        <w:t>Total Contribution = Total Revenue – Total Variable Cost Number</w:t>
      </w:r>
    </w:p>
    <w:p w:rsidR="00976231" w:rsidRDefault="00CB7A50">
      <w:pPr>
        <w:pStyle w:val="BodyText"/>
        <w:spacing w:before="60"/>
      </w:pPr>
      <w:r>
        <w:t>= SQ – VQ</w:t>
      </w:r>
    </w:p>
    <w:p w:rsidR="00976231" w:rsidRDefault="00CB7A50">
      <w:pPr>
        <w:pStyle w:val="BodyText"/>
        <w:spacing w:before="60"/>
      </w:pPr>
      <w:r>
        <w:t>= Q (S–V)</w:t>
      </w:r>
    </w:p>
    <w:p w:rsidR="00976231" w:rsidRDefault="00976231">
      <w:pPr>
        <w:spacing w:before="138" w:line="377" w:lineRule="exact"/>
        <w:ind w:left="160"/>
        <w:jc w:val="both"/>
        <w:rPr>
          <w:sz w:val="23"/>
        </w:rPr>
      </w:pPr>
      <w:r w:rsidRPr="00976231">
        <w:pict>
          <v:line id="_x0000_s1086" style="position:absolute;left:0;text-align:left;z-index:-19016704;mso-position-horizontal-relative:page" from="182.1pt,22.25pt" to="273.55pt,22.25pt" strokeweight=".5pt">
            <w10:wrap anchorx="page"/>
          </v:line>
        </w:pict>
      </w:r>
      <w:r w:rsidR="00CB7A50">
        <w:rPr>
          <w:sz w:val="24"/>
        </w:rPr>
        <w:t xml:space="preserve">Contribution per unit= </w:t>
      </w:r>
      <w:r w:rsidR="00CB7A50">
        <w:rPr>
          <w:position w:val="15"/>
          <w:sz w:val="23"/>
        </w:rPr>
        <w:t>Total Contribution</w:t>
      </w:r>
    </w:p>
    <w:p w:rsidR="00976231" w:rsidRDefault="00CB7A50">
      <w:pPr>
        <w:spacing w:line="225" w:lineRule="exact"/>
        <w:ind w:left="2789"/>
        <w:rPr>
          <w:sz w:val="23"/>
        </w:rPr>
      </w:pPr>
      <w:r>
        <w:rPr>
          <w:w w:val="105"/>
          <w:sz w:val="23"/>
        </w:rPr>
        <w:t>Units sold</w:t>
      </w:r>
    </w:p>
    <w:p w:rsidR="00976231" w:rsidRDefault="00976231">
      <w:pPr>
        <w:spacing w:line="225" w:lineRule="exact"/>
        <w:rPr>
          <w:sz w:val="23"/>
        </w:rPr>
        <w:sectPr w:rsidR="00976231">
          <w:pgSz w:w="11910" w:h="16840"/>
          <w:pgMar w:top="1780" w:right="600" w:bottom="1360" w:left="1280" w:header="1443" w:footer="1162" w:gutter="0"/>
          <w:cols w:space="720"/>
        </w:sectPr>
      </w:pPr>
    </w:p>
    <w:p w:rsidR="00976231" w:rsidRDefault="00976231">
      <w:pPr>
        <w:spacing w:before="133" w:line="187" w:lineRule="auto"/>
        <w:jc w:val="right"/>
        <w:rPr>
          <w:i/>
          <w:sz w:val="24"/>
        </w:rPr>
      </w:pPr>
      <w:r w:rsidRPr="00976231">
        <w:lastRenderedPageBreak/>
        <w:pict>
          <v:line id="_x0000_s1085" style="position:absolute;left:0;text-align:left;z-index:-19016192;mso-position-horizontal-relative:page" from="194pt,22.25pt" to="238.65pt,22.25pt" strokeweight=".17539mm">
            <w10:wrap anchorx="page"/>
          </v:line>
        </w:pict>
      </w:r>
      <w:r w:rsidR="00CB7A50">
        <w:rPr>
          <w:position w:val="-14"/>
          <w:sz w:val="24"/>
        </w:rPr>
        <w:t xml:space="preserve">= </w:t>
      </w:r>
      <w:r w:rsidR="00CB7A50">
        <w:rPr>
          <w:i/>
          <w:sz w:val="24"/>
        </w:rPr>
        <w:t>Q</w:t>
      </w:r>
      <w:r w:rsidR="00CB7A50">
        <w:rPr>
          <w:sz w:val="24"/>
        </w:rPr>
        <w:t>()</w:t>
      </w:r>
      <w:r w:rsidR="00CB7A50">
        <w:rPr>
          <w:i/>
          <w:sz w:val="24"/>
        </w:rPr>
        <w:t xml:space="preserve">S </w:t>
      </w:r>
      <w:r w:rsidR="00CB7A50">
        <w:rPr>
          <w:rFonts w:ascii="Symbol" w:hAnsi="Symbol"/>
          <w:sz w:val="24"/>
        </w:rPr>
        <w:t></w:t>
      </w:r>
      <w:r w:rsidR="00CB7A50">
        <w:rPr>
          <w:sz w:val="24"/>
        </w:rPr>
        <w:t xml:space="preserve"> </w:t>
      </w:r>
      <w:r w:rsidR="00CB7A50">
        <w:rPr>
          <w:i/>
          <w:sz w:val="24"/>
        </w:rPr>
        <w:t>V</w:t>
      </w:r>
    </w:p>
    <w:p w:rsidR="00976231" w:rsidRDefault="00CB7A50">
      <w:pPr>
        <w:spacing w:line="233" w:lineRule="exact"/>
        <w:ind w:right="233"/>
        <w:jc w:val="right"/>
        <w:rPr>
          <w:i/>
          <w:sz w:val="24"/>
        </w:rPr>
      </w:pPr>
      <w:r>
        <w:rPr>
          <w:i/>
          <w:sz w:val="24"/>
        </w:rPr>
        <w:t>Q</w:t>
      </w:r>
    </w:p>
    <w:p w:rsidR="00976231" w:rsidRDefault="00CB7A50">
      <w:pPr>
        <w:pStyle w:val="BodyText"/>
        <w:spacing w:before="4"/>
        <w:ind w:left="0"/>
        <w:rPr>
          <w:i/>
        </w:rPr>
      </w:pPr>
      <w:r>
        <w:br w:type="column"/>
      </w:r>
    </w:p>
    <w:p w:rsidR="00976231" w:rsidRDefault="00CB7A50">
      <w:pPr>
        <w:pStyle w:val="BodyText"/>
        <w:spacing w:before="0"/>
        <w:ind w:left="128"/>
      </w:pPr>
      <w:r>
        <w:t>=S-V=C</w:t>
      </w:r>
    </w:p>
    <w:p w:rsidR="00976231" w:rsidRDefault="00976231">
      <w:pPr>
        <w:sectPr w:rsidR="00976231">
          <w:type w:val="continuous"/>
          <w:pgSz w:w="11910" w:h="16840"/>
          <w:pgMar w:top="1500" w:right="600" w:bottom="280" w:left="1280" w:header="720" w:footer="720" w:gutter="0"/>
          <w:cols w:num="2" w:space="720" w:equalWidth="0">
            <w:col w:w="3367" w:space="40"/>
            <w:col w:w="6623"/>
          </w:cols>
        </w:sectPr>
      </w:pPr>
    </w:p>
    <w:p w:rsidR="00976231" w:rsidRDefault="00CB7A50">
      <w:pPr>
        <w:pStyle w:val="BodyText"/>
        <w:spacing w:before="152"/>
      </w:pPr>
      <w:r>
        <w:lastRenderedPageBreak/>
        <w:t>Earning before Interest and Tax = EBIT</w:t>
      </w:r>
    </w:p>
    <w:p w:rsidR="00976231" w:rsidRDefault="00CB7A50">
      <w:pPr>
        <w:pStyle w:val="BodyText"/>
        <w:spacing w:line="343" w:lineRule="auto"/>
        <w:ind w:left="3462" w:right="3455" w:hanging="183"/>
      </w:pPr>
      <w:r>
        <w:t>= Total Contribution – Fixed Cost If, Fixed Cost = F</w:t>
      </w:r>
    </w:p>
    <w:p w:rsidR="00976231" w:rsidRDefault="00CB7A50">
      <w:pPr>
        <w:pStyle w:val="BodyText"/>
        <w:spacing w:before="0"/>
        <w:ind w:left="3520"/>
      </w:pPr>
      <w:r>
        <w:t>Then, EBIT = Q (S – V) – F</w:t>
      </w:r>
    </w:p>
    <w:p w:rsidR="00976231" w:rsidRDefault="00CB7A50">
      <w:pPr>
        <w:pStyle w:val="BodyText"/>
        <w:ind w:left="3580"/>
      </w:pPr>
      <w:r>
        <w:t>= CQ – F. ( Here, CQ denotes contribution)</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1"/>
        <w:ind w:left="0"/>
        <w:rPr>
          <w:sz w:val="16"/>
        </w:rPr>
      </w:pPr>
    </w:p>
    <w:p w:rsidR="00976231" w:rsidRDefault="00CB7A50">
      <w:pPr>
        <w:pStyle w:val="Heading3"/>
        <w:spacing w:before="90"/>
        <w:jc w:val="both"/>
      </w:pPr>
      <w:r>
        <w:t>Operating Leverage</w:t>
      </w:r>
    </w:p>
    <w:p w:rsidR="00976231" w:rsidRDefault="00CB7A50">
      <w:pPr>
        <w:pStyle w:val="BodyText"/>
        <w:spacing w:before="115"/>
        <w:ind w:right="331" w:firstLine="720"/>
        <w:jc w:val="both"/>
      </w:pPr>
      <w:r>
        <w:t>It is important to know how the operating leverage is meas</w:t>
      </w:r>
      <w:r>
        <w:t>ured, but equally essential is to understand its nature in financial analysis.</w:t>
      </w:r>
    </w:p>
    <w:p w:rsidR="00976231" w:rsidRDefault="00CB7A50">
      <w:pPr>
        <w:pStyle w:val="BodyText"/>
        <w:spacing w:before="118"/>
        <w:ind w:right="340"/>
        <w:jc w:val="both"/>
      </w:pPr>
      <w:r>
        <w:t>Operating leverage reflects the impact of change in sales on the level of operating profits of the firm.</w:t>
      </w:r>
    </w:p>
    <w:p w:rsidR="00976231" w:rsidRDefault="00CB7A50">
      <w:pPr>
        <w:pStyle w:val="BodyText"/>
        <w:jc w:val="both"/>
      </w:pPr>
      <w:r>
        <w:t>The significance of DOL may be interpreted as follows :</w:t>
      </w:r>
    </w:p>
    <w:p w:rsidR="00976231" w:rsidRDefault="00CB7A50">
      <w:pPr>
        <w:pStyle w:val="ListParagraph"/>
        <w:numPr>
          <w:ilvl w:val="0"/>
          <w:numId w:val="44"/>
        </w:numPr>
        <w:tabs>
          <w:tab w:val="left" w:pos="324"/>
        </w:tabs>
        <w:ind w:right="338" w:firstLine="0"/>
        <w:jc w:val="both"/>
        <w:rPr>
          <w:sz w:val="24"/>
        </w:rPr>
      </w:pPr>
      <w:r>
        <w:rPr>
          <w:sz w:val="24"/>
        </w:rPr>
        <w:t>Other things rem</w:t>
      </w:r>
      <w:r>
        <w:rPr>
          <w:sz w:val="24"/>
        </w:rPr>
        <w:t>aining constant, higher the DOL, higher will be the change in EBIT for same change in number of units sold in, if firm A has higher DOL than firm B, profits of firm A will increase at faster rate than that of firm B for same increase in</w:t>
      </w:r>
      <w:r>
        <w:rPr>
          <w:spacing w:val="-10"/>
          <w:sz w:val="24"/>
        </w:rPr>
        <w:t xml:space="preserve"> </w:t>
      </w:r>
      <w:r>
        <w:rPr>
          <w:sz w:val="24"/>
        </w:rPr>
        <w:t>demand.</w:t>
      </w:r>
    </w:p>
    <w:p w:rsidR="00976231" w:rsidRDefault="00CB7A50">
      <w:pPr>
        <w:pStyle w:val="BodyText"/>
        <w:ind w:right="341" w:firstLine="720"/>
        <w:jc w:val="both"/>
      </w:pPr>
      <w:r>
        <w:t>This however works both ways and so losses of firm A will increase at faster rate than that of firm B for same fall in demand. This means higher the DOL, more is the risk.</w:t>
      </w:r>
    </w:p>
    <w:p w:rsidR="00976231" w:rsidRDefault="00CB7A50">
      <w:pPr>
        <w:pStyle w:val="ListParagraph"/>
        <w:numPr>
          <w:ilvl w:val="0"/>
          <w:numId w:val="44"/>
        </w:numPr>
        <w:tabs>
          <w:tab w:val="left" w:pos="300"/>
        </w:tabs>
        <w:ind w:left="299" w:hanging="140"/>
        <w:jc w:val="both"/>
        <w:rPr>
          <w:sz w:val="24"/>
        </w:rPr>
      </w:pPr>
      <w:r>
        <w:rPr>
          <w:sz w:val="24"/>
        </w:rPr>
        <w:t>DOL is high where contribution is</w:t>
      </w:r>
      <w:r>
        <w:rPr>
          <w:spacing w:val="-5"/>
          <w:sz w:val="24"/>
        </w:rPr>
        <w:t xml:space="preserve"> </w:t>
      </w:r>
      <w:r>
        <w:rPr>
          <w:sz w:val="24"/>
        </w:rPr>
        <w:t>high.</w:t>
      </w:r>
    </w:p>
    <w:p w:rsidR="00976231" w:rsidRDefault="00CB7A50">
      <w:pPr>
        <w:pStyle w:val="BodyText"/>
        <w:jc w:val="both"/>
      </w:pPr>
      <w:r>
        <w:t>-There is an unique DOL for each level of ou</w:t>
      </w:r>
      <w:r>
        <w:t>tput.</w:t>
      </w:r>
    </w:p>
    <w:p w:rsidR="00976231" w:rsidRDefault="00CB7A50">
      <w:pPr>
        <w:pStyle w:val="BodyText"/>
        <w:ind w:right="337" w:firstLine="720"/>
        <w:jc w:val="both"/>
      </w:pPr>
      <w:r>
        <w:t>Operating Leverage examines the effect of the change in the quantity produced on the EBIT of the Company and is measured by calculating the degree of operating leverage (DOL)The degree of operating leverage is therefore ratio between proportionate ch</w:t>
      </w:r>
      <w:r>
        <w:t>ange in EBIT and corresponding proportionate change in</w:t>
      </w:r>
      <w:r>
        <w:rPr>
          <w:spacing w:val="-6"/>
        </w:rPr>
        <w:t xml:space="preserve"> </w:t>
      </w:r>
      <w:r>
        <w:t>Q.</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133" w:line="382" w:lineRule="exact"/>
      </w:pPr>
      <w:r>
        <w:lastRenderedPageBreak/>
        <w:pict>
          <v:line id="_x0000_s1084" style="position:absolute;left:0;text-align:left;z-index:-19015680;mso-position-horizontal-relative:page" from="105.45pt,22.4pt" to="133.5pt,22.4pt" strokeweight=".5pt">
            <w10:wrap anchorx="page"/>
          </v:line>
        </w:pict>
      </w:r>
      <w:r>
        <w:pict>
          <v:line id="_x0000_s1083" style="position:absolute;left:0;text-align:left;z-index:-19015168;mso-position-horizontal-relative:page" from="145.15pt,22.5pt" to="208.75pt,22.5pt" strokeweight=".17711mm">
            <w10:wrap anchorx="page"/>
          </v:line>
        </w:pict>
      </w:r>
      <w:r w:rsidR="00CB7A50">
        <w:t xml:space="preserve">DOL= </w:t>
      </w:r>
      <w:r w:rsidR="00CB7A50">
        <w:rPr>
          <w:position w:val="15"/>
        </w:rPr>
        <w:t>CQ</w:t>
      </w:r>
    </w:p>
    <w:p w:rsidR="00976231" w:rsidRDefault="00CB7A50">
      <w:pPr>
        <w:pStyle w:val="BodyText"/>
        <w:spacing w:before="0" w:line="232" w:lineRule="exact"/>
        <w:ind w:left="841"/>
      </w:pPr>
      <w:r>
        <w:rPr>
          <w:spacing w:val="-2"/>
        </w:rPr>
        <w:t>CQ-F</w:t>
      </w:r>
    </w:p>
    <w:p w:rsidR="00976231" w:rsidRDefault="00CB7A50">
      <w:pPr>
        <w:spacing w:before="159" w:line="194" w:lineRule="auto"/>
        <w:ind w:left="574" w:right="6731" w:hanging="549"/>
        <w:rPr>
          <w:i/>
          <w:sz w:val="23"/>
        </w:rPr>
      </w:pPr>
      <w:r>
        <w:br w:type="column"/>
      </w:r>
      <w:r>
        <w:rPr>
          <w:position w:val="-14"/>
          <w:sz w:val="24"/>
        </w:rPr>
        <w:lastRenderedPageBreak/>
        <w:t xml:space="preserve">= </w:t>
      </w:r>
      <w:r>
        <w:rPr>
          <w:i/>
          <w:sz w:val="23"/>
        </w:rPr>
        <w:t>Contribution EBIT</w:t>
      </w:r>
    </w:p>
    <w:p w:rsidR="00976231" w:rsidRDefault="00976231">
      <w:pPr>
        <w:spacing w:line="194" w:lineRule="auto"/>
        <w:rPr>
          <w:sz w:val="23"/>
        </w:rPr>
        <w:sectPr w:rsidR="00976231">
          <w:type w:val="continuous"/>
          <w:pgSz w:w="11910" w:h="16840"/>
          <w:pgMar w:top="1500" w:right="600" w:bottom="280" w:left="1280" w:header="720" w:footer="720" w:gutter="0"/>
          <w:cols w:num="2" w:space="720" w:equalWidth="0">
            <w:col w:w="1384" w:space="40"/>
            <w:col w:w="8606"/>
          </w:cols>
        </w:sectPr>
      </w:pPr>
    </w:p>
    <w:p w:rsidR="00976231" w:rsidRDefault="00CB7A50">
      <w:pPr>
        <w:pStyle w:val="Heading3"/>
        <w:spacing w:before="158"/>
        <w:jc w:val="both"/>
      </w:pPr>
      <w:r>
        <w:lastRenderedPageBreak/>
        <w:t>Financial Leverage</w:t>
      </w:r>
    </w:p>
    <w:p w:rsidR="00976231" w:rsidRDefault="00CB7A50">
      <w:pPr>
        <w:pStyle w:val="BodyText"/>
        <w:spacing w:before="115"/>
        <w:ind w:right="334" w:firstLine="720"/>
        <w:jc w:val="both"/>
      </w:pPr>
      <w:r>
        <w:t>The Financial leverage may be defined as a % increase in EPS associated with a given percentage increase in the level of EBIT. Financial leverage emerges as a result of fixed financial charge against the operating profits of the firm. The fixed financial c</w:t>
      </w:r>
      <w:r>
        <w:t>harge appears in case the funds requirement of the firm is partly financed by the debt financing. By using this relatively cheaper source of finance, in the debt financing, the firm is able to magnify the effect of change in EBIT on the level of EPS. The s</w:t>
      </w:r>
      <w:r>
        <w:t>ignificance of DFL may be interpreted as follows</w:t>
      </w:r>
      <w:r>
        <w:rPr>
          <w:spacing w:val="-21"/>
        </w:rPr>
        <w:t xml:space="preserve"> </w:t>
      </w:r>
      <w:r>
        <w:t>:</w:t>
      </w:r>
    </w:p>
    <w:p w:rsidR="00976231" w:rsidRDefault="00CB7A50">
      <w:pPr>
        <w:pStyle w:val="ListParagraph"/>
        <w:numPr>
          <w:ilvl w:val="0"/>
          <w:numId w:val="44"/>
        </w:numPr>
        <w:tabs>
          <w:tab w:val="left" w:pos="333"/>
        </w:tabs>
        <w:ind w:right="340" w:firstLine="0"/>
        <w:jc w:val="both"/>
        <w:rPr>
          <w:sz w:val="24"/>
        </w:rPr>
      </w:pPr>
      <w:r>
        <w:rPr>
          <w:sz w:val="24"/>
        </w:rPr>
        <w:t xml:space="preserve">Other things remaining constant, higher the DFL, higher will be the change in EPS for same change in EBIT. In other words, if firm K has higher DFL than firm </w:t>
      </w:r>
      <w:r>
        <w:rPr>
          <w:spacing w:val="-3"/>
          <w:sz w:val="24"/>
        </w:rPr>
        <w:t xml:space="preserve">L, </w:t>
      </w:r>
      <w:r>
        <w:rPr>
          <w:sz w:val="24"/>
        </w:rPr>
        <w:t xml:space="preserve">EPS of firm k increases at faster rate than </w:t>
      </w:r>
      <w:r>
        <w:rPr>
          <w:sz w:val="24"/>
        </w:rPr>
        <w:t>that of firm L for same increase in EBIT. However, EPS of</w:t>
      </w:r>
      <w:r>
        <w:rPr>
          <w:spacing w:val="-14"/>
          <w:sz w:val="24"/>
        </w:rPr>
        <w:t xml:space="preserve"> </w:t>
      </w:r>
      <w:r>
        <w:rPr>
          <w:sz w:val="24"/>
        </w:rPr>
        <w:t>firm</w:t>
      </w:r>
    </w:p>
    <w:p w:rsidR="00976231" w:rsidRDefault="00CB7A50">
      <w:pPr>
        <w:pStyle w:val="BodyText"/>
        <w:ind w:right="333" w:firstLine="720"/>
        <w:jc w:val="both"/>
      </w:pPr>
      <w:r>
        <w:t>K falls at a faster rate than that of firm K for same fall in EBIT. This means, higher the DFL more is the</w:t>
      </w:r>
      <w:r>
        <w:rPr>
          <w:spacing w:val="-5"/>
        </w:rPr>
        <w:t xml:space="preserve"> </w:t>
      </w:r>
      <w:r>
        <w:t>risk.</w:t>
      </w:r>
    </w:p>
    <w:p w:rsidR="00976231" w:rsidRDefault="00CB7A50">
      <w:pPr>
        <w:pStyle w:val="BodyText"/>
      </w:pPr>
      <w:r>
        <w:t>-Higher the interest burden, higher is the DFL, which means more a firm borrows more is its risk.</w:t>
      </w:r>
    </w:p>
    <w:p w:rsidR="00976231" w:rsidRDefault="00CB7A50">
      <w:pPr>
        <w:pStyle w:val="ListParagraph"/>
        <w:numPr>
          <w:ilvl w:val="0"/>
          <w:numId w:val="44"/>
        </w:numPr>
        <w:tabs>
          <w:tab w:val="left" w:pos="316"/>
        </w:tabs>
        <w:ind w:right="339" w:firstLine="0"/>
        <w:rPr>
          <w:sz w:val="24"/>
        </w:rPr>
      </w:pPr>
      <w:r>
        <w:rPr>
          <w:sz w:val="24"/>
        </w:rPr>
        <w:t>Since DFL depends on interest burden, it indicates risk inherent in a particular capital mix, and hence the name financial</w:t>
      </w:r>
      <w:r>
        <w:rPr>
          <w:spacing w:val="-2"/>
          <w:sz w:val="24"/>
        </w:rPr>
        <w:t xml:space="preserve"> </w:t>
      </w:r>
      <w:r>
        <w:rPr>
          <w:sz w:val="24"/>
        </w:rPr>
        <w:t>leverage.</w:t>
      </w:r>
    </w:p>
    <w:p w:rsidR="00976231" w:rsidRDefault="00CB7A50">
      <w:pPr>
        <w:pStyle w:val="BodyText"/>
      </w:pPr>
      <w:r>
        <w:t>There is an unique DFL fo</w:t>
      </w:r>
      <w:r>
        <w:t>r each amount of EBIT.</w:t>
      </w:r>
    </w:p>
    <w:p w:rsidR="00976231" w:rsidRDefault="00CB7A50">
      <w:pPr>
        <w:pStyle w:val="BodyText"/>
        <w:ind w:right="333" w:firstLine="720"/>
        <w:jc w:val="both"/>
      </w:pPr>
      <w:r>
        <w:t>While operating leverage measures the change in the EBIT of a company to a particular change in the output, the financial leverage measures the effect of the change in EBIT on the EPS of the company.</w:t>
      </w:r>
    </w:p>
    <w:p w:rsidR="00976231" w:rsidRDefault="00CB7A50">
      <w:pPr>
        <w:pStyle w:val="BodyText"/>
        <w:ind w:right="339" w:firstLine="720"/>
        <w:jc w:val="both"/>
      </w:pPr>
      <w:r>
        <w:t>Thus the degree of financial leve</w:t>
      </w:r>
      <w:r>
        <w:t>rage (DFL) is ratio between proportionate change in EPS and proportionate change in EBIT.</w:t>
      </w:r>
    </w:p>
    <w:p w:rsidR="00976231" w:rsidRDefault="00976231">
      <w:pPr>
        <w:jc w:val="both"/>
        <w:sectPr w:rsidR="00976231">
          <w:type w:val="continuous"/>
          <w:pgSz w:w="11910" w:h="16840"/>
          <w:pgMar w:top="1500" w:right="600" w:bottom="280" w:left="1280" w:header="720" w:footer="720" w:gutter="0"/>
          <w:cols w:space="720"/>
        </w:sectPr>
      </w:pPr>
    </w:p>
    <w:p w:rsidR="00976231" w:rsidRDefault="00976231">
      <w:pPr>
        <w:pStyle w:val="BodyText"/>
        <w:spacing w:before="4"/>
        <w:ind w:left="0"/>
        <w:rPr>
          <w:sz w:val="14"/>
        </w:rPr>
      </w:pPr>
    </w:p>
    <w:p w:rsidR="00976231" w:rsidRDefault="00976231">
      <w:pPr>
        <w:tabs>
          <w:tab w:val="left" w:pos="1888"/>
        </w:tabs>
        <w:spacing w:before="125" w:line="189" w:lineRule="auto"/>
        <w:ind w:left="160"/>
        <w:rPr>
          <w:i/>
          <w:sz w:val="23"/>
        </w:rPr>
      </w:pPr>
      <w:r w:rsidRPr="00976231">
        <w:pict>
          <v:line id="_x0000_s1082" style="position:absolute;left:0;text-align:left;z-index:-19014144;mso-position-horizontal-relative:page" from="101.5pt,21.55pt" to="206.25pt,21.55pt" strokeweight=".17614mm">
            <w10:wrap anchorx="page"/>
          </v:line>
        </w:pict>
      </w:r>
      <w:r w:rsidR="00CB7A50">
        <w:rPr>
          <w:w w:val="105"/>
          <w:position w:val="-14"/>
          <w:sz w:val="24"/>
        </w:rPr>
        <w:t xml:space="preserve">EPS= </w:t>
      </w:r>
      <w:r w:rsidR="00CB7A50">
        <w:rPr>
          <w:spacing w:val="-29"/>
          <w:w w:val="105"/>
          <w:sz w:val="23"/>
        </w:rPr>
        <w:t>()</w:t>
      </w:r>
      <w:r w:rsidR="00CB7A50">
        <w:rPr>
          <w:i/>
          <w:spacing w:val="-29"/>
          <w:w w:val="105"/>
          <w:sz w:val="23"/>
        </w:rPr>
        <w:t>E</w:t>
      </w:r>
      <w:r w:rsidR="00CB7A50">
        <w:rPr>
          <w:spacing w:val="-29"/>
          <w:w w:val="105"/>
          <w:sz w:val="23"/>
        </w:rPr>
        <w:t>()</w:t>
      </w:r>
      <w:r w:rsidR="00CB7A50">
        <w:rPr>
          <w:i/>
          <w:spacing w:val="-29"/>
          <w:w w:val="105"/>
          <w:sz w:val="23"/>
        </w:rPr>
        <w:t>BIT</w:t>
      </w:r>
      <w:r w:rsidR="00CB7A50">
        <w:rPr>
          <w:i/>
          <w:spacing w:val="-14"/>
          <w:w w:val="105"/>
          <w:sz w:val="23"/>
        </w:rPr>
        <w:t xml:space="preserve"> </w:t>
      </w:r>
      <w:r w:rsidR="00CB7A50">
        <w:rPr>
          <w:rFonts w:ascii="Symbol" w:hAnsi="Symbol"/>
          <w:w w:val="105"/>
          <w:sz w:val="23"/>
        </w:rPr>
        <w:t></w:t>
      </w:r>
      <w:r w:rsidR="00CB7A50">
        <w:rPr>
          <w:spacing w:val="-17"/>
          <w:w w:val="105"/>
          <w:sz w:val="23"/>
        </w:rPr>
        <w:t xml:space="preserve"> </w:t>
      </w:r>
      <w:r w:rsidR="00CB7A50">
        <w:rPr>
          <w:i/>
          <w:w w:val="105"/>
          <w:sz w:val="23"/>
        </w:rPr>
        <w:t>I</w:t>
      </w:r>
      <w:r w:rsidR="00CB7A50">
        <w:rPr>
          <w:i/>
          <w:w w:val="105"/>
          <w:sz w:val="23"/>
        </w:rPr>
        <w:tab/>
        <w:t xml:space="preserve">I </w:t>
      </w:r>
      <w:r w:rsidR="00CB7A50">
        <w:rPr>
          <w:rFonts w:ascii="Symbol" w:hAnsi="Symbol"/>
          <w:w w:val="105"/>
          <w:sz w:val="23"/>
        </w:rPr>
        <w:t></w:t>
      </w:r>
      <w:r w:rsidR="00CB7A50">
        <w:rPr>
          <w:w w:val="105"/>
          <w:sz w:val="23"/>
        </w:rPr>
        <w:t xml:space="preserve"> </w:t>
      </w:r>
      <w:r w:rsidR="00CB7A50">
        <w:rPr>
          <w:i/>
          <w:w w:val="105"/>
          <w:sz w:val="23"/>
        </w:rPr>
        <w:t xml:space="preserve">T </w:t>
      </w:r>
      <w:r w:rsidR="00CB7A50">
        <w:rPr>
          <w:rFonts w:ascii="Symbol" w:hAnsi="Symbol"/>
          <w:w w:val="105"/>
          <w:sz w:val="23"/>
        </w:rPr>
        <w:t></w:t>
      </w:r>
      <w:r w:rsidR="00CB7A50">
        <w:rPr>
          <w:spacing w:val="-10"/>
          <w:w w:val="105"/>
          <w:sz w:val="23"/>
        </w:rPr>
        <w:t xml:space="preserve"> </w:t>
      </w:r>
      <w:r w:rsidR="00CB7A50">
        <w:rPr>
          <w:i/>
          <w:w w:val="105"/>
          <w:sz w:val="23"/>
        </w:rPr>
        <w:t>D</w:t>
      </w:r>
    </w:p>
    <w:p w:rsidR="00976231" w:rsidRDefault="00CB7A50">
      <w:pPr>
        <w:spacing w:line="224" w:lineRule="exact"/>
        <w:ind w:left="1713"/>
        <w:rPr>
          <w:i/>
          <w:sz w:val="23"/>
        </w:rPr>
      </w:pPr>
      <w:r>
        <w:rPr>
          <w:i/>
          <w:w w:val="103"/>
          <w:sz w:val="23"/>
        </w:rPr>
        <w:t>N</w:t>
      </w:r>
    </w:p>
    <w:p w:rsidR="00976231" w:rsidRDefault="00CB7A50">
      <w:pPr>
        <w:pStyle w:val="BodyText"/>
        <w:spacing w:before="114"/>
        <w:ind w:left="0" w:right="8113"/>
        <w:jc w:val="right"/>
      </w:pPr>
      <w:r>
        <w:t>Where I = Interest</w:t>
      </w:r>
    </w:p>
    <w:p w:rsidR="00976231" w:rsidRDefault="00CB7A50">
      <w:pPr>
        <w:pStyle w:val="BodyText"/>
        <w:ind w:left="0" w:right="8030"/>
        <w:jc w:val="right"/>
      </w:pPr>
      <w:r>
        <w:t>t = Tax rate</w:t>
      </w:r>
    </w:p>
    <w:p w:rsidR="00976231" w:rsidRDefault="00CB7A50">
      <w:pPr>
        <w:pStyle w:val="BodyText"/>
        <w:spacing w:line="343" w:lineRule="auto"/>
        <w:ind w:left="880" w:right="6722"/>
      </w:pPr>
      <w:r>
        <w:t>D = Preference Dividend N = No of equity shares.</w:t>
      </w:r>
    </w:p>
    <w:p w:rsidR="00976231" w:rsidRDefault="00CB7A50">
      <w:pPr>
        <w:spacing w:before="36" w:line="189" w:lineRule="auto"/>
        <w:ind w:left="160"/>
        <w:rPr>
          <w:i/>
          <w:sz w:val="23"/>
        </w:rPr>
      </w:pPr>
      <w:r>
        <w:rPr>
          <w:position w:val="-14"/>
          <w:sz w:val="24"/>
        </w:rPr>
        <w:t>DFL=</w:t>
      </w:r>
      <w:r>
        <w:rPr>
          <w:sz w:val="24"/>
          <w:u w:val="single"/>
        </w:rPr>
        <w:t xml:space="preserve"> </w:t>
      </w:r>
      <w:r>
        <w:rPr>
          <w:rFonts w:ascii="Arial" w:hAnsi="Arial"/>
          <w:sz w:val="23"/>
          <w:u w:val="single"/>
        </w:rPr>
        <w:t xml:space="preserve"> </w:t>
      </w:r>
      <w:r>
        <w:rPr>
          <w:i/>
          <w:sz w:val="23"/>
          <w:u w:val="single"/>
        </w:rPr>
        <w:t xml:space="preserve">EPS </w:t>
      </w:r>
      <w:r>
        <w:rPr>
          <w:sz w:val="23"/>
          <w:u w:val="single"/>
        </w:rPr>
        <w:t xml:space="preserve">/ </w:t>
      </w:r>
      <w:r>
        <w:rPr>
          <w:i/>
          <w:sz w:val="23"/>
          <w:u w:val="single"/>
        </w:rPr>
        <w:t xml:space="preserve">EPS </w:t>
      </w:r>
    </w:p>
    <w:p w:rsidR="00976231" w:rsidRDefault="00CB7A50">
      <w:pPr>
        <w:spacing w:line="224" w:lineRule="exact"/>
        <w:ind w:left="793"/>
        <w:rPr>
          <w:i/>
          <w:sz w:val="23"/>
        </w:rPr>
      </w:pPr>
      <w:r>
        <w:rPr>
          <w:rFonts w:ascii="Arial" w:hAnsi="Arial"/>
          <w:sz w:val="23"/>
        </w:rPr>
        <w:t xml:space="preserve"> </w:t>
      </w:r>
      <w:r>
        <w:rPr>
          <w:i/>
          <w:sz w:val="23"/>
        </w:rPr>
        <w:t xml:space="preserve">EBIT </w:t>
      </w:r>
      <w:r>
        <w:rPr>
          <w:sz w:val="23"/>
        </w:rPr>
        <w:t xml:space="preserve">/ </w:t>
      </w:r>
      <w:r>
        <w:rPr>
          <w:i/>
          <w:sz w:val="23"/>
        </w:rPr>
        <w:t>EBIT</w:t>
      </w:r>
    </w:p>
    <w:p w:rsidR="00976231" w:rsidRDefault="00CB7A50">
      <w:pPr>
        <w:pStyle w:val="BodyText"/>
        <w:spacing w:before="115"/>
        <w:ind w:left="880"/>
      </w:pPr>
      <w:r>
        <w:t>Substituting the value of EPS above, we have</w:t>
      </w:r>
    </w:p>
    <w:p w:rsidR="00976231" w:rsidRDefault="00976231">
      <w:pPr>
        <w:sectPr w:rsidR="00976231">
          <w:pgSz w:w="11910" w:h="16840"/>
          <w:pgMar w:top="1780" w:right="600" w:bottom="1360" w:left="1280" w:header="1443" w:footer="1162" w:gutter="0"/>
          <w:cols w:space="720"/>
        </w:sectPr>
      </w:pPr>
    </w:p>
    <w:p w:rsidR="00976231" w:rsidRDefault="00976231">
      <w:pPr>
        <w:pStyle w:val="BodyText"/>
        <w:spacing w:before="7"/>
        <w:ind w:left="0"/>
      </w:pPr>
    </w:p>
    <w:p w:rsidR="00976231" w:rsidRDefault="00976231">
      <w:pPr>
        <w:pStyle w:val="BodyText"/>
        <w:spacing w:before="0"/>
      </w:pPr>
      <w:r>
        <w:pict>
          <v:line id="_x0000_s1081" style="position:absolute;left:0;text-align:left;z-index:-19013632;mso-position-horizontal-relative:page" from="103.4pt,8.25pt" to="206.85pt,8.25pt" strokeweight=".5pt">
            <w10:wrap anchorx="page"/>
          </v:line>
        </w:pict>
      </w:r>
      <w:r w:rsidR="00CB7A50">
        <w:rPr>
          <w:spacing w:val="-1"/>
        </w:rPr>
        <w:t>DFL=</w:t>
      </w:r>
    </w:p>
    <w:p w:rsidR="00976231" w:rsidRDefault="00CB7A50">
      <w:pPr>
        <w:tabs>
          <w:tab w:val="left" w:pos="1157"/>
        </w:tabs>
        <w:spacing w:before="115" w:line="276" w:lineRule="auto"/>
        <w:ind w:left="14" w:right="7183" w:firstLine="489"/>
        <w:rPr>
          <w:i/>
          <w:sz w:val="24"/>
        </w:rPr>
      </w:pPr>
      <w:r>
        <w:br w:type="column"/>
      </w:r>
      <w:r>
        <w:rPr>
          <w:i/>
          <w:sz w:val="24"/>
        </w:rPr>
        <w:lastRenderedPageBreak/>
        <w:t xml:space="preserve">EBIT </w:t>
      </w:r>
      <w:r>
        <w:rPr>
          <w:sz w:val="24"/>
        </w:rPr>
        <w:t>(1</w:t>
      </w:r>
      <w:r>
        <w:rPr>
          <w:rFonts w:ascii="Symbol" w:hAnsi="Symbol"/>
          <w:sz w:val="24"/>
        </w:rPr>
        <w:t></w:t>
      </w:r>
      <w:r>
        <w:rPr>
          <w:sz w:val="24"/>
        </w:rPr>
        <w:t xml:space="preserve"> </w:t>
      </w:r>
      <w:r>
        <w:rPr>
          <w:i/>
          <w:sz w:val="24"/>
        </w:rPr>
        <w:t xml:space="preserve">t </w:t>
      </w:r>
      <w:r>
        <w:rPr>
          <w:sz w:val="24"/>
        </w:rPr>
        <w:t xml:space="preserve">) </w:t>
      </w:r>
      <w:r>
        <w:rPr>
          <w:spacing w:val="-29"/>
          <w:sz w:val="24"/>
        </w:rPr>
        <w:t>()</w:t>
      </w:r>
      <w:r>
        <w:rPr>
          <w:i/>
          <w:spacing w:val="-29"/>
          <w:sz w:val="24"/>
        </w:rPr>
        <w:t>E</w:t>
      </w:r>
      <w:r>
        <w:rPr>
          <w:spacing w:val="-29"/>
          <w:sz w:val="24"/>
        </w:rPr>
        <w:t>()</w:t>
      </w:r>
      <w:r>
        <w:rPr>
          <w:i/>
          <w:spacing w:val="-29"/>
          <w:sz w:val="24"/>
        </w:rPr>
        <w:t xml:space="preserve">BIT </w:t>
      </w:r>
      <w:r>
        <w:rPr>
          <w:i/>
          <w:spacing w:val="-15"/>
          <w:sz w:val="24"/>
        </w:rPr>
        <w:t xml:space="preserve"> </w:t>
      </w:r>
      <w:r>
        <w:rPr>
          <w:rFonts w:ascii="Symbol" w:hAnsi="Symbol"/>
          <w:sz w:val="24"/>
        </w:rPr>
        <w:t></w:t>
      </w:r>
      <w:r>
        <w:rPr>
          <w:spacing w:val="-5"/>
          <w:sz w:val="24"/>
        </w:rPr>
        <w:t xml:space="preserve"> </w:t>
      </w:r>
      <w:r>
        <w:rPr>
          <w:i/>
          <w:sz w:val="24"/>
        </w:rPr>
        <w:t>I</w:t>
      </w:r>
      <w:r>
        <w:rPr>
          <w:i/>
          <w:sz w:val="24"/>
        </w:rPr>
        <w:tab/>
        <w:t xml:space="preserve">I </w:t>
      </w:r>
      <w:r>
        <w:rPr>
          <w:rFonts w:ascii="Symbol" w:hAnsi="Symbol"/>
          <w:sz w:val="24"/>
        </w:rPr>
        <w:t></w:t>
      </w:r>
      <w:r>
        <w:rPr>
          <w:sz w:val="24"/>
        </w:rPr>
        <w:t xml:space="preserve"> </w:t>
      </w:r>
      <w:r>
        <w:rPr>
          <w:i/>
          <w:sz w:val="24"/>
        </w:rPr>
        <w:t xml:space="preserve">t </w:t>
      </w:r>
      <w:r>
        <w:rPr>
          <w:rFonts w:ascii="Symbol" w:hAnsi="Symbol"/>
          <w:sz w:val="24"/>
        </w:rPr>
        <w:t></w:t>
      </w:r>
      <w:r>
        <w:rPr>
          <w:spacing w:val="12"/>
          <w:sz w:val="24"/>
        </w:rPr>
        <w:t xml:space="preserve"> </w:t>
      </w:r>
      <w:r>
        <w:rPr>
          <w:i/>
          <w:spacing w:val="-15"/>
          <w:sz w:val="24"/>
        </w:rPr>
        <w:t>D</w:t>
      </w:r>
    </w:p>
    <w:p w:rsidR="00976231" w:rsidRDefault="00976231">
      <w:pPr>
        <w:spacing w:line="276" w:lineRule="auto"/>
        <w:rPr>
          <w:sz w:val="24"/>
        </w:rPr>
        <w:sectPr w:rsidR="00976231">
          <w:type w:val="continuous"/>
          <w:pgSz w:w="11910" w:h="16840"/>
          <w:pgMar w:top="1500" w:right="600" w:bottom="280" w:left="1280" w:header="720" w:footer="720" w:gutter="0"/>
          <w:cols w:num="2" w:space="720" w:equalWidth="0">
            <w:col w:w="747" w:space="40"/>
            <w:col w:w="9243"/>
          </w:cols>
        </w:sectPr>
      </w:pPr>
    </w:p>
    <w:p w:rsidR="00976231" w:rsidRDefault="00CB7A50">
      <w:pPr>
        <w:pStyle w:val="BodyText"/>
        <w:spacing w:before="108"/>
      </w:pPr>
      <w:r>
        <w:lastRenderedPageBreak/>
        <w:t>If there is no preference share capital,</w:t>
      </w:r>
    </w:p>
    <w:p w:rsidR="00976231" w:rsidRDefault="00976231">
      <w:pPr>
        <w:sectPr w:rsidR="00976231">
          <w:type w:val="continuous"/>
          <w:pgSz w:w="11910" w:h="16840"/>
          <w:pgMar w:top="1500" w:right="600" w:bottom="280" w:left="1280" w:header="720" w:footer="720" w:gutter="0"/>
          <w:cols w:space="720"/>
        </w:sectPr>
      </w:pPr>
    </w:p>
    <w:p w:rsidR="00976231" w:rsidRDefault="00976231">
      <w:pPr>
        <w:tabs>
          <w:tab w:val="left" w:pos="982"/>
        </w:tabs>
        <w:spacing w:before="156" w:line="175" w:lineRule="auto"/>
        <w:ind w:left="160"/>
        <w:rPr>
          <w:i/>
          <w:sz w:val="24"/>
        </w:rPr>
      </w:pPr>
      <w:r w:rsidRPr="00976231">
        <w:lastRenderedPageBreak/>
        <w:pict>
          <v:line id="_x0000_s1080" style="position:absolute;left:0;text-align:left;z-index:-19013120;mso-position-horizontal-relative:page" from="103.4pt,22.6pt" to="149.05pt,22.6pt" strokeweight=".17739mm">
            <w10:wrap anchorx="page"/>
          </v:line>
        </w:pict>
      </w:r>
      <w:r w:rsidRPr="00976231">
        <w:pict>
          <v:line id="_x0000_s1079" style="position:absolute;left:0;text-align:left;z-index:-19012608;mso-position-horizontal-relative:page" from="160.5pt,22.4pt" to="309.45pt,22.4pt" strokeweight=".17606mm">
            <w10:wrap anchorx="page"/>
          </v:line>
        </w:pict>
      </w:r>
      <w:r w:rsidR="00CB7A50">
        <w:rPr>
          <w:position w:val="-14"/>
          <w:sz w:val="24"/>
        </w:rPr>
        <w:t>DFL=</w:t>
      </w:r>
      <w:r w:rsidR="00CB7A50">
        <w:rPr>
          <w:position w:val="-14"/>
          <w:sz w:val="24"/>
        </w:rPr>
        <w:tab/>
      </w:r>
      <w:r w:rsidR="00CB7A50">
        <w:rPr>
          <w:i/>
          <w:sz w:val="24"/>
        </w:rPr>
        <w:t>EBIT</w:t>
      </w:r>
    </w:p>
    <w:p w:rsidR="00976231" w:rsidRDefault="00CB7A50">
      <w:pPr>
        <w:spacing w:line="240" w:lineRule="exact"/>
        <w:ind w:left="812"/>
        <w:rPr>
          <w:i/>
          <w:sz w:val="24"/>
        </w:rPr>
      </w:pPr>
      <w:r>
        <w:rPr>
          <w:i/>
          <w:sz w:val="24"/>
        </w:rPr>
        <w:t xml:space="preserve">EBIT </w:t>
      </w:r>
      <w:r>
        <w:rPr>
          <w:rFonts w:ascii="Symbol" w:hAnsi="Symbol"/>
          <w:sz w:val="24"/>
        </w:rPr>
        <w:t></w:t>
      </w:r>
      <w:r>
        <w:rPr>
          <w:sz w:val="24"/>
        </w:rPr>
        <w:t xml:space="preserve"> </w:t>
      </w:r>
      <w:r>
        <w:rPr>
          <w:i/>
          <w:sz w:val="24"/>
        </w:rPr>
        <w:t>I</w:t>
      </w:r>
    </w:p>
    <w:p w:rsidR="00976231" w:rsidRDefault="00CB7A50">
      <w:pPr>
        <w:pStyle w:val="BodyText"/>
        <w:spacing w:before="148" w:line="192" w:lineRule="auto"/>
        <w:ind w:left="708" w:right="4384" w:hanging="658"/>
      </w:pPr>
      <w:r>
        <w:br w:type="column"/>
      </w:r>
      <w:r>
        <w:rPr>
          <w:position w:val="-14"/>
        </w:rPr>
        <w:lastRenderedPageBreak/>
        <w:t xml:space="preserve">= </w:t>
      </w:r>
      <w:r>
        <w:t>Earning before interest and tax Earning after interest</w:t>
      </w:r>
    </w:p>
    <w:p w:rsidR="00976231" w:rsidRDefault="00976231">
      <w:pPr>
        <w:spacing w:line="192" w:lineRule="auto"/>
        <w:sectPr w:rsidR="00976231">
          <w:type w:val="continuous"/>
          <w:pgSz w:w="11910" w:h="16840"/>
          <w:pgMar w:top="1500" w:right="600" w:bottom="280" w:left="1280" w:header="720" w:footer="720" w:gutter="0"/>
          <w:cols w:num="2" w:space="720" w:equalWidth="0">
            <w:col w:w="1662" w:space="40"/>
            <w:col w:w="8328"/>
          </w:cols>
        </w:sectPr>
      </w:pPr>
    </w:p>
    <w:p w:rsidR="00976231" w:rsidRDefault="00976231">
      <w:pPr>
        <w:pStyle w:val="BodyText"/>
        <w:spacing w:before="0"/>
        <w:ind w:left="0"/>
        <w:rPr>
          <w:sz w:val="20"/>
        </w:rPr>
      </w:pPr>
    </w:p>
    <w:p w:rsidR="00976231" w:rsidRDefault="00976231">
      <w:pPr>
        <w:pStyle w:val="BodyText"/>
        <w:spacing w:before="2"/>
        <w:ind w:left="0"/>
        <w:rPr>
          <w:sz w:val="18"/>
        </w:rPr>
      </w:pPr>
    </w:p>
    <w:p w:rsidR="00976231" w:rsidRDefault="00CB7A50">
      <w:pPr>
        <w:pStyle w:val="BodyText"/>
        <w:spacing w:before="90"/>
        <w:jc w:val="both"/>
      </w:pPr>
      <w:r>
        <w:t>EBIT-I=Profit Before Tax (PBT)</w:t>
      </w:r>
    </w:p>
    <w:p w:rsidR="00976231" w:rsidRDefault="00976231">
      <w:pPr>
        <w:pStyle w:val="BodyText"/>
        <w:spacing w:before="3"/>
        <w:ind w:left="0"/>
        <w:rPr>
          <w:sz w:val="21"/>
        </w:rPr>
      </w:pPr>
    </w:p>
    <w:p w:rsidR="00976231" w:rsidRDefault="00CB7A50">
      <w:pPr>
        <w:pStyle w:val="Heading3"/>
        <w:spacing w:before="0"/>
        <w:jc w:val="both"/>
      </w:pPr>
      <w:r>
        <w:t>Combined Leverage</w:t>
      </w:r>
    </w:p>
    <w:p w:rsidR="00976231" w:rsidRDefault="00CB7A50">
      <w:pPr>
        <w:pStyle w:val="BodyText"/>
        <w:spacing w:before="116"/>
        <w:ind w:right="338" w:firstLine="720"/>
        <w:jc w:val="both"/>
      </w:pPr>
      <w:r>
        <w:t>The operating leverage explains the business risk of the firm whereas the financial leverage deals with the financial risk of the firm. But a firm has to look into the overall risk or total risk of the firm, which is business risk plus the financial risk.</w:t>
      </w:r>
    </w:p>
    <w:p w:rsidR="00976231" w:rsidRDefault="00CB7A50">
      <w:pPr>
        <w:pStyle w:val="BodyText"/>
      </w:pPr>
      <w:r>
        <w:t>One can draw the following general conclusion about DCL.</w:t>
      </w:r>
    </w:p>
    <w:p w:rsidR="00976231" w:rsidRDefault="00CB7A50">
      <w:pPr>
        <w:pStyle w:val="ListParagraph"/>
        <w:numPr>
          <w:ilvl w:val="0"/>
          <w:numId w:val="44"/>
        </w:numPr>
        <w:tabs>
          <w:tab w:val="left" w:pos="333"/>
        </w:tabs>
        <w:ind w:right="335" w:firstLine="0"/>
        <w:rPr>
          <w:sz w:val="24"/>
        </w:rPr>
      </w:pPr>
      <w:r>
        <w:rPr>
          <w:sz w:val="24"/>
        </w:rPr>
        <w:t>Other things remaining constant, higher the DCL, higher will be the change in EPS for same change in Q</w:t>
      </w:r>
      <w:r>
        <w:rPr>
          <w:spacing w:val="-3"/>
          <w:sz w:val="24"/>
        </w:rPr>
        <w:t xml:space="preserve"> </w:t>
      </w:r>
      <w:r>
        <w:rPr>
          <w:sz w:val="24"/>
        </w:rPr>
        <w:t>(Demand).</w:t>
      </w:r>
    </w:p>
    <w:p w:rsidR="00976231" w:rsidRDefault="00CB7A50">
      <w:pPr>
        <w:pStyle w:val="BodyText"/>
        <w:ind w:right="418"/>
      </w:pPr>
      <w:r>
        <w:t>-Higher the DCL, more is the overall risk, and higher the fixed cost and interest burd</w:t>
      </w:r>
      <w:r>
        <w:t>en lower is the earning after interest, and higher is the</w:t>
      </w:r>
      <w:r>
        <w:rPr>
          <w:spacing w:val="-7"/>
        </w:rPr>
        <w:t xml:space="preserve"> </w:t>
      </w:r>
      <w:r>
        <w:t>DCL.</w:t>
      </w:r>
    </w:p>
    <w:p w:rsidR="00976231" w:rsidRDefault="00CB7A50">
      <w:pPr>
        <w:pStyle w:val="BodyText"/>
      </w:pPr>
      <w:r>
        <w:t>-There is an unique DCL, for each level of Q.</w:t>
      </w:r>
    </w:p>
    <w:p w:rsidR="00976231" w:rsidRDefault="00CB7A50">
      <w:pPr>
        <w:pStyle w:val="BodyText"/>
      </w:pPr>
      <w:r>
        <w:t>A combination of the operating and financial leverages is the total or combination leverage.</w:t>
      </w:r>
    </w:p>
    <w:p w:rsidR="00976231" w:rsidRDefault="00CB7A50">
      <w:pPr>
        <w:pStyle w:val="BodyText"/>
        <w:ind w:right="336" w:firstLine="720"/>
        <w:jc w:val="both"/>
      </w:pPr>
      <w:r>
        <w:t>The operating leverage causes a magnified effect of th</w:t>
      </w:r>
      <w:r>
        <w:t>e change in sales level on the EBIT level and if the financial leverage combined simultaneously, then the change in EBIT will, in turn, have a magnified effect on the EPS. A firm will have wide fluctuations in the EPS for even a small change in the sales l</w:t>
      </w:r>
      <w:r>
        <w:t>evel. Thus effect of change in sales level on the EPS is known as combined leverage.</w:t>
      </w:r>
    </w:p>
    <w:p w:rsidR="00976231" w:rsidRDefault="00CB7A50">
      <w:pPr>
        <w:pStyle w:val="BodyText"/>
        <w:spacing w:before="19" w:after="4" w:line="406" w:lineRule="exact"/>
        <w:ind w:right="3465"/>
        <w:rPr>
          <w:i/>
          <w:sz w:val="23"/>
        </w:rPr>
      </w:pPr>
      <w:r>
        <w:t xml:space="preserve">Thus Degree of Combined leverage may be calculated as follows : </w:t>
      </w:r>
      <w:r>
        <w:rPr>
          <w:position w:val="-14"/>
        </w:rPr>
        <w:t xml:space="preserve">DOL= </w:t>
      </w:r>
      <w:r>
        <w:rPr>
          <w:i/>
          <w:sz w:val="23"/>
        </w:rPr>
        <w:t>Contribution</w:t>
      </w:r>
    </w:p>
    <w:p w:rsidR="00976231" w:rsidRDefault="00976231">
      <w:pPr>
        <w:pStyle w:val="BodyText"/>
        <w:spacing w:before="0" w:line="20" w:lineRule="exact"/>
        <w:ind w:left="822"/>
        <w:rPr>
          <w:sz w:val="2"/>
        </w:rPr>
      </w:pPr>
      <w:r>
        <w:rPr>
          <w:sz w:val="2"/>
        </w:rPr>
      </w:r>
      <w:r>
        <w:rPr>
          <w:sz w:val="2"/>
        </w:rPr>
        <w:pict>
          <v:group id="_x0000_s1077" style="width:63.6pt;height:.55pt;mso-position-horizontal-relative:char;mso-position-vertical-relative:line" coordsize="1272,11">
            <v:line id="_x0000_s1078" style="position:absolute" from="0,5" to="1271,5" strokeweight=".17711mm"/>
            <w10:wrap type="none"/>
            <w10:anchorlock/>
          </v:group>
        </w:pict>
      </w:r>
    </w:p>
    <w:p w:rsidR="00976231" w:rsidRDefault="00CB7A50">
      <w:pPr>
        <w:spacing w:before="16"/>
        <w:ind w:left="1203"/>
        <w:rPr>
          <w:i/>
          <w:sz w:val="23"/>
        </w:rPr>
      </w:pPr>
      <w:r>
        <w:rPr>
          <w:i/>
          <w:w w:val="105"/>
          <w:sz w:val="23"/>
        </w:rPr>
        <w:t>EBIT</w:t>
      </w:r>
    </w:p>
    <w:p w:rsidR="00976231" w:rsidRDefault="00976231">
      <w:pPr>
        <w:rPr>
          <w:sz w:val="23"/>
        </w:rPr>
        <w:sectPr w:rsidR="00976231">
          <w:type w:val="continuous"/>
          <w:pgSz w:w="11910" w:h="16840"/>
          <w:pgMar w:top="1500" w:right="600" w:bottom="280" w:left="1280" w:header="720" w:footer="720" w:gutter="0"/>
          <w:cols w:space="720"/>
        </w:sectPr>
      </w:pPr>
    </w:p>
    <w:p w:rsidR="00976231" w:rsidRDefault="00976231">
      <w:pPr>
        <w:pStyle w:val="BodyText"/>
        <w:spacing w:before="9"/>
        <w:ind w:left="0"/>
        <w:rPr>
          <w:i/>
          <w:sz w:val="16"/>
        </w:rPr>
      </w:pPr>
    </w:p>
    <w:p w:rsidR="00976231" w:rsidRDefault="00976231">
      <w:pPr>
        <w:rPr>
          <w:sz w:val="16"/>
        </w:rPr>
        <w:sectPr w:rsidR="00976231">
          <w:pgSz w:w="11910" w:h="16840"/>
          <w:pgMar w:top="1780" w:right="600" w:bottom="1360" w:left="1280" w:header="1443" w:footer="1162" w:gutter="0"/>
          <w:cols w:space="720"/>
        </w:sectPr>
      </w:pPr>
    </w:p>
    <w:p w:rsidR="00976231" w:rsidRDefault="00976231">
      <w:pPr>
        <w:tabs>
          <w:tab w:val="left" w:pos="983"/>
        </w:tabs>
        <w:spacing w:before="120" w:line="180" w:lineRule="auto"/>
        <w:ind w:left="160"/>
        <w:rPr>
          <w:i/>
          <w:sz w:val="23"/>
        </w:rPr>
      </w:pPr>
      <w:r w:rsidRPr="00976231">
        <w:lastRenderedPageBreak/>
        <w:pict>
          <v:line id="_x0000_s1076" style="position:absolute;left:0;text-align:left;z-index:-19007488;mso-position-horizontal-relative:page" from="103.4pt,20.35pt" to="149.15pt,20.35pt" strokeweight=".17739mm">
            <w10:wrap anchorx="page"/>
          </v:line>
        </w:pict>
      </w:r>
      <w:r w:rsidRPr="00976231">
        <w:pict>
          <v:shape id="_x0000_s1075" style="position:absolute;left:0;text-align:left;margin-left:160.5pt;margin-top:20pt;width:149.05pt;height:.5pt;z-index:-19006976;mso-position-horizontal-relative:page" coordorigin="3210,400" coordsize="2981,10" path="m6191,400r-1885,l4303,400r-1093,l3210,410r1093,l4306,410r1885,l6191,400xe" fillcolor="black" stroked="f">
            <v:path arrowok="t"/>
            <w10:wrap anchorx="page"/>
          </v:shape>
        </w:pict>
      </w:r>
      <w:r w:rsidR="00CB7A50">
        <w:rPr>
          <w:position w:val="-14"/>
          <w:sz w:val="24"/>
        </w:rPr>
        <w:t>DFL=</w:t>
      </w:r>
      <w:r w:rsidR="00CB7A50">
        <w:rPr>
          <w:position w:val="-14"/>
          <w:sz w:val="24"/>
        </w:rPr>
        <w:tab/>
      </w:r>
      <w:r w:rsidR="00CB7A50">
        <w:rPr>
          <w:i/>
          <w:sz w:val="23"/>
        </w:rPr>
        <w:t>EBIT</w:t>
      </w:r>
    </w:p>
    <w:p w:rsidR="00976231" w:rsidRDefault="00CB7A50">
      <w:pPr>
        <w:spacing w:line="233" w:lineRule="exact"/>
        <w:ind w:left="812"/>
        <w:rPr>
          <w:i/>
          <w:sz w:val="23"/>
        </w:rPr>
      </w:pPr>
      <w:r>
        <w:rPr>
          <w:i/>
          <w:w w:val="105"/>
          <w:sz w:val="23"/>
        </w:rPr>
        <w:t xml:space="preserve">EBIT </w:t>
      </w:r>
      <w:r>
        <w:rPr>
          <w:rFonts w:ascii="Symbol" w:hAnsi="Symbol"/>
          <w:w w:val="105"/>
          <w:sz w:val="23"/>
        </w:rPr>
        <w:t></w:t>
      </w:r>
      <w:r>
        <w:rPr>
          <w:w w:val="105"/>
          <w:sz w:val="23"/>
        </w:rPr>
        <w:t xml:space="preserve"> </w:t>
      </w:r>
      <w:r>
        <w:rPr>
          <w:i/>
          <w:w w:val="105"/>
          <w:sz w:val="23"/>
        </w:rPr>
        <w:t>I</w:t>
      </w:r>
    </w:p>
    <w:p w:rsidR="00976231" w:rsidRDefault="00CB7A50">
      <w:pPr>
        <w:pStyle w:val="BodyText"/>
        <w:spacing w:before="105" w:line="192" w:lineRule="auto"/>
        <w:ind w:left="707" w:right="4383" w:hanging="658"/>
      </w:pPr>
      <w:r>
        <w:br w:type="column"/>
      </w:r>
      <w:r>
        <w:rPr>
          <w:position w:val="-14"/>
        </w:rPr>
        <w:lastRenderedPageBreak/>
        <w:t xml:space="preserve">= </w:t>
      </w:r>
      <w:r>
        <w:t>Earning before interest and tax Earning after interest</w:t>
      </w:r>
    </w:p>
    <w:p w:rsidR="00976231" w:rsidRDefault="00976231">
      <w:pPr>
        <w:spacing w:line="192" w:lineRule="auto"/>
        <w:sectPr w:rsidR="00976231">
          <w:type w:val="continuous"/>
          <w:pgSz w:w="11910" w:h="16840"/>
          <w:pgMar w:top="1500" w:right="600" w:bottom="280" w:left="1280" w:header="720" w:footer="720" w:gutter="0"/>
          <w:cols w:num="2" w:space="720" w:equalWidth="0">
            <w:col w:w="1664" w:space="40"/>
            <w:col w:w="8326"/>
          </w:cols>
        </w:sectPr>
      </w:pPr>
    </w:p>
    <w:p w:rsidR="00976231" w:rsidRDefault="00CB7A50">
      <w:pPr>
        <w:tabs>
          <w:tab w:val="left" w:pos="2555"/>
          <w:tab w:val="left" w:pos="3327"/>
          <w:tab w:val="left" w:pos="3873"/>
        </w:tabs>
        <w:spacing w:before="215" w:line="112" w:lineRule="auto"/>
        <w:ind w:left="160"/>
        <w:rPr>
          <w:i/>
          <w:sz w:val="23"/>
        </w:rPr>
      </w:pPr>
      <w:r>
        <w:rPr>
          <w:position w:val="-14"/>
          <w:sz w:val="24"/>
        </w:rPr>
        <w:lastRenderedPageBreak/>
        <w:t>DCL=</w:t>
      </w:r>
      <w:r>
        <w:rPr>
          <w:spacing w:val="-3"/>
          <w:position w:val="-14"/>
          <w:sz w:val="24"/>
        </w:rPr>
        <w:t xml:space="preserve"> </w:t>
      </w:r>
      <w:r>
        <w:rPr>
          <w:i/>
          <w:sz w:val="23"/>
        </w:rPr>
        <w:t>Contribution</w:t>
      </w:r>
      <w:r>
        <w:rPr>
          <w:i/>
          <w:spacing w:val="46"/>
          <w:sz w:val="23"/>
        </w:rPr>
        <w:t xml:space="preserve"> </w:t>
      </w:r>
      <w:r>
        <w:rPr>
          <w:rFonts w:ascii="Symbol" w:hAnsi="Symbol"/>
          <w:position w:val="-14"/>
          <w:sz w:val="23"/>
        </w:rPr>
        <w:t></w:t>
      </w:r>
      <w:r>
        <w:rPr>
          <w:position w:val="-14"/>
          <w:sz w:val="23"/>
        </w:rPr>
        <w:tab/>
      </w:r>
      <w:r>
        <w:rPr>
          <w:i/>
          <w:sz w:val="23"/>
        </w:rPr>
        <w:t>EBIT</w:t>
      </w:r>
      <w:r>
        <w:rPr>
          <w:i/>
          <w:sz w:val="23"/>
        </w:rPr>
        <w:tab/>
      </w:r>
      <w:r>
        <w:rPr>
          <w:position w:val="-14"/>
          <w:sz w:val="24"/>
        </w:rPr>
        <w:t>=</w:t>
      </w:r>
      <w:r>
        <w:rPr>
          <w:position w:val="-14"/>
          <w:sz w:val="24"/>
        </w:rPr>
        <w:tab/>
      </w:r>
      <w:r>
        <w:rPr>
          <w:i/>
          <w:sz w:val="23"/>
        </w:rPr>
        <w:t>C</w:t>
      </w:r>
    </w:p>
    <w:p w:rsidR="00976231" w:rsidRDefault="00976231">
      <w:pPr>
        <w:tabs>
          <w:tab w:val="left" w:pos="2360"/>
        </w:tabs>
        <w:spacing w:line="20" w:lineRule="exact"/>
        <w:ind w:left="808"/>
        <w:rPr>
          <w:sz w:val="2"/>
        </w:rPr>
      </w:pPr>
      <w:r>
        <w:rPr>
          <w:sz w:val="2"/>
        </w:rPr>
      </w:r>
      <w:r>
        <w:rPr>
          <w:sz w:val="2"/>
        </w:rPr>
        <w:pict>
          <v:group id="_x0000_s1073" style="width:63.6pt;height:.55pt;mso-position-horizontal-relative:char;mso-position-vertical-relative:line" coordsize="1272,11">
            <v:line id="_x0000_s1074" style="position:absolute" from="0,5" to="1271,5" strokeweight=".17711mm"/>
            <w10:wrap type="none"/>
            <w10:anchorlock/>
          </v:group>
        </w:pict>
      </w:r>
      <w:r w:rsidR="00CB7A50">
        <w:rPr>
          <w:sz w:val="2"/>
        </w:rPr>
        <w:tab/>
      </w:r>
      <w:r>
        <w:rPr>
          <w:sz w:val="2"/>
        </w:rPr>
      </w:r>
      <w:r>
        <w:rPr>
          <w:sz w:val="2"/>
        </w:rPr>
        <w:pict>
          <v:group id="_x0000_s1071" style="width:45.9pt;height:.55pt;mso-position-horizontal-relative:char;mso-position-vertical-relative:line" coordsize="918,11">
            <v:shape id="_x0000_s1072" style="position:absolute;width:918;height:11" coordsize="918,11" path="m917,l665,r-2,l,,,10r663,l665,10r252,l917,xe" fillcolor="black" stroked="f">
              <v:path arrowok="t"/>
            </v:shape>
            <w10:wrap type="none"/>
            <w10:anchorlock/>
          </v:group>
        </w:pict>
      </w:r>
      <w:r w:rsidR="00CB7A50">
        <w:rPr>
          <w:spacing w:val="195"/>
          <w:sz w:val="2"/>
        </w:rPr>
        <w:t xml:space="preserve"> </w:t>
      </w:r>
      <w:r w:rsidRPr="00976231">
        <w:rPr>
          <w:spacing w:val="195"/>
          <w:sz w:val="2"/>
        </w:rPr>
      </w:r>
      <w:r>
        <w:rPr>
          <w:spacing w:val="195"/>
          <w:sz w:val="2"/>
        </w:rPr>
        <w:pict>
          <v:group id="_x0000_s1069" style="width:45.8pt;height:.55pt;mso-position-horizontal-relative:char;mso-position-vertical-relative:line" coordsize="916,11">
            <v:line id="_x0000_s1070" style="position:absolute" from="0,5" to="915,5" strokeweight=".17739mm"/>
            <w10:wrap type="none"/>
            <w10:anchorlock/>
          </v:group>
        </w:pict>
      </w:r>
    </w:p>
    <w:p w:rsidR="00976231" w:rsidRDefault="00976231">
      <w:pPr>
        <w:spacing w:line="20" w:lineRule="exact"/>
        <w:rPr>
          <w:sz w:val="2"/>
        </w:rPr>
        <w:sectPr w:rsidR="00976231">
          <w:type w:val="continuous"/>
          <w:pgSz w:w="11910" w:h="16840"/>
          <w:pgMar w:top="1500" w:right="600" w:bottom="280" w:left="1280" w:header="720" w:footer="720" w:gutter="0"/>
          <w:cols w:space="720"/>
        </w:sectPr>
      </w:pPr>
    </w:p>
    <w:p w:rsidR="00976231" w:rsidRDefault="00976231">
      <w:pPr>
        <w:pStyle w:val="BodyText"/>
        <w:spacing w:before="8"/>
        <w:ind w:left="0"/>
        <w:rPr>
          <w:i/>
          <w:sz w:val="33"/>
        </w:rPr>
      </w:pPr>
    </w:p>
    <w:p w:rsidR="00976231" w:rsidRDefault="00CB7A50">
      <w:pPr>
        <w:pStyle w:val="Heading3"/>
        <w:spacing w:before="0"/>
      </w:pPr>
      <w:r>
        <w:rPr>
          <w:spacing w:val="-1"/>
        </w:rPr>
        <w:t>Example</w:t>
      </w:r>
    </w:p>
    <w:p w:rsidR="00976231" w:rsidRDefault="00CB7A50">
      <w:pPr>
        <w:spacing w:before="4"/>
        <w:ind w:left="83"/>
        <w:rPr>
          <w:i/>
          <w:sz w:val="23"/>
        </w:rPr>
      </w:pPr>
      <w:r>
        <w:br w:type="column"/>
      </w:r>
      <w:r>
        <w:rPr>
          <w:i/>
          <w:w w:val="105"/>
          <w:sz w:val="23"/>
        </w:rPr>
        <w:lastRenderedPageBreak/>
        <w:t>EBIT</w:t>
      </w:r>
    </w:p>
    <w:p w:rsidR="00976231" w:rsidRDefault="00CB7A50">
      <w:pPr>
        <w:spacing w:line="270" w:lineRule="exact"/>
        <w:ind w:left="160"/>
        <w:rPr>
          <w:i/>
          <w:sz w:val="23"/>
        </w:rPr>
      </w:pPr>
      <w:r>
        <w:br w:type="column"/>
      </w:r>
      <w:r>
        <w:rPr>
          <w:i/>
          <w:w w:val="105"/>
          <w:sz w:val="23"/>
        </w:rPr>
        <w:lastRenderedPageBreak/>
        <w:t xml:space="preserve">EBIT </w:t>
      </w:r>
      <w:r>
        <w:rPr>
          <w:rFonts w:ascii="Symbol" w:hAnsi="Symbol"/>
          <w:w w:val="105"/>
          <w:sz w:val="23"/>
        </w:rPr>
        <w:t></w:t>
      </w:r>
      <w:r>
        <w:rPr>
          <w:w w:val="105"/>
          <w:sz w:val="23"/>
        </w:rPr>
        <w:t xml:space="preserve"> </w:t>
      </w:r>
      <w:r>
        <w:rPr>
          <w:i/>
          <w:w w:val="105"/>
          <w:sz w:val="23"/>
        </w:rPr>
        <w:t>I</w:t>
      </w:r>
    </w:p>
    <w:p w:rsidR="00976231" w:rsidRDefault="00CB7A50">
      <w:pPr>
        <w:spacing w:line="270" w:lineRule="exact"/>
        <w:ind w:left="160"/>
        <w:rPr>
          <w:i/>
          <w:sz w:val="23"/>
        </w:rPr>
      </w:pPr>
      <w:r>
        <w:br w:type="column"/>
      </w:r>
      <w:r>
        <w:rPr>
          <w:i/>
          <w:w w:val="105"/>
          <w:sz w:val="23"/>
        </w:rPr>
        <w:lastRenderedPageBreak/>
        <w:t xml:space="preserve">EBIT </w:t>
      </w:r>
      <w:r>
        <w:rPr>
          <w:rFonts w:ascii="Symbol" w:hAnsi="Symbol"/>
          <w:w w:val="105"/>
          <w:sz w:val="23"/>
        </w:rPr>
        <w:t></w:t>
      </w:r>
      <w:r>
        <w:rPr>
          <w:w w:val="105"/>
          <w:sz w:val="23"/>
        </w:rPr>
        <w:t xml:space="preserve"> </w:t>
      </w:r>
      <w:r>
        <w:rPr>
          <w:i/>
          <w:w w:val="105"/>
          <w:sz w:val="23"/>
        </w:rPr>
        <w:t>I</w:t>
      </w:r>
    </w:p>
    <w:p w:rsidR="00976231" w:rsidRDefault="00976231">
      <w:pPr>
        <w:spacing w:line="270" w:lineRule="exact"/>
        <w:rPr>
          <w:sz w:val="23"/>
        </w:rPr>
        <w:sectPr w:rsidR="00976231">
          <w:type w:val="continuous"/>
          <w:pgSz w:w="11910" w:h="16840"/>
          <w:pgMar w:top="1500" w:right="600" w:bottom="280" w:left="1280" w:header="720" w:footer="720" w:gutter="0"/>
          <w:cols w:num="4" w:space="720" w:equalWidth="0">
            <w:col w:w="1065" w:space="40"/>
            <w:col w:w="629" w:space="490"/>
            <w:col w:w="1054" w:space="90"/>
            <w:col w:w="6662"/>
          </w:cols>
        </w:sectPr>
      </w:pPr>
    </w:p>
    <w:p w:rsidR="00976231" w:rsidRDefault="00CB7A50">
      <w:pPr>
        <w:pStyle w:val="BodyText"/>
        <w:spacing w:before="116"/>
      </w:pPr>
      <w:r>
        <w:lastRenderedPageBreak/>
        <w:t>Calculate the degree of operating leverage (DOL), degree of financial leverage (DFL) and the</w:t>
      </w:r>
    </w:p>
    <w:p w:rsidR="00976231" w:rsidRDefault="00CB7A50">
      <w:pPr>
        <w:pStyle w:val="BodyText"/>
        <w:spacing w:before="0"/>
      </w:pPr>
      <w:r>
        <w:rPr>
          <w:noProof/>
        </w:rPr>
        <w:drawing>
          <wp:anchor distT="0" distB="0" distL="0" distR="0" simplePos="0" relativeHeight="484311040" behindDoc="1" locked="0" layoutInCell="1" allowOverlap="1">
            <wp:simplePos x="0" y="0"/>
            <wp:positionH relativeFrom="page">
              <wp:posOffset>1865376</wp:posOffset>
            </wp:positionH>
            <wp:positionV relativeFrom="paragraph">
              <wp:posOffset>809766</wp:posOffset>
            </wp:positionV>
            <wp:extent cx="69971" cy="91440"/>
            <wp:effectExtent l="0" t="0" r="0" b="0"/>
            <wp:wrapNone/>
            <wp:docPr id="229"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23.png"/>
                    <pic:cNvPicPr/>
                  </pic:nvPicPr>
                  <pic:blipFill>
                    <a:blip r:embed="rId134" cstate="print"/>
                    <a:stretch>
                      <a:fillRect/>
                    </a:stretch>
                  </pic:blipFill>
                  <pic:spPr>
                    <a:xfrm>
                      <a:off x="0" y="0"/>
                      <a:ext cx="69971" cy="91440"/>
                    </a:xfrm>
                    <a:prstGeom prst="rect">
                      <a:avLst/>
                    </a:prstGeom>
                  </pic:spPr>
                </pic:pic>
              </a:graphicData>
            </a:graphic>
          </wp:anchor>
        </w:drawing>
      </w:r>
      <w:r>
        <w:rPr>
          <w:noProof/>
        </w:rPr>
        <w:drawing>
          <wp:anchor distT="0" distB="0" distL="0" distR="0" simplePos="0" relativeHeight="484311552" behindDoc="1" locked="0" layoutInCell="1" allowOverlap="1">
            <wp:simplePos x="0" y="0"/>
            <wp:positionH relativeFrom="page">
              <wp:posOffset>2496311</wp:posOffset>
            </wp:positionH>
            <wp:positionV relativeFrom="paragraph">
              <wp:posOffset>1065798</wp:posOffset>
            </wp:positionV>
            <wp:extent cx="64007" cy="91440"/>
            <wp:effectExtent l="0" t="0" r="0" b="0"/>
            <wp:wrapNone/>
            <wp:docPr id="231"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24.png"/>
                    <pic:cNvPicPr/>
                  </pic:nvPicPr>
                  <pic:blipFill>
                    <a:blip r:embed="rId135" cstate="print"/>
                    <a:stretch>
                      <a:fillRect/>
                    </a:stretch>
                  </pic:blipFill>
                  <pic:spPr>
                    <a:xfrm>
                      <a:off x="0" y="0"/>
                      <a:ext cx="64007" cy="91440"/>
                    </a:xfrm>
                    <a:prstGeom prst="rect">
                      <a:avLst/>
                    </a:prstGeom>
                  </pic:spPr>
                </pic:pic>
              </a:graphicData>
            </a:graphic>
          </wp:anchor>
        </w:drawing>
      </w:r>
      <w:r>
        <w:t>degree of combined leverage (DCL) for the following firms and interpret the results.</w:t>
      </w:r>
    </w:p>
    <w:p w:rsidR="00976231" w:rsidRDefault="00976231">
      <w:pPr>
        <w:pStyle w:val="BodyText"/>
        <w:spacing w:before="8"/>
        <w:ind w:left="0"/>
        <w:rPr>
          <w:sz w:val="11"/>
        </w:rPr>
      </w:pPr>
    </w:p>
    <w:tbl>
      <w:tblPr>
        <w:tblW w:w="0" w:type="auto"/>
        <w:tblInd w:w="117" w:type="dxa"/>
        <w:tblLayout w:type="fixed"/>
        <w:tblCellMar>
          <w:left w:w="0" w:type="dxa"/>
          <w:right w:w="0" w:type="dxa"/>
        </w:tblCellMar>
        <w:tblLook w:val="01E0"/>
      </w:tblPr>
      <w:tblGrid>
        <w:gridCol w:w="5564"/>
        <w:gridCol w:w="1696"/>
        <w:gridCol w:w="1360"/>
      </w:tblGrid>
      <w:tr w:rsidR="00976231">
        <w:trPr>
          <w:trHeight w:val="328"/>
        </w:trPr>
        <w:tc>
          <w:tcPr>
            <w:tcW w:w="5564" w:type="dxa"/>
          </w:tcPr>
          <w:p w:rsidR="00976231" w:rsidRDefault="00CB7A50">
            <w:pPr>
              <w:pStyle w:val="TableParagraph"/>
              <w:spacing w:before="0" w:line="266" w:lineRule="exact"/>
              <w:ind w:right="485"/>
              <w:jc w:val="right"/>
              <w:rPr>
                <w:b/>
                <w:sz w:val="24"/>
              </w:rPr>
            </w:pPr>
            <w:r>
              <w:rPr>
                <w:b/>
                <w:sz w:val="24"/>
              </w:rPr>
              <w:t>Firm K</w:t>
            </w:r>
          </w:p>
        </w:tc>
        <w:tc>
          <w:tcPr>
            <w:tcW w:w="1696" w:type="dxa"/>
          </w:tcPr>
          <w:p w:rsidR="00976231" w:rsidRDefault="00CB7A50">
            <w:pPr>
              <w:pStyle w:val="TableParagraph"/>
              <w:spacing w:before="0" w:line="266" w:lineRule="exact"/>
              <w:ind w:right="467"/>
              <w:jc w:val="right"/>
              <w:rPr>
                <w:b/>
                <w:sz w:val="24"/>
              </w:rPr>
            </w:pPr>
            <w:r>
              <w:rPr>
                <w:b/>
                <w:sz w:val="24"/>
              </w:rPr>
              <w:t>Firm L</w:t>
            </w:r>
          </w:p>
        </w:tc>
        <w:tc>
          <w:tcPr>
            <w:tcW w:w="1360" w:type="dxa"/>
          </w:tcPr>
          <w:p w:rsidR="00976231" w:rsidRDefault="00CB7A50">
            <w:pPr>
              <w:pStyle w:val="TableParagraph"/>
              <w:spacing w:before="0" w:line="266" w:lineRule="exact"/>
              <w:ind w:right="63"/>
              <w:jc w:val="right"/>
              <w:rPr>
                <w:b/>
                <w:sz w:val="24"/>
              </w:rPr>
            </w:pPr>
            <w:r>
              <w:rPr>
                <w:b/>
                <w:sz w:val="24"/>
              </w:rPr>
              <w:t>Firm M</w:t>
            </w:r>
          </w:p>
        </w:tc>
      </w:tr>
      <w:tr w:rsidR="00976231">
        <w:trPr>
          <w:trHeight w:val="393"/>
        </w:trPr>
        <w:tc>
          <w:tcPr>
            <w:tcW w:w="5564" w:type="dxa"/>
          </w:tcPr>
          <w:p w:rsidR="00976231" w:rsidRDefault="00CB7A50">
            <w:pPr>
              <w:pStyle w:val="TableParagraph"/>
              <w:tabs>
                <w:tab w:val="left" w:pos="4371"/>
              </w:tabs>
              <w:spacing w:before="52"/>
              <w:ind w:left="50"/>
              <w:rPr>
                <w:sz w:val="24"/>
              </w:rPr>
            </w:pPr>
            <w:r>
              <w:rPr>
                <w:sz w:val="24"/>
              </w:rPr>
              <w:t>1.</w:t>
            </w:r>
            <w:r>
              <w:rPr>
                <w:spacing w:val="-1"/>
                <w:sz w:val="24"/>
              </w:rPr>
              <w:t xml:space="preserve"> </w:t>
            </w:r>
            <w:r>
              <w:rPr>
                <w:sz w:val="24"/>
              </w:rPr>
              <w:t>Output</w:t>
            </w:r>
            <w:r>
              <w:rPr>
                <w:spacing w:val="-1"/>
                <w:sz w:val="24"/>
              </w:rPr>
              <w:t xml:space="preserve"> </w:t>
            </w:r>
            <w:r>
              <w:rPr>
                <w:sz w:val="24"/>
              </w:rPr>
              <w:t>(Units)</w:t>
            </w:r>
            <w:r>
              <w:rPr>
                <w:sz w:val="24"/>
              </w:rPr>
              <w:tab/>
              <w:t>60,000</w:t>
            </w:r>
          </w:p>
        </w:tc>
        <w:tc>
          <w:tcPr>
            <w:tcW w:w="1696" w:type="dxa"/>
          </w:tcPr>
          <w:p w:rsidR="00976231" w:rsidRDefault="00CB7A50">
            <w:pPr>
              <w:pStyle w:val="TableParagraph"/>
              <w:spacing w:before="52"/>
              <w:ind w:right="485"/>
              <w:jc w:val="right"/>
              <w:rPr>
                <w:sz w:val="24"/>
              </w:rPr>
            </w:pPr>
            <w:r>
              <w:rPr>
                <w:sz w:val="24"/>
              </w:rPr>
              <w:t>15,000</w:t>
            </w:r>
          </w:p>
        </w:tc>
        <w:tc>
          <w:tcPr>
            <w:tcW w:w="1360" w:type="dxa"/>
          </w:tcPr>
          <w:p w:rsidR="00976231" w:rsidRDefault="00CB7A50">
            <w:pPr>
              <w:pStyle w:val="TableParagraph"/>
              <w:spacing w:before="52"/>
              <w:ind w:right="45"/>
              <w:jc w:val="right"/>
              <w:rPr>
                <w:sz w:val="24"/>
              </w:rPr>
            </w:pPr>
            <w:r>
              <w:rPr>
                <w:sz w:val="24"/>
              </w:rPr>
              <w:t>1,00,000</w:t>
            </w:r>
          </w:p>
        </w:tc>
      </w:tr>
      <w:tr w:rsidR="00976231">
        <w:trPr>
          <w:trHeight w:val="396"/>
        </w:trPr>
        <w:tc>
          <w:tcPr>
            <w:tcW w:w="5564" w:type="dxa"/>
          </w:tcPr>
          <w:p w:rsidR="00976231" w:rsidRDefault="00CB7A50">
            <w:pPr>
              <w:pStyle w:val="TableParagraph"/>
              <w:tabs>
                <w:tab w:val="left" w:pos="4371"/>
              </w:tabs>
              <w:ind w:left="50"/>
              <w:rPr>
                <w:sz w:val="24"/>
              </w:rPr>
            </w:pPr>
            <w:r>
              <w:rPr>
                <w:sz w:val="24"/>
              </w:rPr>
              <w:t>2. Fixed costs</w:t>
            </w:r>
            <w:r>
              <w:rPr>
                <w:spacing w:val="-2"/>
                <w:sz w:val="24"/>
              </w:rPr>
              <w:t xml:space="preserve"> </w:t>
            </w:r>
            <w:r>
              <w:rPr>
                <w:sz w:val="24"/>
              </w:rPr>
              <w:t xml:space="preserve">( </w:t>
            </w:r>
            <w:r>
              <w:rPr>
                <w:spacing w:val="28"/>
                <w:sz w:val="24"/>
              </w:rPr>
              <w:t xml:space="preserve"> </w:t>
            </w:r>
            <w:r>
              <w:rPr>
                <w:sz w:val="24"/>
              </w:rPr>
              <w:t>)</w:t>
            </w:r>
            <w:r>
              <w:rPr>
                <w:sz w:val="24"/>
              </w:rPr>
              <w:tab/>
              <w:t>7,000</w:t>
            </w:r>
          </w:p>
        </w:tc>
        <w:tc>
          <w:tcPr>
            <w:tcW w:w="1696" w:type="dxa"/>
          </w:tcPr>
          <w:p w:rsidR="00976231" w:rsidRDefault="00CB7A50">
            <w:pPr>
              <w:pStyle w:val="TableParagraph"/>
              <w:ind w:right="485"/>
              <w:jc w:val="right"/>
              <w:rPr>
                <w:sz w:val="24"/>
              </w:rPr>
            </w:pPr>
            <w:r>
              <w:rPr>
                <w:sz w:val="24"/>
              </w:rPr>
              <w:t>14,000</w:t>
            </w:r>
          </w:p>
        </w:tc>
        <w:tc>
          <w:tcPr>
            <w:tcW w:w="1360" w:type="dxa"/>
          </w:tcPr>
          <w:p w:rsidR="00976231" w:rsidRDefault="00CB7A50">
            <w:pPr>
              <w:pStyle w:val="TableParagraph"/>
              <w:ind w:right="105"/>
              <w:jc w:val="right"/>
              <w:rPr>
                <w:sz w:val="24"/>
              </w:rPr>
            </w:pPr>
            <w:r>
              <w:rPr>
                <w:sz w:val="24"/>
              </w:rPr>
              <w:t>1,500</w:t>
            </w:r>
          </w:p>
        </w:tc>
      </w:tr>
      <w:tr w:rsidR="00976231">
        <w:trPr>
          <w:trHeight w:val="396"/>
        </w:trPr>
        <w:tc>
          <w:tcPr>
            <w:tcW w:w="5564" w:type="dxa"/>
          </w:tcPr>
          <w:p w:rsidR="00976231" w:rsidRDefault="00CB7A50">
            <w:pPr>
              <w:pStyle w:val="TableParagraph"/>
              <w:tabs>
                <w:tab w:val="right" w:pos="4791"/>
              </w:tabs>
              <w:ind w:left="50"/>
              <w:rPr>
                <w:sz w:val="24"/>
              </w:rPr>
            </w:pPr>
            <w:r>
              <w:rPr>
                <w:sz w:val="24"/>
              </w:rPr>
              <w:t>3. Variable cost per unit</w:t>
            </w:r>
            <w:r>
              <w:rPr>
                <w:spacing w:val="-1"/>
                <w:sz w:val="24"/>
              </w:rPr>
              <w:t xml:space="preserve"> </w:t>
            </w:r>
            <w:r>
              <w:rPr>
                <w:sz w:val="24"/>
              </w:rPr>
              <w:t>(</w:t>
            </w:r>
            <w:r>
              <w:rPr>
                <w:spacing w:val="30"/>
                <w:sz w:val="24"/>
              </w:rPr>
              <w:t xml:space="preserve"> </w:t>
            </w:r>
            <w:r>
              <w:rPr>
                <w:sz w:val="24"/>
              </w:rPr>
              <w:t>)</w:t>
            </w:r>
            <w:r>
              <w:rPr>
                <w:sz w:val="24"/>
              </w:rPr>
              <w:tab/>
              <w:t>0.20</w:t>
            </w:r>
          </w:p>
        </w:tc>
        <w:tc>
          <w:tcPr>
            <w:tcW w:w="1696" w:type="dxa"/>
          </w:tcPr>
          <w:p w:rsidR="00976231" w:rsidRDefault="00CB7A50">
            <w:pPr>
              <w:pStyle w:val="TableParagraph"/>
              <w:ind w:right="485"/>
              <w:jc w:val="right"/>
              <w:rPr>
                <w:sz w:val="24"/>
              </w:rPr>
            </w:pPr>
            <w:r>
              <w:rPr>
                <w:sz w:val="24"/>
              </w:rPr>
              <w:t>1.50</w:t>
            </w:r>
          </w:p>
        </w:tc>
        <w:tc>
          <w:tcPr>
            <w:tcW w:w="1360" w:type="dxa"/>
          </w:tcPr>
          <w:p w:rsidR="00976231" w:rsidRDefault="00CB7A50">
            <w:pPr>
              <w:pStyle w:val="TableParagraph"/>
              <w:ind w:right="105"/>
              <w:jc w:val="right"/>
              <w:rPr>
                <w:sz w:val="24"/>
              </w:rPr>
            </w:pPr>
            <w:r>
              <w:rPr>
                <w:sz w:val="24"/>
              </w:rPr>
              <w:t>0 .02</w:t>
            </w:r>
          </w:p>
        </w:tc>
      </w:tr>
      <w:tr w:rsidR="00976231">
        <w:trPr>
          <w:trHeight w:val="395"/>
        </w:trPr>
        <w:tc>
          <w:tcPr>
            <w:tcW w:w="5564" w:type="dxa"/>
          </w:tcPr>
          <w:p w:rsidR="00976231" w:rsidRDefault="00CB7A50">
            <w:pPr>
              <w:pStyle w:val="TableParagraph"/>
              <w:tabs>
                <w:tab w:val="left" w:pos="4371"/>
              </w:tabs>
              <w:ind w:left="50"/>
              <w:rPr>
                <w:sz w:val="24"/>
              </w:rPr>
            </w:pPr>
            <w:r>
              <w:rPr>
                <w:sz w:val="24"/>
              </w:rPr>
              <w:t>4. Interest on borrowed funds</w:t>
            </w:r>
            <w:r>
              <w:rPr>
                <w:spacing w:val="-1"/>
                <w:sz w:val="24"/>
              </w:rPr>
              <w:t xml:space="preserve"> </w:t>
            </w:r>
            <w:r>
              <w:rPr>
                <w:sz w:val="24"/>
              </w:rPr>
              <w:t xml:space="preserve">( </w:t>
            </w:r>
            <w:r>
              <w:rPr>
                <w:spacing w:val="27"/>
                <w:sz w:val="24"/>
              </w:rPr>
              <w:t xml:space="preserve"> </w:t>
            </w:r>
            <w:r>
              <w:rPr>
                <w:sz w:val="24"/>
              </w:rPr>
              <w:t>)</w:t>
            </w:r>
            <w:r>
              <w:rPr>
                <w:sz w:val="24"/>
              </w:rPr>
              <w:tab/>
              <w:t>4,000</w:t>
            </w:r>
          </w:p>
        </w:tc>
        <w:tc>
          <w:tcPr>
            <w:tcW w:w="1696" w:type="dxa"/>
          </w:tcPr>
          <w:p w:rsidR="00976231" w:rsidRDefault="00CB7A50">
            <w:pPr>
              <w:pStyle w:val="TableParagraph"/>
              <w:ind w:right="485"/>
              <w:jc w:val="right"/>
              <w:rPr>
                <w:sz w:val="24"/>
              </w:rPr>
            </w:pPr>
            <w:r>
              <w:rPr>
                <w:sz w:val="24"/>
              </w:rPr>
              <w:t>8,000</w:t>
            </w:r>
          </w:p>
        </w:tc>
        <w:tc>
          <w:tcPr>
            <w:tcW w:w="1360" w:type="dxa"/>
          </w:tcPr>
          <w:p w:rsidR="00976231" w:rsidRDefault="00CB7A50">
            <w:pPr>
              <w:pStyle w:val="TableParagraph"/>
              <w:ind w:right="165"/>
              <w:jc w:val="right"/>
              <w:rPr>
                <w:sz w:val="24"/>
              </w:rPr>
            </w:pPr>
            <w:r>
              <w:rPr>
                <w:sz w:val="24"/>
              </w:rPr>
              <w:t>—</w:t>
            </w:r>
          </w:p>
        </w:tc>
      </w:tr>
      <w:tr w:rsidR="00976231">
        <w:trPr>
          <w:trHeight w:val="731"/>
        </w:trPr>
        <w:tc>
          <w:tcPr>
            <w:tcW w:w="5564" w:type="dxa"/>
          </w:tcPr>
          <w:p w:rsidR="00976231" w:rsidRDefault="00CB7A50">
            <w:pPr>
              <w:pStyle w:val="TableParagraph"/>
              <w:tabs>
                <w:tab w:val="right" w:pos="4791"/>
              </w:tabs>
              <w:ind w:left="50"/>
              <w:rPr>
                <w:sz w:val="24"/>
              </w:rPr>
            </w:pPr>
            <w:r>
              <w:rPr>
                <w:sz w:val="24"/>
              </w:rPr>
              <w:t>5. Selling price per unit</w:t>
            </w:r>
            <w:r>
              <w:rPr>
                <w:spacing w:val="-6"/>
                <w:sz w:val="24"/>
              </w:rPr>
              <w:t xml:space="preserve"> </w:t>
            </w:r>
            <w:r>
              <w:rPr>
                <w:sz w:val="24"/>
              </w:rPr>
              <w:t>(</w:t>
            </w:r>
            <w:r>
              <w:rPr>
                <w:spacing w:val="32"/>
                <w:sz w:val="24"/>
              </w:rPr>
              <w:t xml:space="preserve"> </w:t>
            </w:r>
            <w:r>
              <w:rPr>
                <w:sz w:val="24"/>
              </w:rPr>
              <w:t>)</w:t>
            </w:r>
            <w:r>
              <w:rPr>
                <w:sz w:val="24"/>
              </w:rPr>
              <w:tab/>
              <w:t>0.60</w:t>
            </w:r>
          </w:p>
          <w:p w:rsidR="00976231" w:rsidRDefault="00CB7A50">
            <w:pPr>
              <w:pStyle w:val="TableParagraph"/>
              <w:spacing w:before="124" w:line="256" w:lineRule="exact"/>
              <w:ind w:left="50"/>
              <w:rPr>
                <w:b/>
                <w:sz w:val="24"/>
              </w:rPr>
            </w:pPr>
            <w:r>
              <w:rPr>
                <w:b/>
                <w:sz w:val="24"/>
              </w:rPr>
              <w:t>Solution :</w:t>
            </w:r>
          </w:p>
        </w:tc>
        <w:tc>
          <w:tcPr>
            <w:tcW w:w="1696" w:type="dxa"/>
          </w:tcPr>
          <w:p w:rsidR="00976231" w:rsidRDefault="00CB7A50">
            <w:pPr>
              <w:pStyle w:val="TableParagraph"/>
              <w:ind w:right="485"/>
              <w:jc w:val="right"/>
              <w:rPr>
                <w:sz w:val="24"/>
              </w:rPr>
            </w:pPr>
            <w:r>
              <w:rPr>
                <w:sz w:val="24"/>
              </w:rPr>
              <w:t>5.00</w:t>
            </w:r>
          </w:p>
        </w:tc>
        <w:tc>
          <w:tcPr>
            <w:tcW w:w="1360" w:type="dxa"/>
          </w:tcPr>
          <w:p w:rsidR="00976231" w:rsidRDefault="00CB7A50">
            <w:pPr>
              <w:pStyle w:val="TableParagraph"/>
              <w:ind w:right="105"/>
              <w:jc w:val="right"/>
              <w:rPr>
                <w:sz w:val="24"/>
              </w:rPr>
            </w:pPr>
            <w:r>
              <w:rPr>
                <w:sz w:val="24"/>
              </w:rPr>
              <w:t>0.10</w:t>
            </w:r>
          </w:p>
        </w:tc>
      </w:tr>
    </w:tbl>
    <w:p w:rsidR="00976231" w:rsidRDefault="00976231">
      <w:pPr>
        <w:pStyle w:val="BodyText"/>
        <w:spacing w:before="1"/>
        <w:ind w:left="0"/>
        <w:rPr>
          <w:sz w:val="6"/>
        </w:rPr>
      </w:pPr>
    </w:p>
    <w:p w:rsidR="00976231" w:rsidRDefault="00976231">
      <w:pPr>
        <w:rPr>
          <w:sz w:val="6"/>
        </w:rPr>
        <w:sectPr w:rsidR="00976231">
          <w:type w:val="continuous"/>
          <w:pgSz w:w="11910" w:h="16840"/>
          <w:pgMar w:top="1500" w:right="600" w:bottom="280" w:left="1280" w:header="720" w:footer="720" w:gutter="0"/>
          <w:cols w:space="720"/>
        </w:sectPr>
      </w:pPr>
    </w:p>
    <w:p w:rsidR="00976231" w:rsidRDefault="00976231">
      <w:pPr>
        <w:pStyle w:val="BodyText"/>
        <w:spacing w:before="4"/>
        <w:ind w:left="0"/>
        <w:rPr>
          <w:sz w:val="38"/>
        </w:rPr>
      </w:pPr>
    </w:p>
    <w:p w:rsidR="00976231" w:rsidRDefault="00CB7A50">
      <w:pPr>
        <w:pStyle w:val="BodyText"/>
        <w:spacing w:before="0"/>
      </w:pPr>
      <w:r>
        <w:rPr>
          <w:noProof/>
        </w:rPr>
        <w:drawing>
          <wp:anchor distT="0" distB="0" distL="0" distR="0" simplePos="0" relativeHeight="484312064" behindDoc="1" locked="0" layoutInCell="1" allowOverlap="1">
            <wp:simplePos x="0" y="0"/>
            <wp:positionH relativeFrom="page">
              <wp:posOffset>2459735</wp:posOffset>
            </wp:positionH>
            <wp:positionV relativeFrom="paragraph">
              <wp:posOffset>-694421</wp:posOffset>
            </wp:positionV>
            <wp:extent cx="64007" cy="91439"/>
            <wp:effectExtent l="0" t="0" r="0" b="0"/>
            <wp:wrapNone/>
            <wp:docPr id="233"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25.png"/>
                    <pic:cNvPicPr/>
                  </pic:nvPicPr>
                  <pic:blipFill>
                    <a:blip r:embed="rId136"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312576" behindDoc="1" locked="0" layoutInCell="1" allowOverlap="1">
            <wp:simplePos x="0" y="0"/>
            <wp:positionH relativeFrom="page">
              <wp:posOffset>2313432</wp:posOffset>
            </wp:positionH>
            <wp:positionV relativeFrom="paragraph">
              <wp:posOffset>311418</wp:posOffset>
            </wp:positionV>
            <wp:extent cx="69971" cy="88391"/>
            <wp:effectExtent l="0" t="0" r="0" b="0"/>
            <wp:wrapNone/>
            <wp:docPr id="235"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26.png"/>
                    <pic:cNvPicPr/>
                  </pic:nvPicPr>
                  <pic:blipFill>
                    <a:blip r:embed="rId137" cstate="print"/>
                    <a:stretch>
                      <a:fillRect/>
                    </a:stretch>
                  </pic:blipFill>
                  <pic:spPr>
                    <a:xfrm>
                      <a:off x="0" y="0"/>
                      <a:ext cx="69971" cy="88391"/>
                    </a:xfrm>
                    <a:prstGeom prst="rect">
                      <a:avLst/>
                    </a:prstGeom>
                  </pic:spPr>
                </pic:pic>
              </a:graphicData>
            </a:graphic>
          </wp:anchor>
        </w:drawing>
      </w:r>
      <w:r>
        <w:rPr>
          <w:noProof/>
        </w:rPr>
        <w:drawing>
          <wp:anchor distT="0" distB="0" distL="0" distR="0" simplePos="0" relativeHeight="484313088" behindDoc="1" locked="0" layoutInCell="1" allowOverlap="1">
            <wp:simplePos x="0" y="0"/>
            <wp:positionH relativeFrom="page">
              <wp:posOffset>2313432</wp:posOffset>
            </wp:positionH>
            <wp:positionV relativeFrom="paragraph">
              <wp:posOffset>814338</wp:posOffset>
            </wp:positionV>
            <wp:extent cx="64008" cy="88391"/>
            <wp:effectExtent l="0" t="0" r="0" b="0"/>
            <wp:wrapNone/>
            <wp:docPr id="237"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27.png"/>
                    <pic:cNvPicPr/>
                  </pic:nvPicPr>
                  <pic:blipFill>
                    <a:blip r:embed="rId138" cstate="print"/>
                    <a:stretch>
                      <a:fillRect/>
                    </a:stretch>
                  </pic:blipFill>
                  <pic:spPr>
                    <a:xfrm>
                      <a:off x="0" y="0"/>
                      <a:ext cx="64008" cy="88391"/>
                    </a:xfrm>
                    <a:prstGeom prst="rect">
                      <a:avLst/>
                    </a:prstGeom>
                  </pic:spPr>
                </pic:pic>
              </a:graphicData>
            </a:graphic>
          </wp:anchor>
        </w:drawing>
      </w:r>
      <w:r>
        <w:rPr>
          <w:noProof/>
        </w:rPr>
        <w:drawing>
          <wp:anchor distT="0" distB="0" distL="0" distR="0" simplePos="0" relativeHeight="484313600" behindDoc="1" locked="0" layoutInCell="1" allowOverlap="1">
            <wp:simplePos x="0" y="0"/>
            <wp:positionH relativeFrom="page">
              <wp:posOffset>2825495</wp:posOffset>
            </wp:positionH>
            <wp:positionV relativeFrom="paragraph">
              <wp:posOffset>-950453</wp:posOffset>
            </wp:positionV>
            <wp:extent cx="64007" cy="91440"/>
            <wp:effectExtent l="0" t="0" r="0" b="0"/>
            <wp:wrapNone/>
            <wp:docPr id="239"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28.png"/>
                    <pic:cNvPicPr/>
                  </pic:nvPicPr>
                  <pic:blipFill>
                    <a:blip r:embed="rId139" cstate="print"/>
                    <a:stretch>
                      <a:fillRect/>
                    </a:stretch>
                  </pic:blipFill>
                  <pic:spPr>
                    <a:xfrm>
                      <a:off x="0" y="0"/>
                      <a:ext cx="64007" cy="91440"/>
                    </a:xfrm>
                    <a:prstGeom prst="rect">
                      <a:avLst/>
                    </a:prstGeom>
                  </pic:spPr>
                </pic:pic>
              </a:graphicData>
            </a:graphic>
          </wp:anchor>
        </w:drawing>
      </w:r>
      <w:r>
        <w:rPr>
          <w:noProof/>
        </w:rPr>
        <w:drawing>
          <wp:anchor distT="0" distB="0" distL="0" distR="0" simplePos="0" relativeHeight="484314112" behindDoc="1" locked="0" layoutInCell="1" allowOverlap="1">
            <wp:simplePos x="0" y="0"/>
            <wp:positionH relativeFrom="page">
              <wp:posOffset>2880360</wp:posOffset>
            </wp:positionH>
            <wp:positionV relativeFrom="paragraph">
              <wp:posOffset>1061226</wp:posOffset>
            </wp:positionV>
            <wp:extent cx="64007" cy="91439"/>
            <wp:effectExtent l="0" t="0" r="0" b="0"/>
            <wp:wrapNone/>
            <wp:docPr id="241"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29.png"/>
                    <pic:cNvPicPr/>
                  </pic:nvPicPr>
                  <pic:blipFill>
                    <a:blip r:embed="rId140" cstate="print"/>
                    <a:stretch>
                      <a:fillRect/>
                    </a:stretch>
                  </pic:blipFill>
                  <pic:spPr>
                    <a:xfrm>
                      <a:off x="0" y="0"/>
                      <a:ext cx="64007" cy="91439"/>
                    </a:xfrm>
                    <a:prstGeom prst="rect">
                      <a:avLst/>
                    </a:prstGeom>
                  </pic:spPr>
                </pic:pic>
              </a:graphicData>
            </a:graphic>
          </wp:anchor>
        </w:drawing>
      </w:r>
      <w:r>
        <w:t>Output (Units)</w:t>
      </w:r>
    </w:p>
    <w:p w:rsidR="00976231" w:rsidRDefault="00CB7A50">
      <w:pPr>
        <w:pStyle w:val="Heading3"/>
        <w:tabs>
          <w:tab w:val="left" w:pos="1816"/>
          <w:tab w:val="left" w:pos="3697"/>
        </w:tabs>
        <w:spacing w:before="50"/>
        <w:ind w:left="151"/>
      </w:pPr>
      <w:r>
        <w:rPr>
          <w:b w:val="0"/>
        </w:rPr>
        <w:br w:type="column"/>
      </w:r>
      <w:r>
        <w:lastRenderedPageBreak/>
        <w:t>Firm</w:t>
      </w:r>
      <w:r>
        <w:rPr>
          <w:spacing w:val="-2"/>
        </w:rPr>
        <w:t xml:space="preserve"> </w:t>
      </w:r>
      <w:r>
        <w:t>K</w:t>
      </w:r>
      <w:r>
        <w:tab/>
        <w:t>Firm</w:t>
      </w:r>
      <w:r>
        <w:rPr>
          <w:spacing w:val="-4"/>
        </w:rPr>
        <w:t xml:space="preserve"> </w:t>
      </w:r>
      <w:r>
        <w:t>L</w:t>
      </w:r>
      <w:r>
        <w:tab/>
        <w:t>Firm</w:t>
      </w:r>
      <w:r>
        <w:rPr>
          <w:spacing w:val="-1"/>
        </w:rPr>
        <w:t xml:space="preserve"> </w:t>
      </w:r>
      <w:r>
        <w:t>M</w:t>
      </w:r>
    </w:p>
    <w:p w:rsidR="00976231" w:rsidRDefault="00CB7A50">
      <w:pPr>
        <w:pStyle w:val="BodyText"/>
        <w:tabs>
          <w:tab w:val="left" w:pos="1738"/>
          <w:tab w:val="left" w:pos="3298"/>
        </w:tabs>
        <w:spacing w:before="115"/>
        <w:ind w:left="118"/>
      </w:pPr>
      <w:r>
        <w:rPr>
          <w:noProof/>
        </w:rPr>
        <w:drawing>
          <wp:anchor distT="0" distB="0" distL="0" distR="0" simplePos="0" relativeHeight="484314624" behindDoc="1" locked="0" layoutInCell="1" allowOverlap="1">
            <wp:simplePos x="0" y="0"/>
            <wp:positionH relativeFrom="page">
              <wp:posOffset>3959352</wp:posOffset>
            </wp:positionH>
            <wp:positionV relativeFrom="paragraph">
              <wp:posOffset>1134251</wp:posOffset>
            </wp:positionV>
            <wp:extent cx="69971" cy="91439"/>
            <wp:effectExtent l="0" t="0" r="0" b="0"/>
            <wp:wrapNone/>
            <wp:docPr id="243"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30.png"/>
                    <pic:cNvPicPr/>
                  </pic:nvPicPr>
                  <pic:blipFill>
                    <a:blip r:embed="rId141" cstate="print"/>
                    <a:stretch>
                      <a:fillRect/>
                    </a:stretch>
                  </pic:blipFill>
                  <pic:spPr>
                    <a:xfrm>
                      <a:off x="0" y="0"/>
                      <a:ext cx="69971" cy="91439"/>
                    </a:xfrm>
                    <a:prstGeom prst="rect">
                      <a:avLst/>
                    </a:prstGeom>
                  </pic:spPr>
                </pic:pic>
              </a:graphicData>
            </a:graphic>
          </wp:anchor>
        </w:drawing>
      </w:r>
      <w:r>
        <w:rPr>
          <w:noProof/>
        </w:rPr>
        <w:drawing>
          <wp:anchor distT="0" distB="0" distL="0" distR="0" simplePos="0" relativeHeight="484315136" behindDoc="1" locked="0" layoutInCell="1" allowOverlap="1">
            <wp:simplePos x="0" y="0"/>
            <wp:positionH relativeFrom="page">
              <wp:posOffset>5084064</wp:posOffset>
            </wp:positionH>
            <wp:positionV relativeFrom="paragraph">
              <wp:posOffset>1134251</wp:posOffset>
            </wp:positionV>
            <wp:extent cx="73151" cy="91439"/>
            <wp:effectExtent l="0" t="0" r="0" b="0"/>
            <wp:wrapNone/>
            <wp:docPr id="245"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31.png"/>
                    <pic:cNvPicPr/>
                  </pic:nvPicPr>
                  <pic:blipFill>
                    <a:blip r:embed="rId142" cstate="print"/>
                    <a:stretch>
                      <a:fillRect/>
                    </a:stretch>
                  </pic:blipFill>
                  <pic:spPr>
                    <a:xfrm>
                      <a:off x="0" y="0"/>
                      <a:ext cx="73151" cy="91439"/>
                    </a:xfrm>
                    <a:prstGeom prst="rect">
                      <a:avLst/>
                    </a:prstGeom>
                  </pic:spPr>
                </pic:pic>
              </a:graphicData>
            </a:graphic>
          </wp:anchor>
        </w:drawing>
      </w:r>
      <w:r>
        <w:t>60,000</w:t>
      </w:r>
      <w:r>
        <w:tab/>
        <w:t>15,000</w:t>
      </w:r>
      <w:r>
        <w:tab/>
        <w:t>1,00,000</w:t>
      </w:r>
    </w:p>
    <w:p w:rsidR="00976231" w:rsidRDefault="00976231">
      <w:pPr>
        <w:sectPr w:rsidR="00976231">
          <w:type w:val="continuous"/>
          <w:pgSz w:w="11910" w:h="16840"/>
          <w:pgMar w:top="1500" w:right="600" w:bottom="280" w:left="1280" w:header="720" w:footer="720" w:gutter="0"/>
          <w:cols w:num="2" w:space="720" w:equalWidth="0">
            <w:col w:w="3271" w:space="40"/>
            <w:col w:w="6719"/>
          </w:cols>
        </w:sectPr>
      </w:pPr>
    </w:p>
    <w:p w:rsidR="00976231" w:rsidRDefault="00976231">
      <w:pPr>
        <w:pStyle w:val="BodyText"/>
        <w:spacing w:before="3" w:after="1"/>
        <w:ind w:left="0"/>
        <w:rPr>
          <w:sz w:val="11"/>
        </w:rPr>
      </w:pPr>
    </w:p>
    <w:tbl>
      <w:tblPr>
        <w:tblW w:w="0" w:type="auto"/>
        <w:tblInd w:w="117" w:type="dxa"/>
        <w:tblLayout w:type="fixed"/>
        <w:tblCellMar>
          <w:left w:w="0" w:type="dxa"/>
          <w:right w:w="0" w:type="dxa"/>
        </w:tblCellMar>
        <w:tblLook w:val="01E0"/>
      </w:tblPr>
      <w:tblGrid>
        <w:gridCol w:w="2294"/>
        <w:gridCol w:w="880"/>
        <w:gridCol w:w="1379"/>
        <w:gridCol w:w="1737"/>
        <w:gridCol w:w="1227"/>
      </w:tblGrid>
      <w:tr w:rsidR="00976231">
        <w:trPr>
          <w:trHeight w:val="330"/>
        </w:trPr>
        <w:tc>
          <w:tcPr>
            <w:tcW w:w="2294" w:type="dxa"/>
          </w:tcPr>
          <w:p w:rsidR="00976231" w:rsidRDefault="00CB7A50">
            <w:pPr>
              <w:pStyle w:val="TableParagraph"/>
              <w:spacing w:before="0" w:line="266" w:lineRule="exact"/>
              <w:ind w:left="50"/>
              <w:rPr>
                <w:sz w:val="24"/>
              </w:rPr>
            </w:pPr>
            <w:r>
              <w:rPr>
                <w:sz w:val="24"/>
              </w:rPr>
              <w:t>Selling Price per unit (</w:t>
            </w:r>
          </w:p>
        </w:tc>
        <w:tc>
          <w:tcPr>
            <w:tcW w:w="880" w:type="dxa"/>
          </w:tcPr>
          <w:p w:rsidR="00976231" w:rsidRDefault="00CB7A50">
            <w:pPr>
              <w:pStyle w:val="TableParagraph"/>
              <w:spacing w:before="0" w:line="266" w:lineRule="exact"/>
              <w:ind w:left="76"/>
              <w:rPr>
                <w:sz w:val="24"/>
              </w:rPr>
            </w:pPr>
            <w:r>
              <w:rPr>
                <w:sz w:val="24"/>
              </w:rPr>
              <w:t>)</w:t>
            </w:r>
          </w:p>
        </w:tc>
        <w:tc>
          <w:tcPr>
            <w:tcW w:w="1379" w:type="dxa"/>
          </w:tcPr>
          <w:p w:rsidR="00976231" w:rsidRDefault="00CB7A50">
            <w:pPr>
              <w:pStyle w:val="TableParagraph"/>
              <w:spacing w:before="0" w:line="266" w:lineRule="exact"/>
              <w:ind w:right="536"/>
              <w:jc w:val="right"/>
              <w:rPr>
                <w:sz w:val="24"/>
              </w:rPr>
            </w:pPr>
            <w:r>
              <w:rPr>
                <w:sz w:val="24"/>
              </w:rPr>
              <w:t>0.60</w:t>
            </w:r>
          </w:p>
        </w:tc>
        <w:tc>
          <w:tcPr>
            <w:tcW w:w="1737" w:type="dxa"/>
          </w:tcPr>
          <w:p w:rsidR="00976231" w:rsidRDefault="00CB7A50">
            <w:pPr>
              <w:pStyle w:val="TableParagraph"/>
              <w:spacing w:before="0" w:line="266" w:lineRule="exact"/>
              <w:ind w:right="653"/>
              <w:jc w:val="right"/>
              <w:rPr>
                <w:sz w:val="24"/>
              </w:rPr>
            </w:pPr>
            <w:r>
              <w:rPr>
                <w:sz w:val="24"/>
              </w:rPr>
              <w:t>5.00</w:t>
            </w:r>
          </w:p>
        </w:tc>
        <w:tc>
          <w:tcPr>
            <w:tcW w:w="1227" w:type="dxa"/>
          </w:tcPr>
          <w:p w:rsidR="00976231" w:rsidRDefault="00CB7A50">
            <w:pPr>
              <w:pStyle w:val="TableParagraph"/>
              <w:spacing w:before="0" w:line="266" w:lineRule="exact"/>
              <w:ind w:right="140"/>
              <w:jc w:val="right"/>
              <w:rPr>
                <w:sz w:val="24"/>
              </w:rPr>
            </w:pPr>
            <w:r>
              <w:rPr>
                <w:sz w:val="24"/>
              </w:rPr>
              <w:t>0.10</w:t>
            </w:r>
          </w:p>
        </w:tc>
      </w:tr>
      <w:tr w:rsidR="00976231">
        <w:trPr>
          <w:trHeight w:val="395"/>
        </w:trPr>
        <w:tc>
          <w:tcPr>
            <w:tcW w:w="2294" w:type="dxa"/>
          </w:tcPr>
          <w:p w:rsidR="00976231" w:rsidRDefault="00CB7A50">
            <w:pPr>
              <w:pStyle w:val="TableParagraph"/>
              <w:ind w:left="50"/>
              <w:rPr>
                <w:sz w:val="24"/>
              </w:rPr>
            </w:pPr>
            <w:r>
              <w:rPr>
                <w:sz w:val="24"/>
              </w:rPr>
              <w:t>Variable Cost per unit</w:t>
            </w:r>
          </w:p>
        </w:tc>
        <w:tc>
          <w:tcPr>
            <w:tcW w:w="880" w:type="dxa"/>
          </w:tcPr>
          <w:p w:rsidR="00976231" w:rsidRDefault="00976231">
            <w:pPr>
              <w:pStyle w:val="TableParagraph"/>
              <w:spacing w:before="0"/>
            </w:pPr>
          </w:p>
        </w:tc>
        <w:tc>
          <w:tcPr>
            <w:tcW w:w="1379" w:type="dxa"/>
          </w:tcPr>
          <w:p w:rsidR="00976231" w:rsidRDefault="00CB7A50">
            <w:pPr>
              <w:pStyle w:val="TableParagraph"/>
              <w:ind w:right="512"/>
              <w:jc w:val="right"/>
              <w:rPr>
                <w:sz w:val="24"/>
              </w:rPr>
            </w:pPr>
            <w:r>
              <w:rPr>
                <w:sz w:val="24"/>
              </w:rPr>
              <w:t>0.20</w:t>
            </w:r>
          </w:p>
        </w:tc>
        <w:tc>
          <w:tcPr>
            <w:tcW w:w="1737" w:type="dxa"/>
          </w:tcPr>
          <w:p w:rsidR="00976231" w:rsidRDefault="00CB7A50">
            <w:pPr>
              <w:pStyle w:val="TableParagraph"/>
              <w:ind w:right="629"/>
              <w:jc w:val="right"/>
              <w:rPr>
                <w:sz w:val="24"/>
              </w:rPr>
            </w:pPr>
            <w:r>
              <w:rPr>
                <w:sz w:val="24"/>
              </w:rPr>
              <w:t>1.50</w:t>
            </w:r>
          </w:p>
        </w:tc>
        <w:tc>
          <w:tcPr>
            <w:tcW w:w="1227" w:type="dxa"/>
          </w:tcPr>
          <w:p w:rsidR="00976231" w:rsidRDefault="00CB7A50">
            <w:pPr>
              <w:pStyle w:val="TableParagraph"/>
              <w:ind w:right="116"/>
              <w:jc w:val="right"/>
              <w:rPr>
                <w:sz w:val="24"/>
              </w:rPr>
            </w:pPr>
            <w:r>
              <w:rPr>
                <w:sz w:val="24"/>
              </w:rPr>
              <w:t>0.02</w:t>
            </w:r>
          </w:p>
        </w:tc>
      </w:tr>
      <w:tr w:rsidR="00976231">
        <w:trPr>
          <w:trHeight w:val="396"/>
        </w:trPr>
        <w:tc>
          <w:tcPr>
            <w:tcW w:w="2294" w:type="dxa"/>
          </w:tcPr>
          <w:p w:rsidR="00976231" w:rsidRDefault="00CB7A50">
            <w:pPr>
              <w:pStyle w:val="TableParagraph"/>
              <w:ind w:left="50"/>
              <w:rPr>
                <w:sz w:val="24"/>
              </w:rPr>
            </w:pPr>
            <w:r>
              <w:rPr>
                <w:sz w:val="24"/>
              </w:rPr>
              <w:t>Contribution per unit (</w:t>
            </w:r>
          </w:p>
        </w:tc>
        <w:tc>
          <w:tcPr>
            <w:tcW w:w="880" w:type="dxa"/>
          </w:tcPr>
          <w:p w:rsidR="00976231" w:rsidRDefault="00CB7A50">
            <w:pPr>
              <w:pStyle w:val="TableParagraph"/>
              <w:ind w:left="71"/>
              <w:rPr>
                <w:sz w:val="24"/>
              </w:rPr>
            </w:pPr>
            <w:r>
              <w:rPr>
                <w:sz w:val="24"/>
              </w:rPr>
              <w:t>)</w:t>
            </w:r>
          </w:p>
        </w:tc>
        <w:tc>
          <w:tcPr>
            <w:tcW w:w="1379" w:type="dxa"/>
          </w:tcPr>
          <w:p w:rsidR="00976231" w:rsidRDefault="00CB7A50">
            <w:pPr>
              <w:pStyle w:val="TableParagraph"/>
              <w:ind w:left="413"/>
              <w:rPr>
                <w:sz w:val="24"/>
              </w:rPr>
            </w:pPr>
            <w:r>
              <w:rPr>
                <w:sz w:val="24"/>
              </w:rPr>
              <w:t>0.40</w:t>
            </w:r>
          </w:p>
        </w:tc>
        <w:tc>
          <w:tcPr>
            <w:tcW w:w="1737" w:type="dxa"/>
          </w:tcPr>
          <w:p w:rsidR="00976231" w:rsidRDefault="00CB7A50">
            <w:pPr>
              <w:pStyle w:val="TableParagraph"/>
              <w:ind w:right="660"/>
              <w:jc w:val="right"/>
              <w:rPr>
                <w:sz w:val="24"/>
              </w:rPr>
            </w:pPr>
            <w:r>
              <w:rPr>
                <w:sz w:val="24"/>
              </w:rPr>
              <w:t>3.50</w:t>
            </w:r>
          </w:p>
        </w:tc>
        <w:tc>
          <w:tcPr>
            <w:tcW w:w="1227" w:type="dxa"/>
          </w:tcPr>
          <w:p w:rsidR="00976231" w:rsidRDefault="00CB7A50">
            <w:pPr>
              <w:pStyle w:val="TableParagraph"/>
              <w:ind w:right="147"/>
              <w:jc w:val="right"/>
              <w:rPr>
                <w:sz w:val="24"/>
              </w:rPr>
            </w:pPr>
            <w:r>
              <w:rPr>
                <w:sz w:val="24"/>
              </w:rPr>
              <w:t>0.08</w:t>
            </w:r>
          </w:p>
        </w:tc>
      </w:tr>
      <w:tr w:rsidR="00976231">
        <w:trPr>
          <w:trHeight w:val="330"/>
        </w:trPr>
        <w:tc>
          <w:tcPr>
            <w:tcW w:w="2294" w:type="dxa"/>
          </w:tcPr>
          <w:p w:rsidR="00976231" w:rsidRDefault="00CB7A50">
            <w:pPr>
              <w:pStyle w:val="TableParagraph"/>
              <w:spacing w:line="256" w:lineRule="exact"/>
              <w:ind w:left="50"/>
              <w:rPr>
                <w:sz w:val="24"/>
              </w:rPr>
            </w:pPr>
            <w:r>
              <w:rPr>
                <w:sz w:val="24"/>
              </w:rPr>
              <w:t>Total Contribution</w:t>
            </w:r>
          </w:p>
        </w:tc>
        <w:tc>
          <w:tcPr>
            <w:tcW w:w="880" w:type="dxa"/>
          </w:tcPr>
          <w:p w:rsidR="00976231" w:rsidRDefault="00976231">
            <w:pPr>
              <w:pStyle w:val="TableParagraph"/>
              <w:spacing w:before="0"/>
            </w:pPr>
          </w:p>
        </w:tc>
        <w:tc>
          <w:tcPr>
            <w:tcW w:w="1379" w:type="dxa"/>
          </w:tcPr>
          <w:p w:rsidR="00976231" w:rsidRDefault="00CB7A50">
            <w:pPr>
              <w:pStyle w:val="TableParagraph"/>
              <w:spacing w:line="256" w:lineRule="exact"/>
              <w:ind w:right="517"/>
              <w:jc w:val="right"/>
              <w:rPr>
                <w:sz w:val="24"/>
              </w:rPr>
            </w:pPr>
            <w:r>
              <w:rPr>
                <w:sz w:val="24"/>
              </w:rPr>
              <w:t>24,000</w:t>
            </w:r>
          </w:p>
        </w:tc>
        <w:tc>
          <w:tcPr>
            <w:tcW w:w="1737" w:type="dxa"/>
          </w:tcPr>
          <w:p w:rsidR="00976231" w:rsidRDefault="00CB7A50">
            <w:pPr>
              <w:pStyle w:val="TableParagraph"/>
              <w:spacing w:line="256" w:lineRule="exact"/>
              <w:ind w:right="605"/>
              <w:jc w:val="right"/>
              <w:rPr>
                <w:sz w:val="24"/>
              </w:rPr>
            </w:pPr>
            <w:r>
              <w:rPr>
                <w:sz w:val="24"/>
              </w:rPr>
              <w:t>52,500</w:t>
            </w:r>
          </w:p>
        </w:tc>
        <w:tc>
          <w:tcPr>
            <w:tcW w:w="1227" w:type="dxa"/>
          </w:tcPr>
          <w:p w:rsidR="00976231" w:rsidRDefault="00CB7A50">
            <w:pPr>
              <w:pStyle w:val="TableParagraph"/>
              <w:spacing w:line="256" w:lineRule="exact"/>
              <w:ind w:right="123"/>
              <w:jc w:val="right"/>
              <w:rPr>
                <w:sz w:val="24"/>
              </w:rPr>
            </w:pPr>
            <w:r>
              <w:rPr>
                <w:sz w:val="24"/>
              </w:rPr>
              <w:t>8,000</w:t>
            </w:r>
          </w:p>
        </w:tc>
      </w:tr>
      <w:tr w:rsidR="00976231">
        <w:trPr>
          <w:trHeight w:val="461"/>
        </w:trPr>
        <w:tc>
          <w:tcPr>
            <w:tcW w:w="3174" w:type="dxa"/>
            <w:gridSpan w:val="2"/>
          </w:tcPr>
          <w:p w:rsidR="00976231" w:rsidRDefault="00CB7A50">
            <w:pPr>
              <w:pStyle w:val="TableParagraph"/>
              <w:spacing w:before="120"/>
              <w:ind w:left="50"/>
              <w:rPr>
                <w:sz w:val="24"/>
              </w:rPr>
            </w:pPr>
            <w:r>
              <w:rPr>
                <w:sz w:val="24"/>
              </w:rPr>
              <w:t>(Unit × Contribution per unit)</w:t>
            </w:r>
          </w:p>
        </w:tc>
        <w:tc>
          <w:tcPr>
            <w:tcW w:w="1379" w:type="dxa"/>
          </w:tcPr>
          <w:p w:rsidR="00976231" w:rsidRDefault="00976231">
            <w:pPr>
              <w:pStyle w:val="TableParagraph"/>
              <w:spacing w:before="0"/>
            </w:pPr>
          </w:p>
        </w:tc>
        <w:tc>
          <w:tcPr>
            <w:tcW w:w="1737" w:type="dxa"/>
          </w:tcPr>
          <w:p w:rsidR="00976231" w:rsidRDefault="00976231">
            <w:pPr>
              <w:pStyle w:val="TableParagraph"/>
              <w:spacing w:before="0"/>
            </w:pPr>
          </w:p>
        </w:tc>
        <w:tc>
          <w:tcPr>
            <w:tcW w:w="1227" w:type="dxa"/>
          </w:tcPr>
          <w:p w:rsidR="00976231" w:rsidRDefault="00976231">
            <w:pPr>
              <w:pStyle w:val="TableParagraph"/>
              <w:spacing w:before="0"/>
            </w:pPr>
          </w:p>
        </w:tc>
      </w:tr>
      <w:tr w:rsidR="00976231">
        <w:trPr>
          <w:trHeight w:val="396"/>
        </w:trPr>
        <w:tc>
          <w:tcPr>
            <w:tcW w:w="3174" w:type="dxa"/>
            <w:gridSpan w:val="2"/>
          </w:tcPr>
          <w:p w:rsidR="00976231" w:rsidRDefault="00CB7A50">
            <w:pPr>
              <w:pStyle w:val="TableParagraph"/>
              <w:ind w:left="50"/>
              <w:rPr>
                <w:sz w:val="24"/>
              </w:rPr>
            </w:pPr>
            <w:r>
              <w:rPr>
                <w:sz w:val="24"/>
              </w:rPr>
              <w:t>Less : Fixed Costs</w:t>
            </w:r>
          </w:p>
        </w:tc>
        <w:tc>
          <w:tcPr>
            <w:tcW w:w="1379" w:type="dxa"/>
          </w:tcPr>
          <w:p w:rsidR="00976231" w:rsidRDefault="00CB7A50">
            <w:pPr>
              <w:pStyle w:val="TableParagraph"/>
              <w:ind w:right="512"/>
              <w:jc w:val="right"/>
              <w:rPr>
                <w:sz w:val="24"/>
              </w:rPr>
            </w:pPr>
            <w:r>
              <w:rPr>
                <w:sz w:val="24"/>
              </w:rPr>
              <w:t>7,000</w:t>
            </w:r>
          </w:p>
        </w:tc>
        <w:tc>
          <w:tcPr>
            <w:tcW w:w="1737" w:type="dxa"/>
          </w:tcPr>
          <w:p w:rsidR="00976231" w:rsidRDefault="00CB7A50">
            <w:pPr>
              <w:pStyle w:val="TableParagraph"/>
              <w:ind w:right="629"/>
              <w:jc w:val="right"/>
              <w:rPr>
                <w:sz w:val="24"/>
              </w:rPr>
            </w:pPr>
            <w:r>
              <w:rPr>
                <w:sz w:val="24"/>
              </w:rPr>
              <w:t>14,000</w:t>
            </w:r>
          </w:p>
        </w:tc>
        <w:tc>
          <w:tcPr>
            <w:tcW w:w="1227" w:type="dxa"/>
          </w:tcPr>
          <w:p w:rsidR="00976231" w:rsidRDefault="00CB7A50">
            <w:pPr>
              <w:pStyle w:val="TableParagraph"/>
              <w:ind w:right="116"/>
              <w:jc w:val="right"/>
              <w:rPr>
                <w:sz w:val="24"/>
              </w:rPr>
            </w:pPr>
            <w:r>
              <w:rPr>
                <w:sz w:val="24"/>
              </w:rPr>
              <w:t>1,500</w:t>
            </w:r>
          </w:p>
        </w:tc>
      </w:tr>
      <w:tr w:rsidR="00976231">
        <w:trPr>
          <w:trHeight w:val="395"/>
        </w:trPr>
        <w:tc>
          <w:tcPr>
            <w:tcW w:w="3174" w:type="dxa"/>
            <w:gridSpan w:val="2"/>
          </w:tcPr>
          <w:p w:rsidR="00976231" w:rsidRDefault="00CB7A50">
            <w:pPr>
              <w:pStyle w:val="TableParagraph"/>
              <w:ind w:left="50"/>
              <w:rPr>
                <w:sz w:val="24"/>
              </w:rPr>
            </w:pPr>
            <w:r>
              <w:rPr>
                <w:sz w:val="24"/>
              </w:rPr>
              <w:t>EBIT</w:t>
            </w:r>
          </w:p>
        </w:tc>
        <w:tc>
          <w:tcPr>
            <w:tcW w:w="1379" w:type="dxa"/>
          </w:tcPr>
          <w:p w:rsidR="00976231" w:rsidRDefault="00CB7A50">
            <w:pPr>
              <w:pStyle w:val="TableParagraph"/>
              <w:ind w:right="486"/>
              <w:jc w:val="right"/>
              <w:rPr>
                <w:sz w:val="24"/>
              </w:rPr>
            </w:pPr>
            <w:r>
              <w:rPr>
                <w:sz w:val="24"/>
              </w:rPr>
              <w:t>17,000</w:t>
            </w:r>
          </w:p>
        </w:tc>
        <w:tc>
          <w:tcPr>
            <w:tcW w:w="1737" w:type="dxa"/>
          </w:tcPr>
          <w:p w:rsidR="00976231" w:rsidRDefault="00CB7A50">
            <w:pPr>
              <w:pStyle w:val="TableParagraph"/>
              <w:ind w:right="603"/>
              <w:jc w:val="right"/>
              <w:rPr>
                <w:sz w:val="24"/>
              </w:rPr>
            </w:pPr>
            <w:r>
              <w:rPr>
                <w:sz w:val="24"/>
              </w:rPr>
              <w:t>38,500</w:t>
            </w:r>
          </w:p>
        </w:tc>
        <w:tc>
          <w:tcPr>
            <w:tcW w:w="1227" w:type="dxa"/>
          </w:tcPr>
          <w:p w:rsidR="00976231" w:rsidRDefault="00CB7A50">
            <w:pPr>
              <w:pStyle w:val="TableParagraph"/>
              <w:ind w:right="90"/>
              <w:jc w:val="right"/>
              <w:rPr>
                <w:sz w:val="24"/>
              </w:rPr>
            </w:pPr>
            <w:r>
              <w:rPr>
                <w:sz w:val="24"/>
              </w:rPr>
              <w:t>6,500</w:t>
            </w:r>
          </w:p>
        </w:tc>
      </w:tr>
      <w:tr w:rsidR="00976231">
        <w:trPr>
          <w:trHeight w:val="396"/>
        </w:trPr>
        <w:tc>
          <w:tcPr>
            <w:tcW w:w="3174" w:type="dxa"/>
            <w:gridSpan w:val="2"/>
          </w:tcPr>
          <w:p w:rsidR="00976231" w:rsidRDefault="00CB7A50">
            <w:pPr>
              <w:pStyle w:val="TableParagraph"/>
              <w:ind w:left="50"/>
              <w:rPr>
                <w:sz w:val="24"/>
              </w:rPr>
            </w:pPr>
            <w:r>
              <w:rPr>
                <w:sz w:val="24"/>
              </w:rPr>
              <w:t>Less : Interest</w:t>
            </w:r>
          </w:p>
        </w:tc>
        <w:tc>
          <w:tcPr>
            <w:tcW w:w="1379" w:type="dxa"/>
          </w:tcPr>
          <w:p w:rsidR="00976231" w:rsidRDefault="00CB7A50">
            <w:pPr>
              <w:pStyle w:val="TableParagraph"/>
              <w:ind w:right="512"/>
              <w:jc w:val="right"/>
              <w:rPr>
                <w:sz w:val="24"/>
              </w:rPr>
            </w:pPr>
            <w:r>
              <w:rPr>
                <w:sz w:val="24"/>
              </w:rPr>
              <w:t>4,000</w:t>
            </w:r>
          </w:p>
        </w:tc>
        <w:tc>
          <w:tcPr>
            <w:tcW w:w="1737" w:type="dxa"/>
          </w:tcPr>
          <w:p w:rsidR="00976231" w:rsidRDefault="00CB7A50">
            <w:pPr>
              <w:pStyle w:val="TableParagraph"/>
              <w:ind w:right="629"/>
              <w:jc w:val="right"/>
              <w:rPr>
                <w:sz w:val="24"/>
              </w:rPr>
            </w:pPr>
            <w:r>
              <w:rPr>
                <w:sz w:val="24"/>
              </w:rPr>
              <w:t>8,000</w:t>
            </w:r>
          </w:p>
        </w:tc>
        <w:tc>
          <w:tcPr>
            <w:tcW w:w="1227" w:type="dxa"/>
          </w:tcPr>
          <w:p w:rsidR="00976231" w:rsidRDefault="00CB7A50">
            <w:pPr>
              <w:pStyle w:val="TableParagraph"/>
              <w:ind w:right="176"/>
              <w:jc w:val="right"/>
              <w:rPr>
                <w:sz w:val="24"/>
              </w:rPr>
            </w:pPr>
            <w:r>
              <w:rPr>
                <w:sz w:val="24"/>
              </w:rPr>
              <w:t>—</w:t>
            </w:r>
          </w:p>
        </w:tc>
      </w:tr>
      <w:tr w:rsidR="00976231">
        <w:trPr>
          <w:trHeight w:val="846"/>
        </w:trPr>
        <w:tc>
          <w:tcPr>
            <w:tcW w:w="3174" w:type="dxa"/>
            <w:gridSpan w:val="2"/>
          </w:tcPr>
          <w:p w:rsidR="00976231" w:rsidRDefault="00CB7A50">
            <w:pPr>
              <w:pStyle w:val="TableParagraph"/>
              <w:ind w:left="50"/>
              <w:rPr>
                <w:sz w:val="24"/>
              </w:rPr>
            </w:pPr>
            <w:r>
              <w:rPr>
                <w:sz w:val="24"/>
              </w:rPr>
              <w:t>Profit before Tax (P.B.T.)</w:t>
            </w:r>
          </w:p>
          <w:p w:rsidR="00976231" w:rsidRDefault="00976231">
            <w:pPr>
              <w:pStyle w:val="TableParagraph"/>
              <w:spacing w:before="9"/>
              <w:rPr>
                <w:sz w:val="20"/>
              </w:rPr>
            </w:pPr>
          </w:p>
          <w:p w:rsidR="00976231" w:rsidRDefault="00CB7A50">
            <w:pPr>
              <w:pStyle w:val="TableParagraph"/>
              <w:spacing w:before="1" w:line="256" w:lineRule="exact"/>
              <w:ind w:left="50"/>
              <w:rPr>
                <w:sz w:val="24"/>
              </w:rPr>
            </w:pPr>
            <w:r>
              <w:rPr>
                <w:sz w:val="24"/>
              </w:rPr>
              <w:t>Degree of Operating Leverage</w:t>
            </w:r>
          </w:p>
        </w:tc>
        <w:tc>
          <w:tcPr>
            <w:tcW w:w="1379" w:type="dxa"/>
          </w:tcPr>
          <w:p w:rsidR="00976231" w:rsidRDefault="00CB7A50">
            <w:pPr>
              <w:pStyle w:val="TableParagraph"/>
              <w:ind w:right="447"/>
              <w:jc w:val="right"/>
              <w:rPr>
                <w:sz w:val="24"/>
              </w:rPr>
            </w:pPr>
            <w:r>
              <w:rPr>
                <w:sz w:val="24"/>
              </w:rPr>
              <w:t>13,000</w:t>
            </w:r>
          </w:p>
        </w:tc>
        <w:tc>
          <w:tcPr>
            <w:tcW w:w="1737" w:type="dxa"/>
          </w:tcPr>
          <w:p w:rsidR="00976231" w:rsidRDefault="00CB7A50">
            <w:pPr>
              <w:pStyle w:val="TableParagraph"/>
              <w:ind w:right="564"/>
              <w:jc w:val="right"/>
              <w:rPr>
                <w:sz w:val="24"/>
              </w:rPr>
            </w:pPr>
            <w:r>
              <w:rPr>
                <w:sz w:val="24"/>
              </w:rPr>
              <w:t>30,500</w:t>
            </w:r>
          </w:p>
        </w:tc>
        <w:tc>
          <w:tcPr>
            <w:tcW w:w="1227" w:type="dxa"/>
          </w:tcPr>
          <w:p w:rsidR="00976231" w:rsidRDefault="00CB7A50">
            <w:pPr>
              <w:pStyle w:val="TableParagraph"/>
              <w:ind w:right="51"/>
              <w:jc w:val="right"/>
              <w:rPr>
                <w:sz w:val="24"/>
              </w:rPr>
            </w:pPr>
            <w:r>
              <w:rPr>
                <w:sz w:val="24"/>
              </w:rPr>
              <w:t>6,500</w:t>
            </w:r>
          </w:p>
        </w:tc>
      </w:tr>
    </w:tbl>
    <w:p w:rsidR="00976231" w:rsidRDefault="00976231">
      <w:pPr>
        <w:pStyle w:val="BodyText"/>
        <w:spacing w:before="1"/>
        <w:ind w:left="0"/>
        <w:rPr>
          <w:sz w:val="14"/>
        </w:rPr>
      </w:pPr>
    </w:p>
    <w:p w:rsidR="00976231" w:rsidRDefault="00976231">
      <w:pPr>
        <w:rPr>
          <w:sz w:val="14"/>
        </w:rPr>
        <w:sectPr w:rsidR="00976231">
          <w:type w:val="continuous"/>
          <w:pgSz w:w="11910" w:h="16840"/>
          <w:pgMar w:top="1500" w:right="600" w:bottom="280" w:left="1280" w:header="720" w:footer="720" w:gutter="0"/>
          <w:cols w:space="720"/>
        </w:sectPr>
      </w:pPr>
    </w:p>
    <w:p w:rsidR="00976231" w:rsidRDefault="00976231">
      <w:pPr>
        <w:spacing w:before="113" w:line="189" w:lineRule="auto"/>
        <w:ind w:left="160"/>
        <w:rPr>
          <w:i/>
          <w:sz w:val="23"/>
        </w:rPr>
      </w:pPr>
      <w:r w:rsidRPr="00976231">
        <w:lastRenderedPageBreak/>
        <w:pict>
          <v:line id="_x0000_s1068" style="position:absolute;left:0;text-align:left;z-index:-19006464;mso-position-horizontal-relative:page" from="105.45pt,20.15pt" to="169pt,20.15pt" strokeweight=".17711mm">
            <w10:wrap anchorx="page"/>
          </v:line>
        </w:pict>
      </w:r>
      <w:r w:rsidR="00CB7A50">
        <w:rPr>
          <w:position w:val="-14"/>
          <w:sz w:val="24"/>
        </w:rPr>
        <w:t xml:space="preserve">DOL= </w:t>
      </w:r>
      <w:r w:rsidR="00CB7A50">
        <w:rPr>
          <w:i/>
          <w:sz w:val="23"/>
        </w:rPr>
        <w:t>Contribution</w:t>
      </w:r>
    </w:p>
    <w:p w:rsidR="00976231" w:rsidRDefault="00CB7A50">
      <w:pPr>
        <w:spacing w:line="224" w:lineRule="exact"/>
        <w:ind w:left="1181" w:right="1665"/>
        <w:jc w:val="center"/>
        <w:rPr>
          <w:i/>
          <w:sz w:val="23"/>
        </w:rPr>
      </w:pPr>
      <w:r>
        <w:rPr>
          <w:i/>
          <w:w w:val="105"/>
          <w:sz w:val="23"/>
        </w:rPr>
        <w:t>EBIT</w:t>
      </w:r>
    </w:p>
    <w:p w:rsidR="00976231" w:rsidRDefault="00CB7A50">
      <w:pPr>
        <w:spacing w:before="98"/>
        <w:ind w:left="173"/>
        <w:rPr>
          <w:sz w:val="23"/>
        </w:rPr>
      </w:pPr>
      <w:r>
        <w:br w:type="column"/>
      </w:r>
      <w:r>
        <w:rPr>
          <w:w w:val="105"/>
          <w:sz w:val="23"/>
        </w:rPr>
        <w:lastRenderedPageBreak/>
        <w:t>24000</w:t>
      </w:r>
    </w:p>
    <w:p w:rsidR="00976231" w:rsidRDefault="00976231">
      <w:pPr>
        <w:pStyle w:val="BodyText"/>
        <w:spacing w:before="1"/>
        <w:ind w:left="0"/>
        <w:rPr>
          <w:sz w:val="3"/>
        </w:rPr>
      </w:pPr>
    </w:p>
    <w:p w:rsidR="00976231" w:rsidRDefault="00976231">
      <w:pPr>
        <w:pStyle w:val="BodyText"/>
        <w:spacing w:before="0" w:line="20" w:lineRule="exact"/>
        <w:ind w:left="151"/>
        <w:rPr>
          <w:sz w:val="2"/>
        </w:rPr>
      </w:pPr>
      <w:r>
        <w:rPr>
          <w:sz w:val="2"/>
        </w:rPr>
      </w:r>
      <w:r>
        <w:rPr>
          <w:sz w:val="2"/>
        </w:rPr>
        <w:pict>
          <v:group id="_x0000_s1066" style="width:31.25pt;height:.5pt;mso-position-horizontal-relative:char;mso-position-vertical-relative:line" coordsize="625,10">
            <v:line id="_x0000_s1067" style="position:absolute" from="0,5" to="625,5" strokeweight=".5pt"/>
            <w10:wrap type="none"/>
            <w10:anchorlock/>
          </v:group>
        </w:pict>
      </w:r>
    </w:p>
    <w:p w:rsidR="00976231" w:rsidRDefault="00CB7A50">
      <w:pPr>
        <w:spacing w:before="15"/>
        <w:ind w:left="160"/>
        <w:rPr>
          <w:sz w:val="23"/>
        </w:rPr>
      </w:pPr>
      <w:r>
        <w:rPr>
          <w:w w:val="105"/>
          <w:sz w:val="23"/>
        </w:rPr>
        <w:t>17000</w:t>
      </w:r>
    </w:p>
    <w:p w:rsidR="00976231" w:rsidRDefault="00CB7A50">
      <w:pPr>
        <w:spacing w:before="98"/>
        <w:ind w:left="160"/>
        <w:rPr>
          <w:sz w:val="23"/>
        </w:rPr>
      </w:pPr>
      <w:r>
        <w:br w:type="column"/>
      </w:r>
      <w:r>
        <w:rPr>
          <w:w w:val="105"/>
          <w:sz w:val="23"/>
        </w:rPr>
        <w:lastRenderedPageBreak/>
        <w:t>52500</w:t>
      </w:r>
    </w:p>
    <w:p w:rsidR="00976231" w:rsidRDefault="00976231">
      <w:pPr>
        <w:pStyle w:val="BodyText"/>
        <w:spacing w:before="0"/>
        <w:ind w:left="0"/>
        <w:rPr>
          <w:sz w:val="3"/>
        </w:rPr>
      </w:pPr>
    </w:p>
    <w:p w:rsidR="00976231" w:rsidRDefault="00976231">
      <w:pPr>
        <w:pStyle w:val="BodyText"/>
        <w:spacing w:before="0" w:line="20" w:lineRule="exact"/>
        <w:ind w:left="145"/>
        <w:rPr>
          <w:sz w:val="2"/>
        </w:rPr>
      </w:pPr>
      <w:r>
        <w:rPr>
          <w:sz w:val="2"/>
        </w:rPr>
      </w:r>
      <w:r>
        <w:rPr>
          <w:sz w:val="2"/>
        </w:rPr>
        <w:pict>
          <v:group id="_x0000_s1064" style="width:31.15pt;height:.55pt;mso-position-horizontal-relative:char;mso-position-vertical-relative:line" coordsize="623,11">
            <v:line id="_x0000_s1065" style="position:absolute" from="0,5" to="622,5" strokeweight=".17781mm"/>
            <w10:wrap type="none"/>
            <w10:anchorlock/>
          </v:group>
        </w:pict>
      </w:r>
    </w:p>
    <w:p w:rsidR="00976231" w:rsidRDefault="00CB7A50">
      <w:pPr>
        <w:spacing w:before="16"/>
        <w:ind w:left="160"/>
        <w:rPr>
          <w:sz w:val="23"/>
        </w:rPr>
      </w:pPr>
      <w:r>
        <w:rPr>
          <w:w w:val="105"/>
          <w:sz w:val="23"/>
        </w:rPr>
        <w:t>38000</w:t>
      </w:r>
    </w:p>
    <w:p w:rsidR="00976231" w:rsidRDefault="00CB7A50">
      <w:pPr>
        <w:spacing w:before="98"/>
        <w:ind w:left="160"/>
        <w:rPr>
          <w:sz w:val="23"/>
        </w:rPr>
      </w:pPr>
      <w:r>
        <w:br w:type="column"/>
      </w:r>
      <w:r>
        <w:rPr>
          <w:w w:val="105"/>
          <w:sz w:val="23"/>
        </w:rPr>
        <w:lastRenderedPageBreak/>
        <w:t>8000</w:t>
      </w:r>
    </w:p>
    <w:p w:rsidR="00976231" w:rsidRDefault="00976231">
      <w:pPr>
        <w:pStyle w:val="BodyText"/>
        <w:spacing w:before="1"/>
        <w:ind w:left="0"/>
        <w:rPr>
          <w:sz w:val="3"/>
        </w:rPr>
      </w:pPr>
    </w:p>
    <w:p w:rsidR="00976231" w:rsidRDefault="00976231">
      <w:pPr>
        <w:pStyle w:val="BodyText"/>
        <w:spacing w:before="0" w:line="20" w:lineRule="exact"/>
        <w:ind w:left="146"/>
        <w:rPr>
          <w:sz w:val="2"/>
        </w:rPr>
      </w:pPr>
      <w:r>
        <w:rPr>
          <w:sz w:val="2"/>
        </w:rPr>
      </w:r>
      <w:r>
        <w:rPr>
          <w:sz w:val="2"/>
        </w:rPr>
        <w:pict>
          <v:group id="_x0000_s1062" style="width:25.1pt;height:.5pt;mso-position-horizontal-relative:char;mso-position-vertical-relative:line" coordsize="502,10">
            <v:line id="_x0000_s1063" style="position:absolute" from="0,5" to="501,5" strokeweight=".5pt"/>
            <w10:wrap type="none"/>
            <w10:anchorlock/>
          </v:group>
        </w:pict>
      </w:r>
    </w:p>
    <w:p w:rsidR="00976231" w:rsidRDefault="00CB7A50">
      <w:pPr>
        <w:spacing w:before="15"/>
        <w:ind w:left="163"/>
        <w:rPr>
          <w:sz w:val="23"/>
        </w:rPr>
      </w:pPr>
      <w:r>
        <w:rPr>
          <w:w w:val="105"/>
          <w:sz w:val="23"/>
        </w:rPr>
        <w:t>6500</w:t>
      </w:r>
    </w:p>
    <w:p w:rsidR="00976231" w:rsidRDefault="00976231">
      <w:pPr>
        <w:rPr>
          <w:sz w:val="23"/>
        </w:rPr>
        <w:sectPr w:rsidR="00976231">
          <w:type w:val="continuous"/>
          <w:pgSz w:w="11910" w:h="16840"/>
          <w:pgMar w:top="1500" w:right="600" w:bottom="280" w:left="1280" w:header="720" w:footer="720" w:gutter="0"/>
          <w:cols w:num="4" w:space="720" w:equalWidth="0">
            <w:col w:w="3397" w:space="128"/>
            <w:col w:w="1581" w:space="345"/>
            <w:col w:w="1431" w:space="535"/>
            <w:col w:w="2613"/>
          </w:cols>
        </w:sectPr>
      </w:pPr>
    </w:p>
    <w:p w:rsidR="00976231" w:rsidRDefault="00976231">
      <w:pPr>
        <w:pStyle w:val="BodyText"/>
        <w:spacing w:before="0"/>
        <w:ind w:left="0"/>
        <w:rPr>
          <w:sz w:val="26"/>
        </w:rPr>
      </w:pPr>
    </w:p>
    <w:p w:rsidR="00976231" w:rsidRDefault="00976231">
      <w:pPr>
        <w:pStyle w:val="BodyText"/>
        <w:spacing w:before="9"/>
        <w:ind w:left="0"/>
        <w:rPr>
          <w:sz w:val="28"/>
        </w:rPr>
      </w:pPr>
    </w:p>
    <w:p w:rsidR="00976231" w:rsidRDefault="00CB7A50">
      <w:pPr>
        <w:pStyle w:val="BodyText"/>
        <w:spacing w:before="0"/>
      </w:pPr>
      <w:r>
        <w:t>Degree of Financial Leverage</w:t>
      </w:r>
    </w:p>
    <w:p w:rsidR="00976231" w:rsidRDefault="00CB7A50">
      <w:pPr>
        <w:pStyle w:val="BodyText"/>
        <w:tabs>
          <w:tab w:val="left" w:pos="2034"/>
        </w:tabs>
        <w:spacing w:before="114"/>
      </w:pPr>
      <w:r>
        <w:br w:type="column"/>
      </w:r>
      <w:r>
        <w:lastRenderedPageBreak/>
        <w:t>=1.41</w:t>
      </w:r>
      <w:r>
        <w:tab/>
        <w:t>=</w:t>
      </w:r>
      <w:r>
        <w:rPr>
          <w:spacing w:val="-1"/>
        </w:rPr>
        <w:t xml:space="preserve"> </w:t>
      </w:r>
      <w:r>
        <w:t>1.38</w:t>
      </w:r>
    </w:p>
    <w:p w:rsidR="00976231" w:rsidRDefault="00CB7A50">
      <w:pPr>
        <w:pStyle w:val="BodyText"/>
        <w:spacing w:before="114"/>
      </w:pPr>
      <w:r>
        <w:br w:type="column"/>
      </w:r>
      <w:r>
        <w:lastRenderedPageBreak/>
        <w:t>= 1.23</w:t>
      </w:r>
    </w:p>
    <w:p w:rsidR="00976231" w:rsidRDefault="00976231">
      <w:pPr>
        <w:sectPr w:rsidR="00976231">
          <w:type w:val="continuous"/>
          <w:pgSz w:w="11910" w:h="16840"/>
          <w:pgMar w:top="1500" w:right="600" w:bottom="280" w:left="1280" w:header="720" w:footer="720" w:gutter="0"/>
          <w:cols w:num="3" w:space="720" w:equalWidth="0">
            <w:col w:w="3056" w:space="486"/>
            <w:col w:w="2689" w:space="1180"/>
            <w:col w:w="2619"/>
          </w:cols>
        </w:sectPr>
      </w:pPr>
    </w:p>
    <w:p w:rsidR="00976231" w:rsidRDefault="00976231">
      <w:pPr>
        <w:pStyle w:val="BodyText"/>
        <w:spacing w:before="1"/>
        <w:ind w:left="0"/>
        <w:rPr>
          <w:sz w:val="14"/>
        </w:rPr>
      </w:pPr>
    </w:p>
    <w:p w:rsidR="00976231" w:rsidRDefault="00976231">
      <w:pPr>
        <w:rPr>
          <w:sz w:val="14"/>
        </w:rPr>
        <w:sectPr w:rsidR="00976231">
          <w:type w:val="continuous"/>
          <w:pgSz w:w="11910" w:h="16840"/>
          <w:pgMar w:top="1500" w:right="600" w:bottom="280" w:left="1280" w:header="720" w:footer="720" w:gutter="0"/>
          <w:cols w:space="720"/>
        </w:sectPr>
      </w:pPr>
    </w:p>
    <w:p w:rsidR="00976231" w:rsidRDefault="00976231">
      <w:pPr>
        <w:tabs>
          <w:tab w:val="left" w:pos="983"/>
        </w:tabs>
        <w:spacing w:before="116" w:line="180" w:lineRule="auto"/>
        <w:ind w:left="160"/>
        <w:rPr>
          <w:i/>
          <w:sz w:val="23"/>
        </w:rPr>
      </w:pPr>
      <w:r w:rsidRPr="00976231">
        <w:lastRenderedPageBreak/>
        <w:pict>
          <v:line id="_x0000_s1061" style="position:absolute;left:0;text-align:left;z-index:-19005952;mso-position-horizontal-relative:page" from="103.4pt,20.15pt" to="149.15pt,20.15pt" strokeweight=".17739mm">
            <w10:wrap anchorx="page"/>
          </v:line>
        </w:pict>
      </w:r>
      <w:r w:rsidR="00CB7A50">
        <w:rPr>
          <w:position w:val="-14"/>
          <w:sz w:val="24"/>
        </w:rPr>
        <w:t>DFL=</w:t>
      </w:r>
      <w:r w:rsidR="00CB7A50">
        <w:rPr>
          <w:position w:val="-14"/>
          <w:sz w:val="24"/>
        </w:rPr>
        <w:tab/>
      </w:r>
      <w:r w:rsidR="00CB7A50">
        <w:rPr>
          <w:i/>
          <w:sz w:val="23"/>
        </w:rPr>
        <w:t>EBIT</w:t>
      </w:r>
    </w:p>
    <w:p w:rsidR="00976231" w:rsidRDefault="00CB7A50">
      <w:pPr>
        <w:spacing w:line="233" w:lineRule="exact"/>
        <w:ind w:left="812"/>
        <w:rPr>
          <w:i/>
          <w:sz w:val="23"/>
        </w:rPr>
      </w:pPr>
      <w:r>
        <w:rPr>
          <w:i/>
          <w:w w:val="105"/>
          <w:sz w:val="23"/>
        </w:rPr>
        <w:t xml:space="preserve">EBIT </w:t>
      </w:r>
      <w:r>
        <w:rPr>
          <w:rFonts w:ascii="Symbol" w:hAnsi="Symbol"/>
          <w:w w:val="105"/>
          <w:sz w:val="23"/>
        </w:rPr>
        <w:t></w:t>
      </w:r>
      <w:r>
        <w:rPr>
          <w:w w:val="105"/>
          <w:sz w:val="23"/>
        </w:rPr>
        <w:t xml:space="preserve"> </w:t>
      </w:r>
      <w:r>
        <w:rPr>
          <w:i/>
          <w:w w:val="105"/>
          <w:sz w:val="23"/>
        </w:rPr>
        <w:t>I</w:t>
      </w:r>
    </w:p>
    <w:p w:rsidR="00976231" w:rsidRDefault="00CB7A50">
      <w:pPr>
        <w:spacing w:before="98"/>
        <w:ind w:left="160"/>
        <w:rPr>
          <w:sz w:val="23"/>
        </w:rPr>
      </w:pPr>
      <w:r>
        <w:br w:type="column"/>
      </w:r>
      <w:r>
        <w:rPr>
          <w:w w:val="105"/>
          <w:sz w:val="23"/>
        </w:rPr>
        <w:lastRenderedPageBreak/>
        <w:t>17000</w:t>
      </w:r>
    </w:p>
    <w:p w:rsidR="00976231" w:rsidRDefault="00976231">
      <w:pPr>
        <w:pStyle w:val="BodyText"/>
        <w:spacing w:before="1"/>
        <w:ind w:left="0"/>
        <w:rPr>
          <w:sz w:val="3"/>
        </w:rPr>
      </w:pPr>
    </w:p>
    <w:p w:rsidR="00976231" w:rsidRDefault="00976231">
      <w:pPr>
        <w:pStyle w:val="BodyText"/>
        <w:spacing w:before="0" w:line="20" w:lineRule="exact"/>
        <w:ind w:left="164" w:right="-44"/>
        <w:rPr>
          <w:sz w:val="2"/>
        </w:rPr>
      </w:pPr>
      <w:r>
        <w:rPr>
          <w:sz w:val="2"/>
        </w:rPr>
      </w:r>
      <w:r>
        <w:rPr>
          <w:sz w:val="2"/>
        </w:rPr>
        <w:pict>
          <v:group id="_x0000_s1059" style="width:29.7pt;height:.5pt;mso-position-horizontal-relative:char;mso-position-vertical-relative:line" coordsize="594,10">
            <v:line id="_x0000_s1060" style="position:absolute" from="0,5" to="594,5" strokeweight=".17494mm"/>
            <w10:wrap type="none"/>
            <w10:anchorlock/>
          </v:group>
        </w:pict>
      </w:r>
    </w:p>
    <w:p w:rsidR="00976231" w:rsidRDefault="00CB7A50">
      <w:pPr>
        <w:spacing w:before="16"/>
        <w:ind w:left="160"/>
        <w:rPr>
          <w:sz w:val="23"/>
        </w:rPr>
      </w:pPr>
      <w:r>
        <w:rPr>
          <w:w w:val="105"/>
          <w:sz w:val="23"/>
        </w:rPr>
        <w:t>13000</w:t>
      </w:r>
    </w:p>
    <w:p w:rsidR="00976231" w:rsidRDefault="00CB7A50">
      <w:pPr>
        <w:spacing w:before="98"/>
        <w:ind w:left="160"/>
        <w:rPr>
          <w:sz w:val="23"/>
        </w:rPr>
      </w:pPr>
      <w:r>
        <w:br w:type="column"/>
      </w:r>
      <w:r>
        <w:rPr>
          <w:w w:val="105"/>
          <w:sz w:val="23"/>
        </w:rPr>
        <w:lastRenderedPageBreak/>
        <w:t>38500</w:t>
      </w:r>
    </w:p>
    <w:p w:rsidR="00976231" w:rsidRDefault="00976231">
      <w:pPr>
        <w:pStyle w:val="BodyText"/>
        <w:spacing w:before="0"/>
        <w:ind w:left="0"/>
        <w:rPr>
          <w:sz w:val="3"/>
        </w:rPr>
      </w:pPr>
    </w:p>
    <w:p w:rsidR="00976231" w:rsidRDefault="00976231">
      <w:pPr>
        <w:pStyle w:val="BodyText"/>
        <w:spacing w:before="0" w:line="20" w:lineRule="exact"/>
        <w:ind w:left="145" w:right="-44"/>
        <w:rPr>
          <w:sz w:val="2"/>
        </w:rPr>
      </w:pPr>
      <w:r>
        <w:rPr>
          <w:sz w:val="2"/>
        </w:rPr>
      </w:r>
      <w:r>
        <w:rPr>
          <w:sz w:val="2"/>
        </w:rPr>
        <w:pict>
          <v:group id="_x0000_s1057" style="width:31.15pt;height:.55pt;mso-position-horizontal-relative:char;mso-position-vertical-relative:line" coordsize="623,11">
            <v:line id="_x0000_s1058" style="position:absolute" from="0,5" to="622,5" strokeweight=".17781mm"/>
            <w10:wrap type="none"/>
            <w10:anchorlock/>
          </v:group>
        </w:pict>
      </w:r>
    </w:p>
    <w:p w:rsidR="00976231" w:rsidRDefault="00CB7A50">
      <w:pPr>
        <w:spacing w:before="17"/>
        <w:ind w:left="160"/>
        <w:rPr>
          <w:sz w:val="23"/>
        </w:rPr>
      </w:pPr>
      <w:r>
        <w:rPr>
          <w:w w:val="105"/>
          <w:sz w:val="23"/>
        </w:rPr>
        <w:t>30500</w:t>
      </w:r>
    </w:p>
    <w:p w:rsidR="00976231" w:rsidRDefault="00CB7A50">
      <w:pPr>
        <w:spacing w:before="98"/>
        <w:ind w:left="160"/>
        <w:rPr>
          <w:sz w:val="23"/>
        </w:rPr>
      </w:pPr>
      <w:r>
        <w:br w:type="column"/>
      </w:r>
      <w:r>
        <w:rPr>
          <w:w w:val="105"/>
          <w:sz w:val="23"/>
        </w:rPr>
        <w:lastRenderedPageBreak/>
        <w:t>6500</w:t>
      </w:r>
    </w:p>
    <w:p w:rsidR="00976231" w:rsidRDefault="00976231">
      <w:pPr>
        <w:pStyle w:val="BodyText"/>
        <w:spacing w:before="1"/>
        <w:ind w:left="0"/>
        <w:rPr>
          <w:sz w:val="3"/>
        </w:rPr>
      </w:pPr>
    </w:p>
    <w:p w:rsidR="00976231" w:rsidRDefault="00976231">
      <w:pPr>
        <w:pStyle w:val="BodyText"/>
        <w:spacing w:before="0" w:line="20" w:lineRule="exact"/>
        <w:ind w:left="142"/>
        <w:rPr>
          <w:sz w:val="2"/>
        </w:rPr>
      </w:pPr>
      <w:r>
        <w:rPr>
          <w:sz w:val="2"/>
        </w:rPr>
      </w:r>
      <w:r>
        <w:rPr>
          <w:sz w:val="2"/>
        </w:rPr>
        <w:pict>
          <v:group id="_x0000_s1055" style="width:25.1pt;height:.5pt;mso-position-horizontal-relative:char;mso-position-vertical-relative:line" coordsize="502,10">
            <v:line id="_x0000_s1056" style="position:absolute" from="0,5" to="501,5" strokeweight=".5pt"/>
            <w10:wrap type="none"/>
            <w10:anchorlock/>
          </v:group>
        </w:pict>
      </w:r>
    </w:p>
    <w:p w:rsidR="00976231" w:rsidRDefault="00CB7A50">
      <w:pPr>
        <w:spacing w:before="16"/>
        <w:ind w:left="160"/>
        <w:rPr>
          <w:sz w:val="23"/>
        </w:rPr>
      </w:pPr>
      <w:r>
        <w:rPr>
          <w:w w:val="105"/>
          <w:sz w:val="23"/>
        </w:rPr>
        <w:t>6500</w:t>
      </w:r>
    </w:p>
    <w:p w:rsidR="00976231" w:rsidRDefault="00976231">
      <w:pPr>
        <w:rPr>
          <w:sz w:val="23"/>
        </w:rPr>
        <w:sectPr w:rsidR="00976231">
          <w:type w:val="continuous"/>
          <w:pgSz w:w="11910" w:h="16840"/>
          <w:pgMar w:top="1500" w:right="600" w:bottom="280" w:left="1280" w:header="720" w:footer="720" w:gutter="0"/>
          <w:cols w:num="4" w:space="720" w:equalWidth="0">
            <w:col w:w="1704" w:space="1448"/>
            <w:col w:w="795" w:space="1098"/>
            <w:col w:w="803" w:space="1527"/>
            <w:col w:w="2655"/>
          </w:cols>
        </w:sectPr>
      </w:pPr>
    </w:p>
    <w:p w:rsidR="00976231" w:rsidRDefault="00CB7A50">
      <w:pPr>
        <w:pStyle w:val="BodyText"/>
        <w:tabs>
          <w:tab w:val="left" w:pos="5336"/>
          <w:tab w:val="left" w:pos="7631"/>
        </w:tabs>
        <w:spacing w:before="113"/>
        <w:ind w:left="3402"/>
      </w:pPr>
      <w:r>
        <w:lastRenderedPageBreak/>
        <w:t>=1.31</w:t>
      </w:r>
      <w:r>
        <w:tab/>
        <w:t>=</w:t>
      </w:r>
      <w:r>
        <w:rPr>
          <w:spacing w:val="-1"/>
        </w:rPr>
        <w:t xml:space="preserve"> </w:t>
      </w:r>
      <w:r>
        <w:t>1.26</w:t>
      </w:r>
      <w:r>
        <w:tab/>
        <w:t>=</w:t>
      </w:r>
      <w:r>
        <w:rPr>
          <w:spacing w:val="-1"/>
        </w:rPr>
        <w:t xml:space="preserve"> </w:t>
      </w:r>
      <w:r>
        <w:t>1.00</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8"/>
        <w:ind w:left="0"/>
        <w:rPr>
          <w:sz w:val="15"/>
        </w:rPr>
      </w:pPr>
    </w:p>
    <w:p w:rsidR="00976231" w:rsidRDefault="00976231">
      <w:pPr>
        <w:rPr>
          <w:sz w:val="15"/>
        </w:rPr>
        <w:sectPr w:rsidR="00976231">
          <w:headerReference w:type="default" r:id="rId143"/>
          <w:footerReference w:type="default" r:id="rId144"/>
          <w:pgSz w:w="11910" w:h="16840"/>
          <w:pgMar w:top="1780" w:right="600" w:bottom="1320" w:left="1280" w:header="1443" w:footer="1132" w:gutter="0"/>
          <w:pgNumType w:start="47"/>
          <w:cols w:space="720"/>
        </w:sectPr>
      </w:pPr>
    </w:p>
    <w:p w:rsidR="00976231" w:rsidRDefault="00CB7A50">
      <w:pPr>
        <w:pStyle w:val="BodyText"/>
        <w:spacing w:before="90"/>
      </w:pPr>
      <w:r>
        <w:lastRenderedPageBreak/>
        <w:t>Degree of Combined Leverage</w:t>
      </w:r>
    </w:p>
    <w:p w:rsidR="00976231" w:rsidRDefault="00976231">
      <w:pPr>
        <w:tabs>
          <w:tab w:val="left" w:pos="1243"/>
        </w:tabs>
        <w:spacing w:before="93" w:line="158" w:lineRule="auto"/>
        <w:ind w:left="898" w:right="1411" w:hanging="739"/>
        <w:rPr>
          <w:i/>
          <w:sz w:val="23"/>
        </w:rPr>
      </w:pPr>
      <w:r w:rsidRPr="00976231">
        <w:pict>
          <v:line id="_x0000_s1054" style="position:absolute;left:0;text-align:left;z-index:-18999296;mso-position-horizontal-relative:page" from="107.75pt,16.2pt" to="153.5pt,16.2pt" strokeweight=".17739mm">
            <w10:wrap anchorx="page"/>
          </v:line>
        </w:pict>
      </w:r>
      <w:r w:rsidR="00CB7A50">
        <w:rPr>
          <w:sz w:val="24"/>
        </w:rPr>
        <w:t>DCL</w:t>
      </w:r>
      <w:r w:rsidR="00CB7A50">
        <w:rPr>
          <w:spacing w:val="-5"/>
          <w:sz w:val="24"/>
        </w:rPr>
        <w:t xml:space="preserve"> </w:t>
      </w:r>
      <w:r w:rsidR="00CB7A50">
        <w:rPr>
          <w:sz w:val="24"/>
        </w:rPr>
        <w:t>=</w:t>
      </w:r>
      <w:r w:rsidR="00CB7A50">
        <w:rPr>
          <w:sz w:val="24"/>
        </w:rPr>
        <w:tab/>
      </w:r>
      <w:r w:rsidR="00CB7A50">
        <w:rPr>
          <w:sz w:val="24"/>
        </w:rPr>
        <w:tab/>
      </w:r>
      <w:r w:rsidR="00CB7A50">
        <w:rPr>
          <w:i/>
          <w:position w:val="15"/>
          <w:sz w:val="23"/>
        </w:rPr>
        <w:t xml:space="preserve">C </w:t>
      </w:r>
      <w:r w:rsidR="00CB7A50">
        <w:rPr>
          <w:i/>
          <w:sz w:val="23"/>
        </w:rPr>
        <w:t xml:space="preserve">EBIT </w:t>
      </w:r>
      <w:r w:rsidR="00CB7A50">
        <w:rPr>
          <w:rFonts w:ascii="Symbol" w:hAnsi="Symbol"/>
          <w:sz w:val="23"/>
        </w:rPr>
        <w:t></w:t>
      </w:r>
      <w:r w:rsidR="00CB7A50">
        <w:rPr>
          <w:spacing w:val="-15"/>
          <w:sz w:val="23"/>
        </w:rPr>
        <w:t xml:space="preserve"> </w:t>
      </w:r>
      <w:r w:rsidR="00CB7A50">
        <w:rPr>
          <w:i/>
          <w:spacing w:val="-16"/>
          <w:sz w:val="23"/>
        </w:rPr>
        <w:t>I</w:t>
      </w:r>
    </w:p>
    <w:p w:rsidR="00976231" w:rsidRDefault="00CB7A50">
      <w:pPr>
        <w:pStyle w:val="BodyText"/>
        <w:spacing w:before="6"/>
        <w:ind w:left="0"/>
        <w:rPr>
          <w:i/>
          <w:sz w:val="33"/>
        </w:rPr>
      </w:pPr>
      <w:r>
        <w:br w:type="column"/>
      </w:r>
    </w:p>
    <w:p w:rsidR="00976231" w:rsidRDefault="00CB7A50">
      <w:pPr>
        <w:ind w:left="173"/>
        <w:rPr>
          <w:sz w:val="23"/>
        </w:rPr>
      </w:pPr>
      <w:r>
        <w:rPr>
          <w:w w:val="105"/>
          <w:sz w:val="23"/>
        </w:rPr>
        <w:t>24000</w:t>
      </w:r>
    </w:p>
    <w:p w:rsidR="00976231" w:rsidRDefault="00976231">
      <w:pPr>
        <w:pStyle w:val="BodyText"/>
        <w:spacing w:before="1"/>
        <w:ind w:left="0"/>
        <w:rPr>
          <w:sz w:val="3"/>
        </w:rPr>
      </w:pPr>
    </w:p>
    <w:p w:rsidR="00976231" w:rsidRDefault="00976231">
      <w:pPr>
        <w:pStyle w:val="BodyText"/>
        <w:spacing w:before="0" w:line="20" w:lineRule="exact"/>
        <w:ind w:left="151" w:right="-44"/>
        <w:rPr>
          <w:sz w:val="2"/>
        </w:rPr>
      </w:pPr>
      <w:r>
        <w:rPr>
          <w:sz w:val="2"/>
        </w:rPr>
      </w:r>
      <w:r>
        <w:rPr>
          <w:sz w:val="2"/>
        </w:rPr>
        <w:pict>
          <v:group id="_x0000_s1052" style="width:31.25pt;height:.5pt;mso-position-horizontal-relative:char;mso-position-vertical-relative:line" coordsize="625,10">
            <v:line id="_x0000_s1053" style="position:absolute" from="0,5" to="625,5" strokeweight=".5pt"/>
            <w10:wrap type="none"/>
            <w10:anchorlock/>
          </v:group>
        </w:pict>
      </w:r>
    </w:p>
    <w:p w:rsidR="00976231" w:rsidRDefault="00CB7A50">
      <w:pPr>
        <w:spacing w:before="16"/>
        <w:ind w:left="160"/>
        <w:rPr>
          <w:sz w:val="23"/>
        </w:rPr>
      </w:pPr>
      <w:r>
        <w:rPr>
          <w:w w:val="105"/>
          <w:sz w:val="23"/>
        </w:rPr>
        <w:t>13000</w:t>
      </w:r>
    </w:p>
    <w:p w:rsidR="00976231" w:rsidRDefault="00CB7A50">
      <w:pPr>
        <w:pStyle w:val="BodyText"/>
        <w:spacing w:before="6"/>
        <w:ind w:left="0"/>
        <w:rPr>
          <w:sz w:val="33"/>
        </w:rPr>
      </w:pPr>
      <w:r>
        <w:br w:type="column"/>
      </w:r>
    </w:p>
    <w:p w:rsidR="00976231" w:rsidRDefault="00CB7A50">
      <w:pPr>
        <w:ind w:left="160"/>
        <w:rPr>
          <w:sz w:val="23"/>
        </w:rPr>
      </w:pPr>
      <w:r>
        <w:rPr>
          <w:w w:val="105"/>
          <w:sz w:val="23"/>
        </w:rPr>
        <w:t>52500</w:t>
      </w:r>
    </w:p>
    <w:p w:rsidR="00976231" w:rsidRDefault="00976231">
      <w:pPr>
        <w:pStyle w:val="BodyText"/>
        <w:spacing w:before="0"/>
        <w:ind w:left="0"/>
        <w:rPr>
          <w:sz w:val="3"/>
        </w:rPr>
      </w:pPr>
    </w:p>
    <w:p w:rsidR="00976231" w:rsidRDefault="00976231">
      <w:pPr>
        <w:pStyle w:val="BodyText"/>
        <w:spacing w:before="0" w:line="20" w:lineRule="exact"/>
        <w:ind w:left="145" w:right="-44"/>
        <w:rPr>
          <w:sz w:val="2"/>
        </w:rPr>
      </w:pPr>
      <w:r>
        <w:rPr>
          <w:sz w:val="2"/>
        </w:rPr>
      </w:r>
      <w:r>
        <w:rPr>
          <w:sz w:val="2"/>
        </w:rPr>
        <w:pict>
          <v:group id="_x0000_s1050" style="width:31.15pt;height:.55pt;mso-position-horizontal-relative:char;mso-position-vertical-relative:line" coordsize="623,11">
            <v:line id="_x0000_s1051" style="position:absolute" from="0,5" to="622,5" strokeweight=".17781mm"/>
            <w10:wrap type="none"/>
            <w10:anchorlock/>
          </v:group>
        </w:pict>
      </w:r>
    </w:p>
    <w:p w:rsidR="00976231" w:rsidRDefault="00CB7A50">
      <w:pPr>
        <w:spacing w:before="17"/>
        <w:ind w:left="160"/>
        <w:rPr>
          <w:sz w:val="23"/>
        </w:rPr>
      </w:pPr>
      <w:r>
        <w:rPr>
          <w:w w:val="105"/>
          <w:sz w:val="23"/>
        </w:rPr>
        <w:t>30500</w:t>
      </w:r>
    </w:p>
    <w:p w:rsidR="00976231" w:rsidRDefault="00CB7A50">
      <w:pPr>
        <w:pStyle w:val="BodyText"/>
        <w:spacing w:before="6"/>
        <w:ind w:left="0"/>
        <w:rPr>
          <w:sz w:val="33"/>
        </w:rPr>
      </w:pPr>
      <w:r>
        <w:br w:type="column"/>
      </w:r>
    </w:p>
    <w:p w:rsidR="00976231" w:rsidRDefault="00CB7A50">
      <w:pPr>
        <w:ind w:left="160"/>
        <w:rPr>
          <w:sz w:val="23"/>
        </w:rPr>
      </w:pPr>
      <w:r>
        <w:rPr>
          <w:w w:val="105"/>
          <w:sz w:val="23"/>
        </w:rPr>
        <w:t>8000</w:t>
      </w:r>
    </w:p>
    <w:p w:rsidR="00976231" w:rsidRDefault="00976231">
      <w:pPr>
        <w:pStyle w:val="BodyText"/>
        <w:spacing w:before="1"/>
        <w:ind w:left="0"/>
        <w:rPr>
          <w:sz w:val="3"/>
        </w:rPr>
      </w:pPr>
    </w:p>
    <w:p w:rsidR="00976231" w:rsidRDefault="00976231">
      <w:pPr>
        <w:pStyle w:val="BodyText"/>
        <w:spacing w:before="0" w:line="20" w:lineRule="exact"/>
        <w:ind w:left="146"/>
        <w:rPr>
          <w:sz w:val="2"/>
        </w:rPr>
      </w:pPr>
      <w:r>
        <w:rPr>
          <w:sz w:val="2"/>
        </w:rPr>
      </w:r>
      <w:r>
        <w:rPr>
          <w:sz w:val="2"/>
        </w:rPr>
        <w:pict>
          <v:group id="_x0000_s1048" style="width:25.1pt;height:.5pt;mso-position-horizontal-relative:char;mso-position-vertical-relative:line" coordsize="502,10">
            <v:line id="_x0000_s1049" style="position:absolute" from="0,5" to="501,5" strokeweight=".5pt"/>
            <w10:wrap type="none"/>
            <w10:anchorlock/>
          </v:group>
        </w:pict>
      </w:r>
    </w:p>
    <w:p w:rsidR="00976231" w:rsidRDefault="00CB7A50">
      <w:pPr>
        <w:spacing w:before="16"/>
        <w:ind w:left="163"/>
        <w:rPr>
          <w:sz w:val="23"/>
        </w:rPr>
      </w:pPr>
      <w:r>
        <w:rPr>
          <w:w w:val="105"/>
          <w:sz w:val="23"/>
        </w:rPr>
        <w:t>6500</w:t>
      </w:r>
    </w:p>
    <w:p w:rsidR="00976231" w:rsidRDefault="00976231">
      <w:pPr>
        <w:rPr>
          <w:sz w:val="23"/>
        </w:rPr>
        <w:sectPr w:rsidR="00976231">
          <w:type w:val="continuous"/>
          <w:pgSz w:w="11910" w:h="16840"/>
          <w:pgMar w:top="1500" w:right="600" w:bottom="280" w:left="1280" w:header="720" w:footer="720" w:gutter="0"/>
          <w:cols w:num="4" w:space="720" w:equalWidth="0">
            <w:col w:w="3164" w:space="121"/>
            <w:col w:w="812" w:space="1294"/>
            <w:col w:w="803" w:space="1223"/>
            <w:col w:w="2613"/>
          </w:cols>
        </w:sectPr>
      </w:pPr>
    </w:p>
    <w:p w:rsidR="00976231" w:rsidRDefault="00CB7A50">
      <w:pPr>
        <w:pStyle w:val="BodyText"/>
        <w:tabs>
          <w:tab w:val="left" w:pos="5216"/>
          <w:tab w:val="left" w:pos="6970"/>
        </w:tabs>
        <w:spacing w:before="114"/>
        <w:ind w:left="3342"/>
      </w:pPr>
      <w:r>
        <w:lastRenderedPageBreak/>
        <w:t>=</w:t>
      </w:r>
      <w:r>
        <w:rPr>
          <w:spacing w:val="-1"/>
        </w:rPr>
        <w:t xml:space="preserve"> </w:t>
      </w:r>
      <w:r>
        <w:t>1.85</w:t>
      </w:r>
      <w:r>
        <w:tab/>
        <w:t>=</w:t>
      </w:r>
      <w:r>
        <w:rPr>
          <w:spacing w:val="-1"/>
        </w:rPr>
        <w:t xml:space="preserve"> </w:t>
      </w:r>
      <w:r>
        <w:t>1.72</w:t>
      </w:r>
      <w:r>
        <w:tab/>
        <w:t>=</w:t>
      </w:r>
      <w:r>
        <w:rPr>
          <w:spacing w:val="-1"/>
        </w:rPr>
        <w:t xml:space="preserve"> </w:t>
      </w:r>
      <w:r>
        <w:t>1.</w:t>
      </w:r>
      <w:r>
        <w:t>23</w:t>
      </w:r>
    </w:p>
    <w:p w:rsidR="00976231" w:rsidRDefault="00CB7A50">
      <w:pPr>
        <w:pStyle w:val="Heading3"/>
        <w:spacing w:before="120"/>
        <w:rPr>
          <w:b w:val="0"/>
        </w:rPr>
      </w:pPr>
      <w:r>
        <w:t xml:space="preserve">Interpretation </w:t>
      </w:r>
      <w:r>
        <w:rPr>
          <w:b w:val="0"/>
        </w:rPr>
        <w:t>:</w:t>
      </w:r>
    </w:p>
    <w:p w:rsidR="00976231" w:rsidRDefault="00CB7A50">
      <w:pPr>
        <w:pStyle w:val="BodyText"/>
        <w:ind w:right="335" w:firstLine="720"/>
        <w:jc w:val="both"/>
      </w:pPr>
      <w:r>
        <w:t xml:space="preserve">High operating leverage combined with high financial leverage represents risky situation. Low operating leverage combined with low financial leverage will constitute an ideal situation. Therefore, firm M is less risky because it has low fixed cost and low </w:t>
      </w:r>
      <w:r>
        <w:t>interest and consequently low combined leverage.</w:t>
      </w:r>
    </w:p>
    <w:p w:rsidR="00976231" w:rsidRDefault="00CB7A50">
      <w:pPr>
        <w:pStyle w:val="BodyText"/>
        <w:spacing w:before="0" w:after="16"/>
        <w:ind w:right="338" w:firstLine="720"/>
        <w:jc w:val="both"/>
      </w:pPr>
      <w:r>
        <w:rPr>
          <w:noProof/>
        </w:rPr>
        <w:drawing>
          <wp:anchor distT="0" distB="0" distL="0" distR="0" simplePos="0" relativeHeight="484317696" behindDoc="1" locked="0" layoutInCell="1" allowOverlap="1">
            <wp:simplePos x="0" y="0"/>
            <wp:positionH relativeFrom="page">
              <wp:posOffset>3300984</wp:posOffset>
            </wp:positionH>
            <wp:positionV relativeFrom="paragraph">
              <wp:posOffset>791478</wp:posOffset>
            </wp:positionV>
            <wp:extent cx="64008" cy="97535"/>
            <wp:effectExtent l="0" t="0" r="0" b="0"/>
            <wp:wrapNone/>
            <wp:docPr id="247"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32.png"/>
                    <pic:cNvPicPr/>
                  </pic:nvPicPr>
                  <pic:blipFill>
                    <a:blip r:embed="rId145" cstate="print"/>
                    <a:stretch>
                      <a:fillRect/>
                    </a:stretch>
                  </pic:blipFill>
                  <pic:spPr>
                    <a:xfrm>
                      <a:off x="0" y="0"/>
                      <a:ext cx="64008" cy="97535"/>
                    </a:xfrm>
                    <a:prstGeom prst="rect">
                      <a:avLst/>
                    </a:prstGeom>
                  </pic:spPr>
                </pic:pic>
              </a:graphicData>
            </a:graphic>
          </wp:anchor>
        </w:drawing>
      </w:r>
      <w:r>
        <w:rPr>
          <w:noProof/>
        </w:rPr>
        <w:drawing>
          <wp:anchor distT="0" distB="0" distL="0" distR="0" simplePos="0" relativeHeight="484318208" behindDoc="1" locked="0" layoutInCell="1" allowOverlap="1">
            <wp:simplePos x="0" y="0"/>
            <wp:positionH relativeFrom="page">
              <wp:posOffset>4425696</wp:posOffset>
            </wp:positionH>
            <wp:positionV relativeFrom="paragraph">
              <wp:posOffset>791478</wp:posOffset>
            </wp:positionV>
            <wp:extent cx="64008" cy="97535"/>
            <wp:effectExtent l="0" t="0" r="0" b="0"/>
            <wp:wrapNone/>
            <wp:docPr id="249"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33.png"/>
                    <pic:cNvPicPr/>
                  </pic:nvPicPr>
                  <pic:blipFill>
                    <a:blip r:embed="rId146" cstate="print"/>
                    <a:stretch>
                      <a:fillRect/>
                    </a:stretch>
                  </pic:blipFill>
                  <pic:spPr>
                    <a:xfrm>
                      <a:off x="0" y="0"/>
                      <a:ext cx="64008" cy="97535"/>
                    </a:xfrm>
                    <a:prstGeom prst="rect">
                      <a:avLst/>
                    </a:prstGeom>
                  </pic:spPr>
                </pic:pic>
              </a:graphicData>
            </a:graphic>
          </wp:anchor>
        </w:drawing>
      </w:r>
      <w:r>
        <w:rPr>
          <w:noProof/>
        </w:rPr>
        <w:drawing>
          <wp:anchor distT="0" distB="0" distL="0" distR="0" simplePos="0" relativeHeight="484318720" behindDoc="1" locked="0" layoutInCell="1" allowOverlap="1">
            <wp:simplePos x="0" y="0"/>
            <wp:positionH relativeFrom="page">
              <wp:posOffset>5394959</wp:posOffset>
            </wp:positionH>
            <wp:positionV relativeFrom="paragraph">
              <wp:posOffset>791478</wp:posOffset>
            </wp:positionV>
            <wp:extent cx="64008" cy="97535"/>
            <wp:effectExtent l="0" t="0" r="0" b="0"/>
            <wp:wrapNone/>
            <wp:docPr id="251"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34.png"/>
                    <pic:cNvPicPr/>
                  </pic:nvPicPr>
                  <pic:blipFill>
                    <a:blip r:embed="rId147" cstate="print"/>
                    <a:stretch>
                      <a:fillRect/>
                    </a:stretch>
                  </pic:blipFill>
                  <pic:spPr>
                    <a:xfrm>
                      <a:off x="0" y="0"/>
                      <a:ext cx="64008" cy="97535"/>
                    </a:xfrm>
                    <a:prstGeom prst="rect">
                      <a:avLst/>
                    </a:prstGeom>
                  </pic:spPr>
                </pic:pic>
              </a:graphicData>
            </a:graphic>
          </wp:anchor>
        </w:drawing>
      </w:r>
      <w:r>
        <w:t>The selected financial data for A, B and C companies for the year ended March, 2009 are as follows</w:t>
      </w:r>
      <w:r>
        <w:rPr>
          <w:spacing w:val="-3"/>
        </w:rPr>
        <w:t xml:space="preserve"> </w:t>
      </w:r>
      <w:r>
        <w:t>:</w:t>
      </w:r>
    </w:p>
    <w:tbl>
      <w:tblPr>
        <w:tblW w:w="0" w:type="auto"/>
        <w:tblInd w:w="117" w:type="dxa"/>
        <w:tblLayout w:type="fixed"/>
        <w:tblCellMar>
          <w:left w:w="0" w:type="dxa"/>
          <w:right w:w="0" w:type="dxa"/>
        </w:tblCellMar>
        <w:tblLook w:val="01E0"/>
      </w:tblPr>
      <w:tblGrid>
        <w:gridCol w:w="3473"/>
        <w:gridCol w:w="1543"/>
        <w:gridCol w:w="1591"/>
        <w:gridCol w:w="1257"/>
      </w:tblGrid>
      <w:tr w:rsidR="00976231">
        <w:trPr>
          <w:trHeight w:val="268"/>
        </w:trPr>
        <w:tc>
          <w:tcPr>
            <w:tcW w:w="3473" w:type="dxa"/>
          </w:tcPr>
          <w:p w:rsidR="00976231" w:rsidRDefault="00976231">
            <w:pPr>
              <w:pStyle w:val="TableParagraph"/>
              <w:spacing w:before="0"/>
              <w:rPr>
                <w:sz w:val="18"/>
              </w:rPr>
            </w:pPr>
          </w:p>
        </w:tc>
        <w:tc>
          <w:tcPr>
            <w:tcW w:w="1543" w:type="dxa"/>
          </w:tcPr>
          <w:p w:rsidR="00976231" w:rsidRDefault="00CB7A50">
            <w:pPr>
              <w:pStyle w:val="TableParagraph"/>
              <w:spacing w:before="0" w:line="248" w:lineRule="exact"/>
              <w:ind w:right="49"/>
              <w:jc w:val="center"/>
              <w:rPr>
                <w:b/>
                <w:sz w:val="24"/>
              </w:rPr>
            </w:pPr>
            <w:r>
              <w:rPr>
                <w:b/>
                <w:sz w:val="24"/>
              </w:rPr>
              <w:t>A</w:t>
            </w:r>
          </w:p>
        </w:tc>
        <w:tc>
          <w:tcPr>
            <w:tcW w:w="1591" w:type="dxa"/>
          </w:tcPr>
          <w:p w:rsidR="00976231" w:rsidRDefault="00CB7A50">
            <w:pPr>
              <w:pStyle w:val="TableParagraph"/>
              <w:spacing w:before="0" w:line="248" w:lineRule="exact"/>
              <w:ind w:left="146"/>
              <w:jc w:val="center"/>
              <w:rPr>
                <w:b/>
                <w:sz w:val="24"/>
              </w:rPr>
            </w:pPr>
            <w:r>
              <w:rPr>
                <w:b/>
                <w:sz w:val="24"/>
              </w:rPr>
              <w:t>B</w:t>
            </w:r>
          </w:p>
        </w:tc>
        <w:tc>
          <w:tcPr>
            <w:tcW w:w="1257" w:type="dxa"/>
          </w:tcPr>
          <w:p w:rsidR="00976231" w:rsidRDefault="00CB7A50">
            <w:pPr>
              <w:pStyle w:val="TableParagraph"/>
              <w:spacing w:before="0" w:line="248" w:lineRule="exact"/>
              <w:ind w:left="798"/>
              <w:rPr>
                <w:b/>
                <w:sz w:val="24"/>
              </w:rPr>
            </w:pPr>
            <w:r>
              <w:rPr>
                <w:b/>
                <w:sz w:val="24"/>
              </w:rPr>
              <w:t>C</w:t>
            </w:r>
          </w:p>
        </w:tc>
      </w:tr>
      <w:tr w:rsidR="00976231">
        <w:trPr>
          <w:trHeight w:val="303"/>
        </w:trPr>
        <w:tc>
          <w:tcPr>
            <w:tcW w:w="3473" w:type="dxa"/>
          </w:tcPr>
          <w:p w:rsidR="00976231" w:rsidRDefault="00CB7A50">
            <w:pPr>
              <w:pStyle w:val="TableParagraph"/>
              <w:spacing w:before="0" w:line="268" w:lineRule="exact"/>
              <w:ind w:left="50"/>
              <w:rPr>
                <w:sz w:val="24"/>
              </w:rPr>
            </w:pPr>
            <w:r>
              <w:rPr>
                <w:sz w:val="24"/>
              </w:rPr>
              <w:t>Variable expenses as a % Sales</w:t>
            </w:r>
          </w:p>
        </w:tc>
        <w:tc>
          <w:tcPr>
            <w:tcW w:w="1543" w:type="dxa"/>
          </w:tcPr>
          <w:p w:rsidR="00976231" w:rsidRDefault="00CB7A50">
            <w:pPr>
              <w:pStyle w:val="TableParagraph"/>
              <w:spacing w:before="0" w:line="268" w:lineRule="exact"/>
              <w:ind w:right="581"/>
              <w:jc w:val="right"/>
              <w:rPr>
                <w:sz w:val="24"/>
              </w:rPr>
            </w:pPr>
            <w:r>
              <w:rPr>
                <w:sz w:val="24"/>
              </w:rPr>
              <w:t>66.67</w:t>
            </w:r>
          </w:p>
        </w:tc>
        <w:tc>
          <w:tcPr>
            <w:tcW w:w="1591" w:type="dxa"/>
          </w:tcPr>
          <w:p w:rsidR="00976231" w:rsidRDefault="00CB7A50">
            <w:pPr>
              <w:pStyle w:val="TableParagraph"/>
              <w:spacing w:before="0" w:line="268" w:lineRule="exact"/>
              <w:ind w:right="552"/>
              <w:jc w:val="right"/>
              <w:rPr>
                <w:sz w:val="24"/>
              </w:rPr>
            </w:pPr>
            <w:r>
              <w:rPr>
                <w:sz w:val="24"/>
              </w:rPr>
              <w:t>75</w:t>
            </w:r>
          </w:p>
        </w:tc>
        <w:tc>
          <w:tcPr>
            <w:tcW w:w="1257" w:type="dxa"/>
          </w:tcPr>
          <w:p w:rsidR="00976231" w:rsidRDefault="00CB7A50">
            <w:pPr>
              <w:pStyle w:val="TableParagraph"/>
              <w:spacing w:before="0" w:line="268" w:lineRule="exact"/>
              <w:ind w:left="825"/>
              <w:rPr>
                <w:sz w:val="24"/>
              </w:rPr>
            </w:pPr>
            <w:r>
              <w:rPr>
                <w:sz w:val="24"/>
              </w:rPr>
              <w:t>50</w:t>
            </w:r>
          </w:p>
        </w:tc>
      </w:tr>
      <w:tr w:rsidR="00976231">
        <w:trPr>
          <w:trHeight w:val="335"/>
        </w:trPr>
        <w:tc>
          <w:tcPr>
            <w:tcW w:w="3473" w:type="dxa"/>
          </w:tcPr>
          <w:p w:rsidR="00976231" w:rsidRDefault="00CB7A50">
            <w:pPr>
              <w:pStyle w:val="TableParagraph"/>
              <w:spacing w:before="25"/>
              <w:ind w:left="50"/>
              <w:rPr>
                <w:sz w:val="24"/>
              </w:rPr>
            </w:pPr>
            <w:r>
              <w:rPr>
                <w:sz w:val="24"/>
              </w:rPr>
              <w:t>Interest</w:t>
            </w:r>
          </w:p>
        </w:tc>
        <w:tc>
          <w:tcPr>
            <w:tcW w:w="1543" w:type="dxa"/>
          </w:tcPr>
          <w:p w:rsidR="00976231" w:rsidRDefault="00CB7A50">
            <w:pPr>
              <w:pStyle w:val="TableParagraph"/>
              <w:spacing w:before="25"/>
              <w:ind w:right="613"/>
              <w:jc w:val="right"/>
              <w:rPr>
                <w:sz w:val="24"/>
              </w:rPr>
            </w:pPr>
            <w:r>
              <w:rPr>
                <w:sz w:val="24"/>
              </w:rPr>
              <w:t>200</w:t>
            </w:r>
          </w:p>
        </w:tc>
        <w:tc>
          <w:tcPr>
            <w:tcW w:w="1591" w:type="dxa"/>
          </w:tcPr>
          <w:p w:rsidR="00976231" w:rsidRDefault="00CB7A50">
            <w:pPr>
              <w:pStyle w:val="TableParagraph"/>
              <w:spacing w:before="25"/>
              <w:ind w:right="495"/>
              <w:jc w:val="right"/>
              <w:rPr>
                <w:sz w:val="24"/>
              </w:rPr>
            </w:pPr>
            <w:r>
              <w:rPr>
                <w:sz w:val="24"/>
              </w:rPr>
              <w:t>300</w:t>
            </w:r>
          </w:p>
        </w:tc>
        <w:tc>
          <w:tcPr>
            <w:tcW w:w="1257" w:type="dxa"/>
          </w:tcPr>
          <w:p w:rsidR="00976231" w:rsidRDefault="00CB7A50">
            <w:pPr>
              <w:pStyle w:val="TableParagraph"/>
              <w:spacing w:before="25"/>
              <w:ind w:left="671"/>
              <w:rPr>
                <w:sz w:val="24"/>
              </w:rPr>
            </w:pPr>
            <w:r>
              <w:rPr>
                <w:sz w:val="24"/>
              </w:rPr>
              <w:t>1,000</w:t>
            </w:r>
          </w:p>
        </w:tc>
      </w:tr>
      <w:tr w:rsidR="00976231">
        <w:trPr>
          <w:trHeight w:val="336"/>
        </w:trPr>
        <w:tc>
          <w:tcPr>
            <w:tcW w:w="3473" w:type="dxa"/>
          </w:tcPr>
          <w:p w:rsidR="00976231" w:rsidRDefault="00CB7A50">
            <w:pPr>
              <w:pStyle w:val="TableParagraph"/>
              <w:spacing w:before="25"/>
              <w:ind w:left="50"/>
              <w:rPr>
                <w:sz w:val="24"/>
              </w:rPr>
            </w:pPr>
            <w:r>
              <w:rPr>
                <w:sz w:val="24"/>
              </w:rPr>
              <w:t>Degree of Operating leverage</w:t>
            </w:r>
          </w:p>
        </w:tc>
        <w:tc>
          <w:tcPr>
            <w:tcW w:w="1543" w:type="dxa"/>
          </w:tcPr>
          <w:p w:rsidR="00976231" w:rsidRDefault="00CB7A50">
            <w:pPr>
              <w:pStyle w:val="TableParagraph"/>
              <w:spacing w:before="25"/>
              <w:ind w:right="613"/>
              <w:jc w:val="right"/>
              <w:rPr>
                <w:sz w:val="24"/>
              </w:rPr>
            </w:pPr>
            <w:r>
              <w:rPr>
                <w:sz w:val="24"/>
              </w:rPr>
              <w:t>5 : 1</w:t>
            </w:r>
          </w:p>
        </w:tc>
        <w:tc>
          <w:tcPr>
            <w:tcW w:w="1591" w:type="dxa"/>
          </w:tcPr>
          <w:p w:rsidR="00976231" w:rsidRDefault="00CB7A50">
            <w:pPr>
              <w:pStyle w:val="TableParagraph"/>
              <w:spacing w:before="25"/>
              <w:ind w:right="575"/>
              <w:jc w:val="right"/>
              <w:rPr>
                <w:sz w:val="24"/>
              </w:rPr>
            </w:pPr>
            <w:r>
              <w:rPr>
                <w:sz w:val="24"/>
              </w:rPr>
              <w:t>6 : 1</w:t>
            </w:r>
          </w:p>
        </w:tc>
        <w:tc>
          <w:tcPr>
            <w:tcW w:w="1257" w:type="dxa"/>
          </w:tcPr>
          <w:p w:rsidR="00976231" w:rsidRDefault="00CB7A50">
            <w:pPr>
              <w:pStyle w:val="TableParagraph"/>
              <w:spacing w:before="25"/>
              <w:ind w:left="502"/>
              <w:rPr>
                <w:sz w:val="24"/>
              </w:rPr>
            </w:pPr>
            <w:r>
              <w:rPr>
                <w:sz w:val="24"/>
              </w:rPr>
              <w:t>2 : 1</w:t>
            </w:r>
          </w:p>
        </w:tc>
      </w:tr>
      <w:tr w:rsidR="00976231">
        <w:trPr>
          <w:trHeight w:val="335"/>
        </w:trPr>
        <w:tc>
          <w:tcPr>
            <w:tcW w:w="3473" w:type="dxa"/>
          </w:tcPr>
          <w:p w:rsidR="00976231" w:rsidRDefault="00CB7A50">
            <w:pPr>
              <w:pStyle w:val="TableParagraph"/>
              <w:spacing w:before="25"/>
              <w:ind w:left="50"/>
              <w:rPr>
                <w:sz w:val="24"/>
              </w:rPr>
            </w:pPr>
            <w:r>
              <w:rPr>
                <w:sz w:val="24"/>
              </w:rPr>
              <w:t>Degree of Financial leverage</w:t>
            </w:r>
          </w:p>
        </w:tc>
        <w:tc>
          <w:tcPr>
            <w:tcW w:w="1543" w:type="dxa"/>
          </w:tcPr>
          <w:p w:rsidR="00976231" w:rsidRDefault="00CB7A50">
            <w:pPr>
              <w:pStyle w:val="TableParagraph"/>
              <w:spacing w:before="25"/>
              <w:ind w:right="618"/>
              <w:jc w:val="right"/>
              <w:rPr>
                <w:sz w:val="24"/>
              </w:rPr>
            </w:pPr>
            <w:r>
              <w:rPr>
                <w:sz w:val="24"/>
              </w:rPr>
              <w:t>3 : 1</w:t>
            </w:r>
          </w:p>
        </w:tc>
        <w:tc>
          <w:tcPr>
            <w:tcW w:w="1591" w:type="dxa"/>
          </w:tcPr>
          <w:p w:rsidR="00976231" w:rsidRDefault="00CB7A50">
            <w:pPr>
              <w:pStyle w:val="TableParagraph"/>
              <w:spacing w:before="25"/>
              <w:ind w:right="521"/>
              <w:jc w:val="right"/>
              <w:rPr>
                <w:sz w:val="24"/>
              </w:rPr>
            </w:pPr>
            <w:r>
              <w:rPr>
                <w:sz w:val="24"/>
              </w:rPr>
              <w:t>4 : 1</w:t>
            </w:r>
          </w:p>
        </w:tc>
        <w:tc>
          <w:tcPr>
            <w:tcW w:w="1257" w:type="dxa"/>
          </w:tcPr>
          <w:p w:rsidR="00976231" w:rsidRDefault="00CB7A50">
            <w:pPr>
              <w:pStyle w:val="TableParagraph"/>
              <w:spacing w:before="25"/>
              <w:ind w:left="558"/>
              <w:rPr>
                <w:sz w:val="24"/>
              </w:rPr>
            </w:pPr>
            <w:r>
              <w:rPr>
                <w:sz w:val="24"/>
              </w:rPr>
              <w:t>2 : 1</w:t>
            </w:r>
          </w:p>
        </w:tc>
      </w:tr>
      <w:tr w:rsidR="00976231">
        <w:trPr>
          <w:trHeight w:val="300"/>
        </w:trPr>
        <w:tc>
          <w:tcPr>
            <w:tcW w:w="3473" w:type="dxa"/>
          </w:tcPr>
          <w:p w:rsidR="00976231" w:rsidRDefault="00CB7A50">
            <w:pPr>
              <w:pStyle w:val="TableParagraph"/>
              <w:spacing w:before="25" w:line="256" w:lineRule="exact"/>
              <w:ind w:left="50"/>
              <w:rPr>
                <w:sz w:val="24"/>
              </w:rPr>
            </w:pPr>
            <w:r>
              <w:rPr>
                <w:sz w:val="24"/>
              </w:rPr>
              <w:t>Income tax rate</w:t>
            </w:r>
          </w:p>
        </w:tc>
        <w:tc>
          <w:tcPr>
            <w:tcW w:w="1543" w:type="dxa"/>
          </w:tcPr>
          <w:p w:rsidR="00976231" w:rsidRDefault="00CB7A50">
            <w:pPr>
              <w:pStyle w:val="TableParagraph"/>
              <w:spacing w:before="25" w:line="256" w:lineRule="exact"/>
              <w:ind w:right="629"/>
              <w:jc w:val="right"/>
              <w:rPr>
                <w:sz w:val="24"/>
              </w:rPr>
            </w:pPr>
            <w:r>
              <w:rPr>
                <w:sz w:val="24"/>
              </w:rPr>
              <w:t>50%</w:t>
            </w:r>
          </w:p>
        </w:tc>
        <w:tc>
          <w:tcPr>
            <w:tcW w:w="1591" w:type="dxa"/>
          </w:tcPr>
          <w:p w:rsidR="00976231" w:rsidRDefault="00CB7A50">
            <w:pPr>
              <w:pStyle w:val="TableParagraph"/>
              <w:spacing w:before="25" w:line="256" w:lineRule="exact"/>
              <w:ind w:right="520"/>
              <w:jc w:val="right"/>
              <w:rPr>
                <w:sz w:val="24"/>
              </w:rPr>
            </w:pPr>
            <w:r>
              <w:rPr>
                <w:sz w:val="24"/>
              </w:rPr>
              <w:t>50%</w:t>
            </w:r>
          </w:p>
        </w:tc>
        <w:tc>
          <w:tcPr>
            <w:tcW w:w="1257" w:type="dxa"/>
          </w:tcPr>
          <w:p w:rsidR="00976231" w:rsidRDefault="00CB7A50">
            <w:pPr>
              <w:pStyle w:val="TableParagraph"/>
              <w:spacing w:before="25" w:line="256" w:lineRule="exact"/>
              <w:ind w:left="556"/>
              <w:rPr>
                <w:sz w:val="24"/>
              </w:rPr>
            </w:pPr>
            <w:r>
              <w:rPr>
                <w:sz w:val="24"/>
              </w:rPr>
              <w:t>50%</w:t>
            </w:r>
          </w:p>
        </w:tc>
      </w:tr>
    </w:tbl>
    <w:p w:rsidR="00976231" w:rsidRDefault="00CB7A50">
      <w:pPr>
        <w:pStyle w:val="BodyText"/>
        <w:spacing w:before="60"/>
        <w:jc w:val="both"/>
      </w:pPr>
      <w:r>
        <w:t>Prepare Income Statements for A, B and C companies</w:t>
      </w:r>
    </w:p>
    <w:p w:rsidR="00976231" w:rsidRDefault="00CB7A50">
      <w:pPr>
        <w:pStyle w:val="Heading3"/>
        <w:jc w:val="both"/>
      </w:pPr>
      <w:r>
        <w:t>Solution :</w:t>
      </w:r>
    </w:p>
    <w:p w:rsidR="00976231" w:rsidRDefault="00CB7A50">
      <w:pPr>
        <w:pStyle w:val="BodyText"/>
        <w:spacing w:before="115"/>
        <w:ind w:right="334" w:firstLine="720"/>
        <w:jc w:val="both"/>
      </w:pPr>
      <w:r>
        <w:t xml:space="preserve">The information regarding the operating leverage and financial leverage may be interpreted as follows–For Company A, the DFL is 3 : 1 (i.e., EBIT : PBT) and it means that out of EBIT of 3, the PBT is 1 and the remaining 2 is the interest component. Or, in </w:t>
      </w:r>
      <w:r>
        <w:t>other words, the EBIT : Interest is 3 : 2. Similarly, for the operating leverage of 6 : 1 (i.e., Contribution- EBIT) for Company B, it means that out of Contribution of 6, the EBIT is 1 and the balance 5 is fixed costs. In other words, the Fixed costs : EB</w:t>
      </w:r>
      <w:r>
        <w:t>IT is 5 : 1. This information may be used to draw the statement of sales and profit for all the three firms as follows:</w:t>
      </w:r>
    </w:p>
    <w:p w:rsidR="00976231" w:rsidRDefault="00CB7A50">
      <w:pPr>
        <w:pStyle w:val="Heading3"/>
        <w:jc w:val="both"/>
      </w:pPr>
      <w:r>
        <w:rPr>
          <w:noProof/>
        </w:rPr>
        <w:drawing>
          <wp:anchor distT="0" distB="0" distL="0" distR="0" simplePos="0" relativeHeight="484319232" behindDoc="1" locked="0" layoutInCell="1" allowOverlap="1">
            <wp:simplePos x="0" y="0"/>
            <wp:positionH relativeFrom="page">
              <wp:posOffset>3456432</wp:posOffset>
            </wp:positionH>
            <wp:positionV relativeFrom="paragraph">
              <wp:posOffset>1026301</wp:posOffset>
            </wp:positionV>
            <wp:extent cx="64008" cy="91439"/>
            <wp:effectExtent l="0" t="0" r="0" b="0"/>
            <wp:wrapNone/>
            <wp:docPr id="253" name="image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35.png"/>
                    <pic:cNvPicPr/>
                  </pic:nvPicPr>
                  <pic:blipFill>
                    <a:blip r:embed="rId148"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319744" behindDoc="1" locked="0" layoutInCell="1" allowOverlap="1">
            <wp:simplePos x="0" y="0"/>
            <wp:positionH relativeFrom="page">
              <wp:posOffset>4617720</wp:posOffset>
            </wp:positionH>
            <wp:positionV relativeFrom="paragraph">
              <wp:posOffset>1026301</wp:posOffset>
            </wp:positionV>
            <wp:extent cx="64008" cy="88392"/>
            <wp:effectExtent l="0" t="0" r="0" b="0"/>
            <wp:wrapNone/>
            <wp:docPr id="255"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36.png"/>
                    <pic:cNvPicPr/>
                  </pic:nvPicPr>
                  <pic:blipFill>
                    <a:blip r:embed="rId149" cstate="print"/>
                    <a:stretch>
                      <a:fillRect/>
                    </a:stretch>
                  </pic:blipFill>
                  <pic:spPr>
                    <a:xfrm>
                      <a:off x="0" y="0"/>
                      <a:ext cx="64008" cy="88392"/>
                    </a:xfrm>
                    <a:prstGeom prst="rect">
                      <a:avLst/>
                    </a:prstGeom>
                  </pic:spPr>
                </pic:pic>
              </a:graphicData>
            </a:graphic>
          </wp:anchor>
        </w:drawing>
      </w:r>
      <w:r>
        <w:rPr>
          <w:noProof/>
        </w:rPr>
        <w:drawing>
          <wp:anchor distT="0" distB="0" distL="0" distR="0" simplePos="0" relativeHeight="484320256" behindDoc="1" locked="0" layoutInCell="1" allowOverlap="1">
            <wp:simplePos x="0" y="0"/>
            <wp:positionH relativeFrom="page">
              <wp:posOffset>5513832</wp:posOffset>
            </wp:positionH>
            <wp:positionV relativeFrom="paragraph">
              <wp:posOffset>1026301</wp:posOffset>
            </wp:positionV>
            <wp:extent cx="64008" cy="91439"/>
            <wp:effectExtent l="0" t="0" r="0" b="0"/>
            <wp:wrapNone/>
            <wp:docPr id="257"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37.png"/>
                    <pic:cNvPicPr/>
                  </pic:nvPicPr>
                  <pic:blipFill>
                    <a:blip r:embed="rId150" cstate="print"/>
                    <a:stretch>
                      <a:fillRect/>
                    </a:stretch>
                  </pic:blipFill>
                  <pic:spPr>
                    <a:xfrm>
                      <a:off x="0" y="0"/>
                      <a:ext cx="64008" cy="91439"/>
                    </a:xfrm>
                    <a:prstGeom prst="rect">
                      <a:avLst/>
                    </a:prstGeom>
                  </pic:spPr>
                </pic:pic>
              </a:graphicData>
            </a:graphic>
          </wp:anchor>
        </w:drawing>
      </w:r>
      <w:r>
        <w:t>Statement of Operating Profit and Sales</w:t>
      </w:r>
    </w:p>
    <w:p w:rsidR="00976231" w:rsidRDefault="00976231">
      <w:pPr>
        <w:pStyle w:val="BodyText"/>
        <w:spacing w:before="3"/>
        <w:ind w:left="0"/>
        <w:rPr>
          <w:b/>
          <w:sz w:val="11"/>
        </w:rPr>
      </w:pPr>
    </w:p>
    <w:tbl>
      <w:tblPr>
        <w:tblW w:w="0" w:type="auto"/>
        <w:tblInd w:w="138" w:type="dxa"/>
        <w:tblLayout w:type="fixed"/>
        <w:tblCellMar>
          <w:left w:w="0" w:type="dxa"/>
          <w:right w:w="0" w:type="dxa"/>
        </w:tblCellMar>
        <w:tblLook w:val="01E0"/>
      </w:tblPr>
      <w:tblGrid>
        <w:gridCol w:w="3764"/>
        <w:gridCol w:w="1473"/>
        <w:gridCol w:w="1609"/>
        <w:gridCol w:w="2743"/>
      </w:tblGrid>
      <w:tr w:rsidR="00976231">
        <w:trPr>
          <w:trHeight w:val="298"/>
        </w:trPr>
        <w:tc>
          <w:tcPr>
            <w:tcW w:w="3764" w:type="dxa"/>
          </w:tcPr>
          <w:p w:rsidR="00976231" w:rsidRDefault="00CB7A50">
            <w:pPr>
              <w:pStyle w:val="TableParagraph"/>
              <w:spacing w:before="0" w:line="266" w:lineRule="exact"/>
              <w:ind w:left="28"/>
              <w:rPr>
                <w:b/>
                <w:sz w:val="24"/>
              </w:rPr>
            </w:pPr>
            <w:r>
              <w:rPr>
                <w:b/>
                <w:sz w:val="24"/>
              </w:rPr>
              <w:t>Particulars</w:t>
            </w:r>
          </w:p>
        </w:tc>
        <w:tc>
          <w:tcPr>
            <w:tcW w:w="1473" w:type="dxa"/>
          </w:tcPr>
          <w:p w:rsidR="00976231" w:rsidRDefault="00CB7A50">
            <w:pPr>
              <w:pStyle w:val="TableParagraph"/>
              <w:spacing w:before="0" w:line="266" w:lineRule="exact"/>
              <w:ind w:left="473"/>
              <w:rPr>
                <w:b/>
                <w:sz w:val="24"/>
              </w:rPr>
            </w:pPr>
            <w:r>
              <w:rPr>
                <w:b/>
                <w:sz w:val="24"/>
              </w:rPr>
              <w:t>A</w:t>
            </w:r>
          </w:p>
        </w:tc>
        <w:tc>
          <w:tcPr>
            <w:tcW w:w="1609" w:type="dxa"/>
          </w:tcPr>
          <w:p w:rsidR="00976231" w:rsidRDefault="00CB7A50">
            <w:pPr>
              <w:pStyle w:val="TableParagraph"/>
              <w:spacing w:before="0" w:line="266" w:lineRule="exact"/>
              <w:ind w:left="258"/>
              <w:jc w:val="center"/>
              <w:rPr>
                <w:b/>
                <w:sz w:val="24"/>
              </w:rPr>
            </w:pPr>
            <w:r>
              <w:rPr>
                <w:b/>
                <w:sz w:val="24"/>
              </w:rPr>
              <w:t>B</w:t>
            </w:r>
          </w:p>
        </w:tc>
        <w:tc>
          <w:tcPr>
            <w:tcW w:w="2743" w:type="dxa"/>
          </w:tcPr>
          <w:p w:rsidR="00976231" w:rsidRDefault="00CB7A50">
            <w:pPr>
              <w:pStyle w:val="TableParagraph"/>
              <w:spacing w:before="0" w:line="266" w:lineRule="exact"/>
              <w:ind w:left="665"/>
              <w:rPr>
                <w:b/>
                <w:sz w:val="24"/>
              </w:rPr>
            </w:pPr>
            <w:r>
              <w:rPr>
                <w:b/>
                <w:sz w:val="24"/>
              </w:rPr>
              <w:t>C</w:t>
            </w:r>
          </w:p>
        </w:tc>
      </w:tr>
      <w:tr w:rsidR="00976231">
        <w:trPr>
          <w:trHeight w:val="333"/>
        </w:trPr>
        <w:tc>
          <w:tcPr>
            <w:tcW w:w="3764" w:type="dxa"/>
          </w:tcPr>
          <w:p w:rsidR="00976231" w:rsidRDefault="00CB7A50">
            <w:pPr>
              <w:pStyle w:val="TableParagraph"/>
              <w:spacing w:before="22"/>
              <w:ind w:left="28"/>
              <w:rPr>
                <w:sz w:val="24"/>
              </w:rPr>
            </w:pPr>
            <w:r>
              <w:rPr>
                <w:sz w:val="24"/>
              </w:rPr>
              <w:t>Financial leverage = (EBIT/PBT) =</w:t>
            </w:r>
          </w:p>
        </w:tc>
        <w:tc>
          <w:tcPr>
            <w:tcW w:w="1473" w:type="dxa"/>
          </w:tcPr>
          <w:p w:rsidR="00976231" w:rsidRDefault="00CB7A50">
            <w:pPr>
              <w:pStyle w:val="TableParagraph"/>
              <w:spacing w:before="22"/>
              <w:ind w:left="399"/>
              <w:rPr>
                <w:sz w:val="24"/>
              </w:rPr>
            </w:pPr>
            <w:r>
              <w:rPr>
                <w:sz w:val="24"/>
              </w:rPr>
              <w:t>3 : 1</w:t>
            </w:r>
          </w:p>
        </w:tc>
        <w:tc>
          <w:tcPr>
            <w:tcW w:w="1609" w:type="dxa"/>
          </w:tcPr>
          <w:p w:rsidR="00976231" w:rsidRDefault="00CB7A50">
            <w:pPr>
              <w:pStyle w:val="TableParagraph"/>
              <w:spacing w:before="22"/>
              <w:ind w:left="676"/>
              <w:rPr>
                <w:sz w:val="24"/>
              </w:rPr>
            </w:pPr>
            <w:r>
              <w:rPr>
                <w:sz w:val="24"/>
              </w:rPr>
              <w:t>4 : 1</w:t>
            </w:r>
          </w:p>
        </w:tc>
        <w:tc>
          <w:tcPr>
            <w:tcW w:w="2743" w:type="dxa"/>
          </w:tcPr>
          <w:p w:rsidR="00976231" w:rsidRDefault="00CB7A50">
            <w:pPr>
              <w:pStyle w:val="TableParagraph"/>
              <w:spacing w:before="22"/>
              <w:ind w:left="574"/>
              <w:rPr>
                <w:sz w:val="24"/>
              </w:rPr>
            </w:pPr>
            <w:r>
              <w:rPr>
                <w:sz w:val="24"/>
              </w:rPr>
              <w:t>2 : 1</w:t>
            </w:r>
          </w:p>
        </w:tc>
      </w:tr>
      <w:tr w:rsidR="00976231">
        <w:trPr>
          <w:trHeight w:val="336"/>
        </w:trPr>
        <w:tc>
          <w:tcPr>
            <w:tcW w:w="3764" w:type="dxa"/>
          </w:tcPr>
          <w:p w:rsidR="00976231" w:rsidRDefault="00CB7A50">
            <w:pPr>
              <w:pStyle w:val="TableParagraph"/>
              <w:spacing w:before="25"/>
              <w:ind w:left="28"/>
              <w:rPr>
                <w:sz w:val="24"/>
              </w:rPr>
            </w:pPr>
            <w:r>
              <w:rPr>
                <w:sz w:val="24"/>
              </w:rPr>
              <w:t>or, EBIT/Interest</w:t>
            </w:r>
          </w:p>
        </w:tc>
        <w:tc>
          <w:tcPr>
            <w:tcW w:w="1473" w:type="dxa"/>
          </w:tcPr>
          <w:p w:rsidR="00976231" w:rsidRDefault="00CB7A50">
            <w:pPr>
              <w:pStyle w:val="TableParagraph"/>
              <w:spacing w:before="25"/>
              <w:ind w:left="364"/>
              <w:rPr>
                <w:sz w:val="24"/>
              </w:rPr>
            </w:pPr>
            <w:r>
              <w:rPr>
                <w:sz w:val="24"/>
              </w:rPr>
              <w:t>3 : 2</w:t>
            </w:r>
          </w:p>
        </w:tc>
        <w:tc>
          <w:tcPr>
            <w:tcW w:w="1609" w:type="dxa"/>
          </w:tcPr>
          <w:p w:rsidR="00976231" w:rsidRDefault="00CB7A50">
            <w:pPr>
              <w:pStyle w:val="TableParagraph"/>
              <w:spacing w:before="25"/>
              <w:ind w:left="570" w:right="475"/>
              <w:jc w:val="center"/>
              <w:rPr>
                <w:sz w:val="24"/>
              </w:rPr>
            </w:pPr>
            <w:r>
              <w:rPr>
                <w:sz w:val="24"/>
              </w:rPr>
              <w:t>4 : 3</w:t>
            </w:r>
          </w:p>
        </w:tc>
        <w:tc>
          <w:tcPr>
            <w:tcW w:w="2743" w:type="dxa"/>
          </w:tcPr>
          <w:p w:rsidR="00976231" w:rsidRDefault="00CB7A50">
            <w:pPr>
              <w:pStyle w:val="TableParagraph"/>
              <w:spacing w:before="25"/>
              <w:ind w:left="598"/>
              <w:rPr>
                <w:sz w:val="24"/>
              </w:rPr>
            </w:pPr>
            <w:r>
              <w:rPr>
                <w:sz w:val="24"/>
              </w:rPr>
              <w:t>2 : 1</w:t>
            </w:r>
          </w:p>
        </w:tc>
      </w:tr>
      <w:tr w:rsidR="00976231">
        <w:trPr>
          <w:trHeight w:val="335"/>
        </w:trPr>
        <w:tc>
          <w:tcPr>
            <w:tcW w:w="3764" w:type="dxa"/>
          </w:tcPr>
          <w:p w:rsidR="00976231" w:rsidRDefault="00CB7A50">
            <w:pPr>
              <w:pStyle w:val="TableParagraph"/>
              <w:spacing w:before="25"/>
              <w:ind w:left="28"/>
              <w:rPr>
                <w:sz w:val="24"/>
              </w:rPr>
            </w:pPr>
            <w:r>
              <w:rPr>
                <w:sz w:val="24"/>
              </w:rPr>
              <w:t>Interest</w:t>
            </w:r>
          </w:p>
        </w:tc>
        <w:tc>
          <w:tcPr>
            <w:tcW w:w="1473" w:type="dxa"/>
          </w:tcPr>
          <w:p w:rsidR="00976231" w:rsidRDefault="00CB7A50">
            <w:pPr>
              <w:pStyle w:val="TableParagraph"/>
              <w:spacing w:before="25"/>
              <w:ind w:left="477" w:right="596"/>
              <w:jc w:val="center"/>
              <w:rPr>
                <w:sz w:val="24"/>
              </w:rPr>
            </w:pPr>
            <w:r>
              <w:rPr>
                <w:sz w:val="24"/>
              </w:rPr>
              <w:t>200</w:t>
            </w:r>
          </w:p>
        </w:tc>
        <w:tc>
          <w:tcPr>
            <w:tcW w:w="1609" w:type="dxa"/>
          </w:tcPr>
          <w:p w:rsidR="00976231" w:rsidRDefault="00CB7A50">
            <w:pPr>
              <w:pStyle w:val="TableParagraph"/>
              <w:spacing w:before="25"/>
              <w:ind w:right="395"/>
              <w:jc w:val="right"/>
              <w:rPr>
                <w:sz w:val="24"/>
              </w:rPr>
            </w:pPr>
            <w:r>
              <w:rPr>
                <w:sz w:val="24"/>
              </w:rPr>
              <w:t>300</w:t>
            </w:r>
          </w:p>
        </w:tc>
        <w:tc>
          <w:tcPr>
            <w:tcW w:w="2743" w:type="dxa"/>
          </w:tcPr>
          <w:p w:rsidR="00976231" w:rsidRDefault="00CB7A50">
            <w:pPr>
              <w:pStyle w:val="TableParagraph"/>
              <w:spacing w:before="25"/>
              <w:ind w:left="591"/>
              <w:rPr>
                <w:sz w:val="24"/>
              </w:rPr>
            </w:pPr>
            <w:r>
              <w:rPr>
                <w:sz w:val="24"/>
              </w:rPr>
              <w:t>1,000</w:t>
            </w:r>
          </w:p>
        </w:tc>
      </w:tr>
      <w:tr w:rsidR="00976231">
        <w:trPr>
          <w:trHeight w:val="334"/>
        </w:trPr>
        <w:tc>
          <w:tcPr>
            <w:tcW w:w="3764" w:type="dxa"/>
          </w:tcPr>
          <w:p w:rsidR="00976231" w:rsidRDefault="00CB7A50">
            <w:pPr>
              <w:pStyle w:val="TableParagraph"/>
              <w:spacing w:before="25"/>
              <w:ind w:left="28"/>
              <w:rPr>
                <w:sz w:val="24"/>
              </w:rPr>
            </w:pPr>
            <w:r>
              <w:rPr>
                <w:sz w:val="24"/>
              </w:rPr>
              <w:t>EBIT</w:t>
            </w:r>
          </w:p>
        </w:tc>
        <w:tc>
          <w:tcPr>
            <w:tcW w:w="1473" w:type="dxa"/>
          </w:tcPr>
          <w:p w:rsidR="00976231" w:rsidRDefault="00CB7A50">
            <w:pPr>
              <w:pStyle w:val="TableParagraph"/>
              <w:spacing w:before="25"/>
              <w:ind w:left="278"/>
              <w:rPr>
                <w:sz w:val="24"/>
              </w:rPr>
            </w:pPr>
            <w:r>
              <w:rPr>
                <w:sz w:val="24"/>
              </w:rPr>
              <w:t>200×3/2</w:t>
            </w:r>
          </w:p>
        </w:tc>
        <w:tc>
          <w:tcPr>
            <w:tcW w:w="1609" w:type="dxa"/>
          </w:tcPr>
          <w:p w:rsidR="00976231" w:rsidRDefault="00CB7A50">
            <w:pPr>
              <w:pStyle w:val="TableParagraph"/>
              <w:spacing w:before="25"/>
              <w:ind w:right="357"/>
              <w:jc w:val="right"/>
              <w:rPr>
                <w:sz w:val="24"/>
              </w:rPr>
            </w:pPr>
            <w:r>
              <w:rPr>
                <w:sz w:val="24"/>
              </w:rPr>
              <w:t>300×4/3</w:t>
            </w:r>
          </w:p>
        </w:tc>
        <w:tc>
          <w:tcPr>
            <w:tcW w:w="2743" w:type="dxa"/>
          </w:tcPr>
          <w:p w:rsidR="00976231" w:rsidRDefault="00CB7A50">
            <w:pPr>
              <w:pStyle w:val="TableParagraph"/>
              <w:spacing w:before="25"/>
              <w:ind w:left="360"/>
              <w:rPr>
                <w:sz w:val="24"/>
              </w:rPr>
            </w:pPr>
            <w:r>
              <w:rPr>
                <w:sz w:val="24"/>
              </w:rPr>
              <w:t>1,000×2/1</w:t>
            </w:r>
          </w:p>
        </w:tc>
      </w:tr>
      <w:tr w:rsidR="00976231">
        <w:trPr>
          <w:trHeight w:val="334"/>
        </w:trPr>
        <w:tc>
          <w:tcPr>
            <w:tcW w:w="3764" w:type="dxa"/>
          </w:tcPr>
          <w:p w:rsidR="00976231" w:rsidRDefault="00976231">
            <w:pPr>
              <w:pStyle w:val="TableParagraph"/>
              <w:spacing w:before="0"/>
            </w:pPr>
          </w:p>
        </w:tc>
        <w:tc>
          <w:tcPr>
            <w:tcW w:w="1473" w:type="dxa"/>
          </w:tcPr>
          <w:p w:rsidR="00976231" w:rsidRDefault="00CB7A50">
            <w:pPr>
              <w:pStyle w:val="TableParagraph"/>
              <w:spacing w:before="23"/>
              <w:ind w:left="226"/>
              <w:rPr>
                <w:sz w:val="24"/>
              </w:rPr>
            </w:pPr>
            <w:r>
              <w:rPr>
                <w:sz w:val="24"/>
              </w:rPr>
              <w:t>= 300</w:t>
            </w:r>
          </w:p>
        </w:tc>
        <w:tc>
          <w:tcPr>
            <w:tcW w:w="1609" w:type="dxa"/>
          </w:tcPr>
          <w:p w:rsidR="00976231" w:rsidRDefault="00CB7A50">
            <w:pPr>
              <w:pStyle w:val="TableParagraph"/>
              <w:spacing w:before="23"/>
              <w:ind w:left="448"/>
              <w:rPr>
                <w:sz w:val="24"/>
              </w:rPr>
            </w:pPr>
            <w:r>
              <w:rPr>
                <w:sz w:val="24"/>
              </w:rPr>
              <w:t>= 400</w:t>
            </w:r>
          </w:p>
        </w:tc>
        <w:tc>
          <w:tcPr>
            <w:tcW w:w="2743" w:type="dxa"/>
          </w:tcPr>
          <w:p w:rsidR="00976231" w:rsidRDefault="00CB7A50">
            <w:pPr>
              <w:pStyle w:val="TableParagraph"/>
              <w:spacing w:before="23"/>
              <w:ind w:left="473"/>
              <w:rPr>
                <w:sz w:val="24"/>
              </w:rPr>
            </w:pPr>
            <w:r>
              <w:rPr>
                <w:sz w:val="24"/>
              </w:rPr>
              <w:t>= 2,000</w:t>
            </w:r>
          </w:p>
        </w:tc>
      </w:tr>
      <w:tr w:rsidR="00976231">
        <w:trPr>
          <w:trHeight w:val="336"/>
        </w:trPr>
        <w:tc>
          <w:tcPr>
            <w:tcW w:w="3764" w:type="dxa"/>
          </w:tcPr>
          <w:p w:rsidR="00976231" w:rsidRDefault="00CB7A50">
            <w:pPr>
              <w:pStyle w:val="TableParagraph"/>
              <w:spacing w:before="25"/>
              <w:ind w:left="28"/>
              <w:rPr>
                <w:sz w:val="24"/>
              </w:rPr>
            </w:pPr>
            <w:r>
              <w:rPr>
                <w:sz w:val="24"/>
              </w:rPr>
              <w:t>Operating leverage = (Cont./EBIT) =</w:t>
            </w:r>
          </w:p>
        </w:tc>
        <w:tc>
          <w:tcPr>
            <w:tcW w:w="1473" w:type="dxa"/>
          </w:tcPr>
          <w:p w:rsidR="00976231" w:rsidRDefault="00CB7A50">
            <w:pPr>
              <w:pStyle w:val="TableParagraph"/>
              <w:spacing w:before="25"/>
              <w:ind w:left="432"/>
              <w:rPr>
                <w:sz w:val="24"/>
              </w:rPr>
            </w:pPr>
            <w:r>
              <w:rPr>
                <w:sz w:val="24"/>
              </w:rPr>
              <w:t>5 : 1</w:t>
            </w:r>
          </w:p>
        </w:tc>
        <w:tc>
          <w:tcPr>
            <w:tcW w:w="1609" w:type="dxa"/>
          </w:tcPr>
          <w:p w:rsidR="00976231" w:rsidRDefault="00CB7A50">
            <w:pPr>
              <w:pStyle w:val="TableParagraph"/>
              <w:spacing w:before="25"/>
              <w:ind w:left="521" w:right="523"/>
              <w:jc w:val="center"/>
              <w:rPr>
                <w:sz w:val="24"/>
              </w:rPr>
            </w:pPr>
            <w:r>
              <w:rPr>
                <w:sz w:val="24"/>
              </w:rPr>
              <w:t>6 : 1</w:t>
            </w:r>
          </w:p>
        </w:tc>
        <w:tc>
          <w:tcPr>
            <w:tcW w:w="2743" w:type="dxa"/>
          </w:tcPr>
          <w:p w:rsidR="00976231" w:rsidRDefault="00CB7A50">
            <w:pPr>
              <w:pStyle w:val="TableParagraph"/>
              <w:spacing w:before="25"/>
              <w:ind w:left="547"/>
              <w:rPr>
                <w:sz w:val="24"/>
              </w:rPr>
            </w:pPr>
            <w:r>
              <w:rPr>
                <w:sz w:val="24"/>
              </w:rPr>
              <w:t>2 : 1</w:t>
            </w:r>
          </w:p>
        </w:tc>
      </w:tr>
      <w:tr w:rsidR="00976231">
        <w:trPr>
          <w:trHeight w:val="336"/>
        </w:trPr>
        <w:tc>
          <w:tcPr>
            <w:tcW w:w="3764" w:type="dxa"/>
          </w:tcPr>
          <w:p w:rsidR="00976231" w:rsidRDefault="00CB7A50">
            <w:pPr>
              <w:pStyle w:val="TableParagraph"/>
              <w:spacing w:before="25"/>
              <w:ind w:left="28"/>
              <w:rPr>
                <w:sz w:val="24"/>
              </w:rPr>
            </w:pPr>
            <w:r>
              <w:rPr>
                <w:sz w:val="24"/>
              </w:rPr>
              <w:t>i.e., Fixed Exp./EBIT =</w:t>
            </w:r>
          </w:p>
        </w:tc>
        <w:tc>
          <w:tcPr>
            <w:tcW w:w="1473" w:type="dxa"/>
          </w:tcPr>
          <w:p w:rsidR="00976231" w:rsidRDefault="00CB7A50">
            <w:pPr>
              <w:pStyle w:val="TableParagraph"/>
              <w:spacing w:before="25"/>
              <w:ind w:left="445"/>
              <w:rPr>
                <w:sz w:val="24"/>
              </w:rPr>
            </w:pPr>
            <w:r>
              <w:rPr>
                <w:sz w:val="24"/>
              </w:rPr>
              <w:t>4 : 1</w:t>
            </w:r>
          </w:p>
        </w:tc>
        <w:tc>
          <w:tcPr>
            <w:tcW w:w="1609" w:type="dxa"/>
          </w:tcPr>
          <w:p w:rsidR="00976231" w:rsidRDefault="00CB7A50">
            <w:pPr>
              <w:pStyle w:val="TableParagraph"/>
              <w:spacing w:before="25"/>
              <w:ind w:left="544" w:right="523"/>
              <w:jc w:val="center"/>
              <w:rPr>
                <w:sz w:val="24"/>
              </w:rPr>
            </w:pPr>
            <w:r>
              <w:rPr>
                <w:sz w:val="24"/>
              </w:rPr>
              <w:t>5 : 1</w:t>
            </w:r>
          </w:p>
        </w:tc>
        <w:tc>
          <w:tcPr>
            <w:tcW w:w="2743" w:type="dxa"/>
          </w:tcPr>
          <w:p w:rsidR="00976231" w:rsidRDefault="00CB7A50">
            <w:pPr>
              <w:pStyle w:val="TableParagraph"/>
              <w:spacing w:before="25"/>
              <w:ind w:left="559"/>
              <w:rPr>
                <w:sz w:val="24"/>
              </w:rPr>
            </w:pPr>
            <w:r>
              <w:rPr>
                <w:sz w:val="24"/>
              </w:rPr>
              <w:t>1 : 1</w:t>
            </w:r>
          </w:p>
        </w:tc>
      </w:tr>
      <w:tr w:rsidR="00976231">
        <w:trPr>
          <w:trHeight w:val="335"/>
        </w:trPr>
        <w:tc>
          <w:tcPr>
            <w:tcW w:w="3764" w:type="dxa"/>
          </w:tcPr>
          <w:p w:rsidR="00976231" w:rsidRDefault="00CB7A50">
            <w:pPr>
              <w:pStyle w:val="TableParagraph"/>
              <w:spacing w:before="25"/>
              <w:ind w:left="28"/>
              <w:rPr>
                <w:sz w:val="24"/>
              </w:rPr>
            </w:pPr>
            <w:r>
              <w:rPr>
                <w:sz w:val="24"/>
              </w:rPr>
              <w:t>Variable Exp. to Sales</w:t>
            </w:r>
          </w:p>
        </w:tc>
        <w:tc>
          <w:tcPr>
            <w:tcW w:w="1473" w:type="dxa"/>
          </w:tcPr>
          <w:p w:rsidR="00976231" w:rsidRDefault="00CB7A50">
            <w:pPr>
              <w:pStyle w:val="TableParagraph"/>
              <w:spacing w:before="25"/>
              <w:ind w:left="332"/>
              <w:rPr>
                <w:sz w:val="24"/>
              </w:rPr>
            </w:pPr>
            <w:r>
              <w:rPr>
                <w:sz w:val="24"/>
              </w:rPr>
              <w:t>66.67%</w:t>
            </w:r>
          </w:p>
        </w:tc>
        <w:tc>
          <w:tcPr>
            <w:tcW w:w="1609" w:type="dxa"/>
          </w:tcPr>
          <w:p w:rsidR="00976231" w:rsidRDefault="00CB7A50">
            <w:pPr>
              <w:pStyle w:val="TableParagraph"/>
              <w:spacing w:before="25"/>
              <w:ind w:left="570" w:right="502"/>
              <w:jc w:val="center"/>
              <w:rPr>
                <w:sz w:val="24"/>
              </w:rPr>
            </w:pPr>
            <w:r>
              <w:rPr>
                <w:sz w:val="24"/>
              </w:rPr>
              <w:t>75%</w:t>
            </w:r>
          </w:p>
        </w:tc>
        <w:tc>
          <w:tcPr>
            <w:tcW w:w="2743" w:type="dxa"/>
          </w:tcPr>
          <w:p w:rsidR="00976231" w:rsidRDefault="00CB7A50">
            <w:pPr>
              <w:pStyle w:val="TableParagraph"/>
              <w:spacing w:before="25"/>
              <w:ind w:left="649"/>
              <w:rPr>
                <w:sz w:val="24"/>
              </w:rPr>
            </w:pPr>
            <w:r>
              <w:rPr>
                <w:sz w:val="24"/>
              </w:rPr>
              <w:t>50%</w:t>
            </w:r>
          </w:p>
        </w:tc>
      </w:tr>
      <w:tr w:rsidR="00976231">
        <w:trPr>
          <w:trHeight w:val="336"/>
        </w:trPr>
        <w:tc>
          <w:tcPr>
            <w:tcW w:w="3764" w:type="dxa"/>
          </w:tcPr>
          <w:p w:rsidR="00976231" w:rsidRDefault="00CB7A50">
            <w:pPr>
              <w:pStyle w:val="TableParagraph"/>
              <w:spacing w:before="25"/>
              <w:ind w:left="28"/>
              <w:rPr>
                <w:sz w:val="24"/>
              </w:rPr>
            </w:pPr>
            <w:r>
              <w:rPr>
                <w:sz w:val="24"/>
              </w:rPr>
              <w:t>Contribution to Sales</w:t>
            </w:r>
          </w:p>
        </w:tc>
        <w:tc>
          <w:tcPr>
            <w:tcW w:w="1473" w:type="dxa"/>
          </w:tcPr>
          <w:p w:rsidR="00976231" w:rsidRDefault="00CB7A50">
            <w:pPr>
              <w:pStyle w:val="TableParagraph"/>
              <w:spacing w:before="25"/>
              <w:ind w:left="286"/>
              <w:rPr>
                <w:sz w:val="24"/>
              </w:rPr>
            </w:pPr>
            <w:r>
              <w:rPr>
                <w:sz w:val="24"/>
              </w:rPr>
              <w:t>33.33%</w:t>
            </w:r>
          </w:p>
        </w:tc>
        <w:tc>
          <w:tcPr>
            <w:tcW w:w="1609" w:type="dxa"/>
          </w:tcPr>
          <w:p w:rsidR="00976231" w:rsidRDefault="00CB7A50">
            <w:pPr>
              <w:pStyle w:val="TableParagraph"/>
              <w:spacing w:before="25"/>
              <w:ind w:left="633"/>
              <w:rPr>
                <w:sz w:val="24"/>
              </w:rPr>
            </w:pPr>
            <w:r>
              <w:rPr>
                <w:sz w:val="24"/>
              </w:rPr>
              <w:t>25%</w:t>
            </w:r>
          </w:p>
        </w:tc>
        <w:tc>
          <w:tcPr>
            <w:tcW w:w="2743" w:type="dxa"/>
          </w:tcPr>
          <w:p w:rsidR="00976231" w:rsidRDefault="00CB7A50">
            <w:pPr>
              <w:pStyle w:val="TableParagraph"/>
              <w:spacing w:before="25"/>
              <w:ind w:left="663"/>
              <w:rPr>
                <w:sz w:val="24"/>
              </w:rPr>
            </w:pPr>
            <w:r>
              <w:rPr>
                <w:sz w:val="24"/>
              </w:rPr>
              <w:t>50%</w:t>
            </w:r>
          </w:p>
        </w:tc>
      </w:tr>
      <w:tr w:rsidR="00976231">
        <w:trPr>
          <w:trHeight w:val="335"/>
        </w:trPr>
        <w:tc>
          <w:tcPr>
            <w:tcW w:w="3764" w:type="dxa"/>
          </w:tcPr>
          <w:p w:rsidR="00976231" w:rsidRDefault="00CB7A50">
            <w:pPr>
              <w:pStyle w:val="TableParagraph"/>
              <w:spacing w:before="25"/>
              <w:ind w:left="28"/>
              <w:rPr>
                <w:sz w:val="24"/>
              </w:rPr>
            </w:pPr>
            <w:r>
              <w:rPr>
                <w:sz w:val="24"/>
              </w:rPr>
              <w:t>Fixed costs</w:t>
            </w:r>
          </w:p>
        </w:tc>
        <w:tc>
          <w:tcPr>
            <w:tcW w:w="1473" w:type="dxa"/>
          </w:tcPr>
          <w:p w:rsidR="00976231" w:rsidRDefault="00CB7A50">
            <w:pPr>
              <w:pStyle w:val="TableParagraph"/>
              <w:spacing w:before="25"/>
              <w:ind w:left="353"/>
              <w:rPr>
                <w:sz w:val="24"/>
              </w:rPr>
            </w:pPr>
            <w:r>
              <w:rPr>
                <w:sz w:val="24"/>
              </w:rPr>
              <w:t>300×4/1</w:t>
            </w:r>
          </w:p>
        </w:tc>
        <w:tc>
          <w:tcPr>
            <w:tcW w:w="1609" w:type="dxa"/>
          </w:tcPr>
          <w:p w:rsidR="00976231" w:rsidRDefault="00CB7A50">
            <w:pPr>
              <w:pStyle w:val="TableParagraph"/>
              <w:spacing w:before="25"/>
              <w:ind w:left="342"/>
              <w:rPr>
                <w:sz w:val="24"/>
              </w:rPr>
            </w:pPr>
            <w:r>
              <w:rPr>
                <w:sz w:val="24"/>
              </w:rPr>
              <w:t>400×5/1</w:t>
            </w:r>
          </w:p>
        </w:tc>
        <w:tc>
          <w:tcPr>
            <w:tcW w:w="2743" w:type="dxa"/>
          </w:tcPr>
          <w:p w:rsidR="00976231" w:rsidRDefault="00CB7A50">
            <w:pPr>
              <w:pStyle w:val="TableParagraph"/>
              <w:spacing w:before="25"/>
              <w:ind w:left="495"/>
              <w:rPr>
                <w:sz w:val="24"/>
              </w:rPr>
            </w:pPr>
            <w:r>
              <w:rPr>
                <w:sz w:val="24"/>
              </w:rPr>
              <w:t>2,000×1/1</w:t>
            </w:r>
          </w:p>
        </w:tc>
      </w:tr>
      <w:tr w:rsidR="00976231">
        <w:trPr>
          <w:trHeight w:val="335"/>
        </w:trPr>
        <w:tc>
          <w:tcPr>
            <w:tcW w:w="3764" w:type="dxa"/>
          </w:tcPr>
          <w:p w:rsidR="00976231" w:rsidRDefault="00976231">
            <w:pPr>
              <w:pStyle w:val="TableParagraph"/>
              <w:spacing w:before="0"/>
            </w:pPr>
          </w:p>
        </w:tc>
        <w:tc>
          <w:tcPr>
            <w:tcW w:w="1473" w:type="dxa"/>
          </w:tcPr>
          <w:p w:rsidR="00976231" w:rsidRDefault="00CB7A50">
            <w:pPr>
              <w:pStyle w:val="TableParagraph"/>
              <w:spacing w:before="25"/>
              <w:ind w:left="166"/>
              <w:rPr>
                <w:sz w:val="24"/>
              </w:rPr>
            </w:pPr>
            <w:r>
              <w:rPr>
                <w:sz w:val="24"/>
              </w:rPr>
              <w:t>= 1,200</w:t>
            </w:r>
          </w:p>
        </w:tc>
        <w:tc>
          <w:tcPr>
            <w:tcW w:w="1609" w:type="dxa"/>
          </w:tcPr>
          <w:p w:rsidR="00976231" w:rsidRDefault="00CB7A50">
            <w:pPr>
              <w:pStyle w:val="TableParagraph"/>
              <w:spacing w:before="25"/>
              <w:ind w:right="424"/>
              <w:jc w:val="right"/>
              <w:rPr>
                <w:sz w:val="24"/>
              </w:rPr>
            </w:pPr>
            <w:r>
              <w:rPr>
                <w:sz w:val="24"/>
              </w:rPr>
              <w:t>= 2,000</w:t>
            </w:r>
          </w:p>
        </w:tc>
        <w:tc>
          <w:tcPr>
            <w:tcW w:w="2743" w:type="dxa"/>
          </w:tcPr>
          <w:p w:rsidR="00976231" w:rsidRDefault="00CB7A50">
            <w:pPr>
              <w:pStyle w:val="TableParagraph"/>
              <w:spacing w:before="25"/>
              <w:ind w:left="533"/>
              <w:rPr>
                <w:sz w:val="24"/>
              </w:rPr>
            </w:pPr>
            <w:r>
              <w:rPr>
                <w:sz w:val="24"/>
              </w:rPr>
              <w:t>= 2,000</w:t>
            </w:r>
          </w:p>
        </w:tc>
      </w:tr>
      <w:tr w:rsidR="00976231">
        <w:trPr>
          <w:trHeight w:val="335"/>
        </w:trPr>
        <w:tc>
          <w:tcPr>
            <w:tcW w:w="3764" w:type="dxa"/>
          </w:tcPr>
          <w:p w:rsidR="00976231" w:rsidRDefault="00CB7A50">
            <w:pPr>
              <w:pStyle w:val="TableParagraph"/>
              <w:spacing w:before="25"/>
              <w:ind w:left="28"/>
              <w:rPr>
                <w:sz w:val="24"/>
              </w:rPr>
            </w:pPr>
            <w:r>
              <w:rPr>
                <w:sz w:val="24"/>
              </w:rPr>
              <w:t>Contribution = (Fixed cost + EBIT)</w:t>
            </w:r>
          </w:p>
        </w:tc>
        <w:tc>
          <w:tcPr>
            <w:tcW w:w="1473" w:type="dxa"/>
          </w:tcPr>
          <w:p w:rsidR="00976231" w:rsidRDefault="00CB7A50">
            <w:pPr>
              <w:pStyle w:val="TableParagraph"/>
              <w:spacing w:before="25"/>
              <w:ind w:left="289"/>
              <w:rPr>
                <w:sz w:val="24"/>
              </w:rPr>
            </w:pPr>
            <w:r>
              <w:rPr>
                <w:sz w:val="24"/>
              </w:rPr>
              <w:t>1,500</w:t>
            </w:r>
          </w:p>
        </w:tc>
        <w:tc>
          <w:tcPr>
            <w:tcW w:w="1609" w:type="dxa"/>
          </w:tcPr>
          <w:p w:rsidR="00976231" w:rsidRDefault="00CB7A50">
            <w:pPr>
              <w:pStyle w:val="TableParagraph"/>
              <w:spacing w:before="25"/>
              <w:ind w:left="318"/>
              <w:rPr>
                <w:sz w:val="24"/>
              </w:rPr>
            </w:pPr>
            <w:r>
              <w:rPr>
                <w:sz w:val="24"/>
              </w:rPr>
              <w:t>2,400</w:t>
            </w:r>
          </w:p>
        </w:tc>
        <w:tc>
          <w:tcPr>
            <w:tcW w:w="2743" w:type="dxa"/>
          </w:tcPr>
          <w:p w:rsidR="00976231" w:rsidRDefault="00CB7A50">
            <w:pPr>
              <w:pStyle w:val="TableParagraph"/>
              <w:spacing w:before="25"/>
              <w:ind w:left="629"/>
              <w:rPr>
                <w:sz w:val="24"/>
              </w:rPr>
            </w:pPr>
            <w:r>
              <w:rPr>
                <w:sz w:val="24"/>
              </w:rPr>
              <w:t>4,000</w:t>
            </w:r>
          </w:p>
        </w:tc>
      </w:tr>
      <w:tr w:rsidR="00976231">
        <w:trPr>
          <w:trHeight w:val="345"/>
        </w:trPr>
        <w:tc>
          <w:tcPr>
            <w:tcW w:w="3764" w:type="dxa"/>
            <w:tcBorders>
              <w:bottom w:val="thinThickMediumGap" w:sz="12" w:space="0" w:color="622323"/>
            </w:tcBorders>
          </w:tcPr>
          <w:p w:rsidR="00976231" w:rsidRDefault="00CB7A50">
            <w:pPr>
              <w:pStyle w:val="TableParagraph"/>
              <w:spacing w:before="25"/>
              <w:ind w:left="28"/>
              <w:rPr>
                <w:sz w:val="24"/>
              </w:rPr>
            </w:pPr>
            <w:r>
              <w:rPr>
                <w:sz w:val="24"/>
              </w:rPr>
              <w:t>Sales</w:t>
            </w:r>
          </w:p>
        </w:tc>
        <w:tc>
          <w:tcPr>
            <w:tcW w:w="1473" w:type="dxa"/>
            <w:tcBorders>
              <w:bottom w:val="thinThickMediumGap" w:sz="12" w:space="0" w:color="622323"/>
            </w:tcBorders>
          </w:tcPr>
          <w:p w:rsidR="00976231" w:rsidRDefault="00CB7A50">
            <w:pPr>
              <w:pStyle w:val="TableParagraph"/>
              <w:spacing w:before="25"/>
              <w:ind w:left="312"/>
              <w:rPr>
                <w:sz w:val="24"/>
              </w:rPr>
            </w:pPr>
            <w:r>
              <w:rPr>
                <w:sz w:val="24"/>
              </w:rPr>
              <w:t>4,500</w:t>
            </w:r>
          </w:p>
        </w:tc>
        <w:tc>
          <w:tcPr>
            <w:tcW w:w="1609" w:type="dxa"/>
            <w:tcBorders>
              <w:bottom w:val="thinThickMediumGap" w:sz="12" w:space="0" w:color="622323"/>
            </w:tcBorders>
          </w:tcPr>
          <w:p w:rsidR="00976231" w:rsidRDefault="00CB7A50">
            <w:pPr>
              <w:pStyle w:val="TableParagraph"/>
              <w:spacing w:before="25"/>
              <w:ind w:left="340"/>
              <w:rPr>
                <w:sz w:val="24"/>
              </w:rPr>
            </w:pPr>
            <w:r>
              <w:rPr>
                <w:sz w:val="24"/>
              </w:rPr>
              <w:t>9,600</w:t>
            </w:r>
          </w:p>
        </w:tc>
        <w:tc>
          <w:tcPr>
            <w:tcW w:w="2743" w:type="dxa"/>
            <w:tcBorders>
              <w:bottom w:val="thinThickMediumGap" w:sz="12" w:space="0" w:color="622323"/>
            </w:tcBorders>
          </w:tcPr>
          <w:p w:rsidR="00976231" w:rsidRDefault="00CB7A50">
            <w:pPr>
              <w:pStyle w:val="TableParagraph"/>
              <w:spacing w:before="25"/>
              <w:ind w:left="651"/>
              <w:rPr>
                <w:sz w:val="24"/>
              </w:rPr>
            </w:pPr>
            <w:r>
              <w:rPr>
                <w:sz w:val="24"/>
              </w:rPr>
              <w:t>8,000</w:t>
            </w:r>
          </w:p>
        </w:tc>
      </w:tr>
    </w:tbl>
    <w:p w:rsidR="00976231" w:rsidRDefault="00976231">
      <w:pPr>
        <w:rPr>
          <w:sz w:val="24"/>
        </w:rPr>
        <w:sectPr w:rsidR="00976231">
          <w:type w:val="continuous"/>
          <w:pgSz w:w="11910" w:h="16840"/>
          <w:pgMar w:top="1500" w:right="600" w:bottom="280" w:left="1280" w:header="720" w:footer="720" w:gutter="0"/>
          <w:cols w:space="720"/>
        </w:sectPr>
      </w:pPr>
    </w:p>
    <w:p w:rsidR="00976231" w:rsidRDefault="00CB7A50">
      <w:pPr>
        <w:pStyle w:val="BodyText"/>
        <w:spacing w:before="1"/>
        <w:ind w:left="0"/>
        <w:rPr>
          <w:b/>
          <w:sz w:val="16"/>
        </w:rPr>
      </w:pPr>
      <w:r>
        <w:rPr>
          <w:noProof/>
        </w:rPr>
        <w:lastRenderedPageBreak/>
        <w:drawing>
          <wp:anchor distT="0" distB="0" distL="0" distR="0" simplePos="0" relativeHeight="484321792" behindDoc="1" locked="0" layoutInCell="1" allowOverlap="1">
            <wp:simplePos x="0" y="0"/>
            <wp:positionH relativeFrom="page">
              <wp:posOffset>2468879</wp:posOffset>
            </wp:positionH>
            <wp:positionV relativeFrom="page">
              <wp:posOffset>8878823</wp:posOffset>
            </wp:positionV>
            <wp:extent cx="64007" cy="91439"/>
            <wp:effectExtent l="0" t="0" r="0" b="0"/>
            <wp:wrapNone/>
            <wp:docPr id="259"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38.png"/>
                    <pic:cNvPicPr/>
                  </pic:nvPicPr>
                  <pic:blipFill>
                    <a:blip r:embed="rId151"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328448" behindDoc="1" locked="0" layoutInCell="1" allowOverlap="1">
            <wp:simplePos x="0" y="0"/>
            <wp:positionH relativeFrom="page">
              <wp:posOffset>4014215</wp:posOffset>
            </wp:positionH>
            <wp:positionV relativeFrom="page">
              <wp:posOffset>8878823</wp:posOffset>
            </wp:positionV>
            <wp:extent cx="64008" cy="91439"/>
            <wp:effectExtent l="0" t="0" r="0" b="0"/>
            <wp:wrapNone/>
            <wp:docPr id="261"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39.png"/>
                    <pic:cNvPicPr/>
                  </pic:nvPicPr>
                  <pic:blipFill>
                    <a:blip r:embed="rId152"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328960" behindDoc="1" locked="0" layoutInCell="1" allowOverlap="1">
            <wp:simplePos x="0" y="0"/>
            <wp:positionH relativeFrom="page">
              <wp:posOffset>5102352</wp:posOffset>
            </wp:positionH>
            <wp:positionV relativeFrom="page">
              <wp:posOffset>8878823</wp:posOffset>
            </wp:positionV>
            <wp:extent cx="64008" cy="91439"/>
            <wp:effectExtent l="0" t="0" r="0" b="0"/>
            <wp:wrapNone/>
            <wp:docPr id="263"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40.png"/>
                    <pic:cNvPicPr/>
                  </pic:nvPicPr>
                  <pic:blipFill>
                    <a:blip r:embed="rId153" cstate="print"/>
                    <a:stretch>
                      <a:fillRect/>
                    </a:stretch>
                  </pic:blipFill>
                  <pic:spPr>
                    <a:xfrm>
                      <a:off x="0" y="0"/>
                      <a:ext cx="64008" cy="91439"/>
                    </a:xfrm>
                    <a:prstGeom prst="rect">
                      <a:avLst/>
                    </a:prstGeom>
                  </pic:spPr>
                </pic:pic>
              </a:graphicData>
            </a:graphic>
          </wp:anchor>
        </w:drawing>
      </w:r>
    </w:p>
    <w:p w:rsidR="00976231" w:rsidRDefault="00CB7A50">
      <w:pPr>
        <w:spacing w:before="90"/>
        <w:ind w:left="160"/>
        <w:rPr>
          <w:b/>
          <w:sz w:val="24"/>
        </w:rPr>
      </w:pPr>
      <w:r>
        <w:rPr>
          <w:noProof/>
        </w:rPr>
        <w:drawing>
          <wp:anchor distT="0" distB="0" distL="0" distR="0" simplePos="0" relativeHeight="484322304" behindDoc="1" locked="0" layoutInCell="1" allowOverlap="1">
            <wp:simplePos x="0" y="0"/>
            <wp:positionH relativeFrom="page">
              <wp:posOffset>3657600</wp:posOffset>
            </wp:positionH>
            <wp:positionV relativeFrom="paragraph">
              <wp:posOffset>606311</wp:posOffset>
            </wp:positionV>
            <wp:extent cx="64007" cy="91440"/>
            <wp:effectExtent l="0" t="0" r="0" b="0"/>
            <wp:wrapNone/>
            <wp:docPr id="265"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41.png"/>
                    <pic:cNvPicPr/>
                  </pic:nvPicPr>
                  <pic:blipFill>
                    <a:blip r:embed="rId154" cstate="print"/>
                    <a:stretch>
                      <a:fillRect/>
                    </a:stretch>
                  </pic:blipFill>
                  <pic:spPr>
                    <a:xfrm>
                      <a:off x="0" y="0"/>
                      <a:ext cx="64007" cy="91440"/>
                    </a:xfrm>
                    <a:prstGeom prst="rect">
                      <a:avLst/>
                    </a:prstGeom>
                  </pic:spPr>
                </pic:pic>
              </a:graphicData>
            </a:graphic>
          </wp:anchor>
        </w:drawing>
      </w:r>
      <w:r>
        <w:rPr>
          <w:noProof/>
        </w:rPr>
        <w:drawing>
          <wp:anchor distT="0" distB="0" distL="0" distR="0" simplePos="0" relativeHeight="484322816" behindDoc="1" locked="0" layoutInCell="1" allowOverlap="1">
            <wp:simplePos x="0" y="0"/>
            <wp:positionH relativeFrom="page">
              <wp:posOffset>4672584</wp:posOffset>
            </wp:positionH>
            <wp:positionV relativeFrom="paragraph">
              <wp:posOffset>606311</wp:posOffset>
            </wp:positionV>
            <wp:extent cx="64007" cy="91440"/>
            <wp:effectExtent l="0" t="0" r="0" b="0"/>
            <wp:wrapNone/>
            <wp:docPr id="267"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42.png"/>
                    <pic:cNvPicPr/>
                  </pic:nvPicPr>
                  <pic:blipFill>
                    <a:blip r:embed="rId155" cstate="print"/>
                    <a:stretch>
                      <a:fillRect/>
                    </a:stretch>
                  </pic:blipFill>
                  <pic:spPr>
                    <a:xfrm>
                      <a:off x="0" y="0"/>
                      <a:ext cx="64007" cy="91440"/>
                    </a:xfrm>
                    <a:prstGeom prst="rect">
                      <a:avLst/>
                    </a:prstGeom>
                  </pic:spPr>
                </pic:pic>
              </a:graphicData>
            </a:graphic>
          </wp:anchor>
        </w:drawing>
      </w:r>
      <w:r>
        <w:rPr>
          <w:noProof/>
        </w:rPr>
        <w:drawing>
          <wp:anchor distT="0" distB="0" distL="0" distR="0" simplePos="0" relativeHeight="484329472" behindDoc="1" locked="0" layoutInCell="1" allowOverlap="1">
            <wp:simplePos x="0" y="0"/>
            <wp:positionH relativeFrom="page">
              <wp:posOffset>5980176</wp:posOffset>
            </wp:positionH>
            <wp:positionV relativeFrom="paragraph">
              <wp:posOffset>606311</wp:posOffset>
            </wp:positionV>
            <wp:extent cx="69971" cy="91440"/>
            <wp:effectExtent l="0" t="0" r="0" b="0"/>
            <wp:wrapNone/>
            <wp:docPr id="269"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43.png"/>
                    <pic:cNvPicPr/>
                  </pic:nvPicPr>
                  <pic:blipFill>
                    <a:blip r:embed="rId156" cstate="print"/>
                    <a:stretch>
                      <a:fillRect/>
                    </a:stretch>
                  </pic:blipFill>
                  <pic:spPr>
                    <a:xfrm>
                      <a:off x="0" y="0"/>
                      <a:ext cx="69971" cy="91440"/>
                    </a:xfrm>
                    <a:prstGeom prst="rect">
                      <a:avLst/>
                    </a:prstGeom>
                  </pic:spPr>
                </pic:pic>
              </a:graphicData>
            </a:graphic>
          </wp:anchor>
        </w:drawing>
      </w:r>
      <w:r>
        <w:rPr>
          <w:b/>
          <w:sz w:val="24"/>
          <w:u w:val="thick"/>
        </w:rPr>
        <w:t>Income Statement for the year ended 31.03.09</w:t>
      </w:r>
    </w:p>
    <w:p w:rsidR="00976231" w:rsidRDefault="00976231">
      <w:pPr>
        <w:pStyle w:val="BodyText"/>
        <w:spacing w:before="3" w:after="1"/>
        <w:ind w:left="0"/>
        <w:rPr>
          <w:b/>
          <w:sz w:val="11"/>
        </w:rPr>
      </w:pPr>
    </w:p>
    <w:tbl>
      <w:tblPr>
        <w:tblW w:w="0" w:type="auto"/>
        <w:tblInd w:w="117" w:type="dxa"/>
        <w:tblLayout w:type="fixed"/>
        <w:tblCellMar>
          <w:left w:w="0" w:type="dxa"/>
          <w:right w:w="0" w:type="dxa"/>
        </w:tblCellMar>
        <w:tblLook w:val="01E0"/>
      </w:tblPr>
      <w:tblGrid>
        <w:gridCol w:w="4376"/>
        <w:gridCol w:w="1438"/>
        <w:gridCol w:w="1862"/>
        <w:gridCol w:w="1380"/>
      </w:tblGrid>
      <w:tr w:rsidR="00976231">
        <w:trPr>
          <w:trHeight w:val="318"/>
        </w:trPr>
        <w:tc>
          <w:tcPr>
            <w:tcW w:w="4376" w:type="dxa"/>
          </w:tcPr>
          <w:p w:rsidR="00976231" w:rsidRDefault="00CB7A50">
            <w:pPr>
              <w:pStyle w:val="TableParagraph"/>
              <w:spacing w:before="0" w:line="266" w:lineRule="exact"/>
              <w:ind w:left="50"/>
              <w:rPr>
                <w:b/>
                <w:sz w:val="24"/>
              </w:rPr>
            </w:pPr>
            <w:r>
              <w:rPr>
                <w:b/>
                <w:sz w:val="24"/>
              </w:rPr>
              <w:t>Particulars</w:t>
            </w:r>
          </w:p>
        </w:tc>
        <w:tc>
          <w:tcPr>
            <w:tcW w:w="1438" w:type="dxa"/>
          </w:tcPr>
          <w:p w:rsidR="00976231" w:rsidRDefault="00CB7A50">
            <w:pPr>
              <w:pStyle w:val="TableParagraph"/>
              <w:spacing w:before="0" w:line="266" w:lineRule="exact"/>
              <w:ind w:left="363"/>
              <w:rPr>
                <w:b/>
                <w:sz w:val="24"/>
              </w:rPr>
            </w:pPr>
            <w:r>
              <w:rPr>
                <w:b/>
                <w:sz w:val="24"/>
              </w:rPr>
              <w:t>A</w:t>
            </w:r>
          </w:p>
        </w:tc>
        <w:tc>
          <w:tcPr>
            <w:tcW w:w="1862" w:type="dxa"/>
          </w:tcPr>
          <w:p w:rsidR="00976231" w:rsidRDefault="00CB7A50">
            <w:pPr>
              <w:pStyle w:val="TableParagraph"/>
              <w:spacing w:before="0" w:line="266" w:lineRule="exact"/>
              <w:ind w:left="598"/>
              <w:rPr>
                <w:b/>
                <w:sz w:val="24"/>
              </w:rPr>
            </w:pPr>
            <w:r>
              <w:rPr>
                <w:b/>
                <w:sz w:val="24"/>
              </w:rPr>
              <w:t>B</w:t>
            </w:r>
          </w:p>
        </w:tc>
        <w:tc>
          <w:tcPr>
            <w:tcW w:w="1380" w:type="dxa"/>
          </w:tcPr>
          <w:p w:rsidR="00976231" w:rsidRDefault="00CB7A50">
            <w:pPr>
              <w:pStyle w:val="TableParagraph"/>
              <w:spacing w:before="0" w:line="266" w:lineRule="exact"/>
              <w:ind w:left="186"/>
              <w:jc w:val="center"/>
              <w:rPr>
                <w:b/>
                <w:sz w:val="24"/>
              </w:rPr>
            </w:pPr>
            <w:r>
              <w:rPr>
                <w:b/>
                <w:sz w:val="24"/>
              </w:rPr>
              <w:t>C</w:t>
            </w:r>
          </w:p>
        </w:tc>
      </w:tr>
      <w:tr w:rsidR="00976231">
        <w:trPr>
          <w:trHeight w:val="344"/>
        </w:trPr>
        <w:tc>
          <w:tcPr>
            <w:tcW w:w="4376" w:type="dxa"/>
          </w:tcPr>
          <w:p w:rsidR="00976231" w:rsidRDefault="00CB7A50">
            <w:pPr>
              <w:pStyle w:val="TableParagraph"/>
              <w:spacing w:before="43"/>
              <w:ind w:left="830"/>
              <w:rPr>
                <w:sz w:val="24"/>
              </w:rPr>
            </w:pPr>
            <w:r>
              <w:rPr>
                <w:sz w:val="24"/>
              </w:rPr>
              <w:t>Sales</w:t>
            </w:r>
          </w:p>
        </w:tc>
        <w:tc>
          <w:tcPr>
            <w:tcW w:w="1438" w:type="dxa"/>
          </w:tcPr>
          <w:p w:rsidR="00976231" w:rsidRDefault="00CB7A50">
            <w:pPr>
              <w:pStyle w:val="TableParagraph"/>
              <w:spacing w:before="43"/>
              <w:ind w:left="231"/>
              <w:rPr>
                <w:sz w:val="24"/>
              </w:rPr>
            </w:pPr>
            <w:r>
              <w:rPr>
                <w:sz w:val="24"/>
              </w:rPr>
              <w:t>4,500</w:t>
            </w:r>
          </w:p>
        </w:tc>
        <w:tc>
          <w:tcPr>
            <w:tcW w:w="1862" w:type="dxa"/>
          </w:tcPr>
          <w:p w:rsidR="00976231" w:rsidRDefault="00CB7A50">
            <w:pPr>
              <w:pStyle w:val="TableParagraph"/>
              <w:spacing w:before="43"/>
              <w:ind w:left="502"/>
              <w:rPr>
                <w:sz w:val="24"/>
              </w:rPr>
            </w:pPr>
            <w:r>
              <w:rPr>
                <w:sz w:val="24"/>
              </w:rPr>
              <w:t>9,600</w:t>
            </w:r>
          </w:p>
        </w:tc>
        <w:tc>
          <w:tcPr>
            <w:tcW w:w="1380" w:type="dxa"/>
          </w:tcPr>
          <w:p w:rsidR="00976231" w:rsidRDefault="00CB7A50">
            <w:pPr>
              <w:pStyle w:val="TableParagraph"/>
              <w:spacing w:before="43"/>
              <w:ind w:left="588"/>
              <w:rPr>
                <w:sz w:val="24"/>
              </w:rPr>
            </w:pPr>
            <w:r>
              <w:rPr>
                <w:sz w:val="24"/>
              </w:rPr>
              <w:t>8,000</w:t>
            </w:r>
          </w:p>
        </w:tc>
      </w:tr>
      <w:tr w:rsidR="00976231">
        <w:trPr>
          <w:trHeight w:val="316"/>
        </w:trPr>
        <w:tc>
          <w:tcPr>
            <w:tcW w:w="4376" w:type="dxa"/>
          </w:tcPr>
          <w:p w:rsidR="00976231" w:rsidRDefault="00CB7A50">
            <w:pPr>
              <w:pStyle w:val="TableParagraph"/>
              <w:spacing w:before="15"/>
              <w:ind w:left="770"/>
              <w:rPr>
                <w:sz w:val="24"/>
              </w:rPr>
            </w:pPr>
            <w:r>
              <w:rPr>
                <w:sz w:val="24"/>
              </w:rPr>
              <w:t>Variable cost</w:t>
            </w:r>
          </w:p>
        </w:tc>
        <w:tc>
          <w:tcPr>
            <w:tcW w:w="1438" w:type="dxa"/>
          </w:tcPr>
          <w:p w:rsidR="00976231" w:rsidRDefault="00CB7A50">
            <w:pPr>
              <w:pStyle w:val="TableParagraph"/>
              <w:spacing w:before="15"/>
              <w:ind w:right="587"/>
              <w:jc w:val="right"/>
              <w:rPr>
                <w:sz w:val="24"/>
              </w:rPr>
            </w:pPr>
            <w:r>
              <w:rPr>
                <w:sz w:val="24"/>
                <w:u w:val="single"/>
              </w:rPr>
              <w:t>3,000</w:t>
            </w:r>
          </w:p>
        </w:tc>
        <w:tc>
          <w:tcPr>
            <w:tcW w:w="1862" w:type="dxa"/>
          </w:tcPr>
          <w:p w:rsidR="00976231" w:rsidRDefault="00CB7A50">
            <w:pPr>
              <w:pStyle w:val="TableParagraph"/>
              <w:spacing w:before="15"/>
              <w:ind w:left="550"/>
              <w:rPr>
                <w:sz w:val="24"/>
              </w:rPr>
            </w:pPr>
            <w:r>
              <w:rPr>
                <w:sz w:val="24"/>
                <w:u w:val="single"/>
              </w:rPr>
              <w:t>7,200</w:t>
            </w:r>
          </w:p>
        </w:tc>
        <w:tc>
          <w:tcPr>
            <w:tcW w:w="1380" w:type="dxa"/>
          </w:tcPr>
          <w:p w:rsidR="00976231" w:rsidRDefault="00CB7A50">
            <w:pPr>
              <w:pStyle w:val="TableParagraph"/>
              <w:spacing w:before="15"/>
              <w:ind w:right="229"/>
              <w:jc w:val="right"/>
              <w:rPr>
                <w:sz w:val="24"/>
              </w:rPr>
            </w:pPr>
            <w:r>
              <w:rPr>
                <w:sz w:val="24"/>
                <w:u w:val="single"/>
              </w:rPr>
              <w:t>4,000</w:t>
            </w:r>
          </w:p>
        </w:tc>
      </w:tr>
      <w:tr w:rsidR="00976231">
        <w:trPr>
          <w:trHeight w:val="315"/>
        </w:trPr>
        <w:tc>
          <w:tcPr>
            <w:tcW w:w="4376" w:type="dxa"/>
          </w:tcPr>
          <w:p w:rsidR="00976231" w:rsidRDefault="00CB7A50">
            <w:pPr>
              <w:pStyle w:val="TableParagraph"/>
              <w:spacing w:before="15"/>
              <w:ind w:left="770"/>
              <w:rPr>
                <w:sz w:val="24"/>
              </w:rPr>
            </w:pPr>
            <w:r>
              <w:rPr>
                <w:sz w:val="24"/>
              </w:rPr>
              <w:t>Contribution</w:t>
            </w:r>
          </w:p>
        </w:tc>
        <w:tc>
          <w:tcPr>
            <w:tcW w:w="1438" w:type="dxa"/>
          </w:tcPr>
          <w:p w:rsidR="00976231" w:rsidRDefault="00CB7A50">
            <w:pPr>
              <w:pStyle w:val="TableParagraph"/>
              <w:spacing w:before="15"/>
              <w:ind w:right="573"/>
              <w:jc w:val="right"/>
              <w:rPr>
                <w:sz w:val="24"/>
              </w:rPr>
            </w:pPr>
            <w:r>
              <w:rPr>
                <w:sz w:val="24"/>
              </w:rPr>
              <w:t>1,500</w:t>
            </w:r>
          </w:p>
        </w:tc>
        <w:tc>
          <w:tcPr>
            <w:tcW w:w="1862" w:type="dxa"/>
          </w:tcPr>
          <w:p w:rsidR="00976231" w:rsidRDefault="00CB7A50">
            <w:pPr>
              <w:pStyle w:val="TableParagraph"/>
              <w:spacing w:before="15"/>
              <w:ind w:left="564"/>
              <w:rPr>
                <w:sz w:val="24"/>
              </w:rPr>
            </w:pPr>
            <w:r>
              <w:rPr>
                <w:sz w:val="24"/>
              </w:rPr>
              <w:t>2,400</w:t>
            </w:r>
          </w:p>
        </w:tc>
        <w:tc>
          <w:tcPr>
            <w:tcW w:w="1380" w:type="dxa"/>
          </w:tcPr>
          <w:p w:rsidR="00976231" w:rsidRDefault="00CB7A50">
            <w:pPr>
              <w:pStyle w:val="TableParagraph"/>
              <w:spacing w:before="15"/>
              <w:ind w:right="215"/>
              <w:jc w:val="right"/>
              <w:rPr>
                <w:sz w:val="24"/>
              </w:rPr>
            </w:pPr>
            <w:r>
              <w:rPr>
                <w:sz w:val="24"/>
              </w:rPr>
              <w:t>4,000</w:t>
            </w:r>
          </w:p>
        </w:tc>
      </w:tr>
      <w:tr w:rsidR="00976231">
        <w:trPr>
          <w:trHeight w:val="315"/>
        </w:trPr>
        <w:tc>
          <w:tcPr>
            <w:tcW w:w="4376" w:type="dxa"/>
          </w:tcPr>
          <w:p w:rsidR="00976231" w:rsidRDefault="00CB7A50">
            <w:pPr>
              <w:pStyle w:val="TableParagraph"/>
              <w:spacing w:before="14"/>
              <w:ind w:left="770"/>
              <w:rPr>
                <w:sz w:val="24"/>
              </w:rPr>
            </w:pPr>
            <w:r>
              <w:rPr>
                <w:sz w:val="24"/>
              </w:rPr>
              <w:t>Fixed Costs</w:t>
            </w:r>
          </w:p>
        </w:tc>
        <w:tc>
          <w:tcPr>
            <w:tcW w:w="1438" w:type="dxa"/>
          </w:tcPr>
          <w:p w:rsidR="00976231" w:rsidRDefault="00CB7A50">
            <w:pPr>
              <w:pStyle w:val="TableParagraph"/>
              <w:spacing w:before="14"/>
              <w:ind w:right="539"/>
              <w:jc w:val="right"/>
              <w:rPr>
                <w:sz w:val="24"/>
              </w:rPr>
            </w:pPr>
            <w:r>
              <w:rPr>
                <w:sz w:val="24"/>
              </w:rPr>
              <w:t>1,</w:t>
            </w:r>
            <w:r>
              <w:rPr>
                <w:sz w:val="24"/>
                <w:u w:val="single"/>
              </w:rPr>
              <w:t>200</w:t>
            </w:r>
          </w:p>
        </w:tc>
        <w:tc>
          <w:tcPr>
            <w:tcW w:w="1862" w:type="dxa"/>
          </w:tcPr>
          <w:p w:rsidR="00976231" w:rsidRDefault="00CB7A50">
            <w:pPr>
              <w:pStyle w:val="TableParagraph"/>
              <w:spacing w:before="14"/>
              <w:ind w:left="588" w:right="651"/>
              <w:jc w:val="center"/>
              <w:rPr>
                <w:sz w:val="24"/>
              </w:rPr>
            </w:pPr>
            <w:r>
              <w:rPr>
                <w:sz w:val="24"/>
              </w:rPr>
              <w:t>2</w:t>
            </w:r>
            <w:r>
              <w:rPr>
                <w:sz w:val="24"/>
                <w:u w:val="single"/>
              </w:rPr>
              <w:t>000</w:t>
            </w:r>
          </w:p>
        </w:tc>
        <w:tc>
          <w:tcPr>
            <w:tcW w:w="1380" w:type="dxa"/>
          </w:tcPr>
          <w:p w:rsidR="00976231" w:rsidRDefault="00CB7A50">
            <w:pPr>
              <w:pStyle w:val="TableParagraph"/>
              <w:spacing w:before="14"/>
              <w:ind w:right="181"/>
              <w:jc w:val="right"/>
              <w:rPr>
                <w:sz w:val="24"/>
              </w:rPr>
            </w:pPr>
            <w:r>
              <w:rPr>
                <w:sz w:val="24"/>
                <w:u w:val="single"/>
              </w:rPr>
              <w:t>2,000</w:t>
            </w:r>
          </w:p>
        </w:tc>
      </w:tr>
      <w:tr w:rsidR="00976231">
        <w:trPr>
          <w:trHeight w:val="316"/>
        </w:trPr>
        <w:tc>
          <w:tcPr>
            <w:tcW w:w="4376" w:type="dxa"/>
          </w:tcPr>
          <w:p w:rsidR="00976231" w:rsidRDefault="00CB7A50">
            <w:pPr>
              <w:pStyle w:val="TableParagraph"/>
              <w:spacing w:before="15"/>
              <w:ind w:left="770"/>
              <w:rPr>
                <w:sz w:val="24"/>
              </w:rPr>
            </w:pPr>
            <w:r>
              <w:rPr>
                <w:sz w:val="24"/>
              </w:rPr>
              <w:t>EBIT</w:t>
            </w:r>
          </w:p>
        </w:tc>
        <w:tc>
          <w:tcPr>
            <w:tcW w:w="1438" w:type="dxa"/>
          </w:tcPr>
          <w:p w:rsidR="00976231" w:rsidRDefault="00CB7A50">
            <w:pPr>
              <w:pStyle w:val="TableParagraph"/>
              <w:spacing w:before="15"/>
              <w:ind w:right="547"/>
              <w:jc w:val="right"/>
              <w:rPr>
                <w:sz w:val="24"/>
              </w:rPr>
            </w:pPr>
            <w:r>
              <w:rPr>
                <w:sz w:val="24"/>
              </w:rPr>
              <w:t>300</w:t>
            </w:r>
          </w:p>
        </w:tc>
        <w:tc>
          <w:tcPr>
            <w:tcW w:w="1862" w:type="dxa"/>
          </w:tcPr>
          <w:p w:rsidR="00976231" w:rsidRDefault="00CB7A50">
            <w:pPr>
              <w:pStyle w:val="TableParagraph"/>
              <w:spacing w:before="15"/>
              <w:ind w:left="639" w:right="600"/>
              <w:jc w:val="center"/>
              <w:rPr>
                <w:sz w:val="24"/>
              </w:rPr>
            </w:pPr>
            <w:r>
              <w:rPr>
                <w:sz w:val="24"/>
              </w:rPr>
              <w:t>400</w:t>
            </w:r>
          </w:p>
        </w:tc>
        <w:tc>
          <w:tcPr>
            <w:tcW w:w="1380" w:type="dxa"/>
          </w:tcPr>
          <w:p w:rsidR="00976231" w:rsidRDefault="00CB7A50">
            <w:pPr>
              <w:pStyle w:val="TableParagraph"/>
              <w:spacing w:before="15"/>
              <w:ind w:right="188"/>
              <w:jc w:val="right"/>
              <w:rPr>
                <w:sz w:val="24"/>
              </w:rPr>
            </w:pPr>
            <w:r>
              <w:rPr>
                <w:sz w:val="24"/>
              </w:rPr>
              <w:t>2,000</w:t>
            </w:r>
          </w:p>
        </w:tc>
      </w:tr>
      <w:tr w:rsidR="00976231">
        <w:trPr>
          <w:trHeight w:val="315"/>
        </w:trPr>
        <w:tc>
          <w:tcPr>
            <w:tcW w:w="4376" w:type="dxa"/>
          </w:tcPr>
          <w:p w:rsidR="00976231" w:rsidRDefault="00CB7A50">
            <w:pPr>
              <w:pStyle w:val="TableParagraph"/>
              <w:spacing w:before="15"/>
              <w:ind w:left="770"/>
              <w:rPr>
                <w:sz w:val="24"/>
              </w:rPr>
            </w:pPr>
            <w:r>
              <w:rPr>
                <w:sz w:val="24"/>
              </w:rPr>
              <w:t>Interest</w:t>
            </w:r>
          </w:p>
        </w:tc>
        <w:tc>
          <w:tcPr>
            <w:tcW w:w="1438" w:type="dxa"/>
          </w:tcPr>
          <w:p w:rsidR="00976231" w:rsidRDefault="00CB7A50">
            <w:pPr>
              <w:pStyle w:val="TableParagraph"/>
              <w:spacing w:before="15"/>
              <w:ind w:right="539"/>
              <w:jc w:val="right"/>
              <w:rPr>
                <w:sz w:val="24"/>
              </w:rPr>
            </w:pPr>
            <w:r>
              <w:rPr>
                <w:sz w:val="24"/>
                <w:u w:val="single"/>
              </w:rPr>
              <w:t>200</w:t>
            </w:r>
          </w:p>
        </w:tc>
        <w:tc>
          <w:tcPr>
            <w:tcW w:w="1862" w:type="dxa"/>
          </w:tcPr>
          <w:p w:rsidR="00976231" w:rsidRDefault="00CB7A50">
            <w:pPr>
              <w:pStyle w:val="TableParagraph"/>
              <w:spacing w:before="15"/>
              <w:ind w:left="639" w:right="585"/>
              <w:jc w:val="center"/>
              <w:rPr>
                <w:sz w:val="24"/>
              </w:rPr>
            </w:pPr>
            <w:r>
              <w:rPr>
                <w:sz w:val="24"/>
                <w:u w:val="single"/>
              </w:rPr>
              <w:t>300</w:t>
            </w:r>
          </w:p>
        </w:tc>
        <w:tc>
          <w:tcPr>
            <w:tcW w:w="1380" w:type="dxa"/>
          </w:tcPr>
          <w:p w:rsidR="00976231" w:rsidRDefault="00CB7A50">
            <w:pPr>
              <w:pStyle w:val="TableParagraph"/>
              <w:spacing w:before="15"/>
              <w:ind w:right="181"/>
              <w:jc w:val="right"/>
              <w:rPr>
                <w:sz w:val="24"/>
              </w:rPr>
            </w:pPr>
            <w:r>
              <w:rPr>
                <w:sz w:val="24"/>
                <w:u w:val="single"/>
              </w:rPr>
              <w:t>1,000</w:t>
            </w:r>
          </w:p>
        </w:tc>
      </w:tr>
      <w:tr w:rsidR="00976231">
        <w:trPr>
          <w:trHeight w:val="315"/>
        </w:trPr>
        <w:tc>
          <w:tcPr>
            <w:tcW w:w="4376" w:type="dxa"/>
          </w:tcPr>
          <w:p w:rsidR="00976231" w:rsidRDefault="00CB7A50">
            <w:pPr>
              <w:pStyle w:val="TableParagraph"/>
              <w:spacing w:before="14"/>
              <w:ind w:left="770"/>
              <w:rPr>
                <w:sz w:val="24"/>
              </w:rPr>
            </w:pPr>
            <w:r>
              <w:rPr>
                <w:sz w:val="24"/>
              </w:rPr>
              <w:t>PBT</w:t>
            </w:r>
          </w:p>
        </w:tc>
        <w:tc>
          <w:tcPr>
            <w:tcW w:w="1438" w:type="dxa"/>
          </w:tcPr>
          <w:p w:rsidR="00976231" w:rsidRDefault="00CB7A50">
            <w:pPr>
              <w:pStyle w:val="TableParagraph"/>
              <w:spacing w:before="14"/>
              <w:ind w:right="580"/>
              <w:jc w:val="right"/>
              <w:rPr>
                <w:sz w:val="24"/>
              </w:rPr>
            </w:pPr>
            <w:r>
              <w:rPr>
                <w:sz w:val="24"/>
              </w:rPr>
              <w:t>100</w:t>
            </w:r>
          </w:p>
        </w:tc>
        <w:tc>
          <w:tcPr>
            <w:tcW w:w="1862" w:type="dxa"/>
          </w:tcPr>
          <w:p w:rsidR="00976231" w:rsidRDefault="00CB7A50">
            <w:pPr>
              <w:pStyle w:val="TableParagraph"/>
              <w:spacing w:before="14"/>
              <w:ind w:left="639" w:right="547"/>
              <w:jc w:val="center"/>
              <w:rPr>
                <w:sz w:val="24"/>
              </w:rPr>
            </w:pPr>
            <w:r>
              <w:rPr>
                <w:sz w:val="24"/>
              </w:rPr>
              <w:t>100</w:t>
            </w:r>
          </w:p>
        </w:tc>
        <w:tc>
          <w:tcPr>
            <w:tcW w:w="1380" w:type="dxa"/>
          </w:tcPr>
          <w:p w:rsidR="00976231" w:rsidRDefault="00CB7A50">
            <w:pPr>
              <w:pStyle w:val="TableParagraph"/>
              <w:spacing w:before="14"/>
              <w:ind w:right="162"/>
              <w:jc w:val="right"/>
              <w:rPr>
                <w:sz w:val="24"/>
              </w:rPr>
            </w:pPr>
            <w:r>
              <w:rPr>
                <w:sz w:val="24"/>
              </w:rPr>
              <w:t>1,000</w:t>
            </w:r>
          </w:p>
        </w:tc>
      </w:tr>
      <w:tr w:rsidR="00976231">
        <w:trPr>
          <w:trHeight w:val="316"/>
        </w:trPr>
        <w:tc>
          <w:tcPr>
            <w:tcW w:w="4376" w:type="dxa"/>
          </w:tcPr>
          <w:p w:rsidR="00976231" w:rsidRDefault="00CB7A50">
            <w:pPr>
              <w:pStyle w:val="TableParagraph"/>
              <w:spacing w:before="15"/>
              <w:ind w:left="770"/>
              <w:rPr>
                <w:sz w:val="24"/>
              </w:rPr>
            </w:pPr>
            <w:r>
              <w:rPr>
                <w:sz w:val="24"/>
              </w:rPr>
              <w:t>Tax at 50%</w:t>
            </w:r>
          </w:p>
        </w:tc>
        <w:tc>
          <w:tcPr>
            <w:tcW w:w="1438" w:type="dxa"/>
          </w:tcPr>
          <w:p w:rsidR="00976231" w:rsidRDefault="00CB7A50">
            <w:pPr>
              <w:pStyle w:val="TableParagraph"/>
              <w:spacing w:before="15"/>
              <w:ind w:right="573"/>
              <w:jc w:val="right"/>
              <w:rPr>
                <w:sz w:val="24"/>
              </w:rPr>
            </w:pPr>
            <w:r>
              <w:rPr>
                <w:sz w:val="24"/>
              </w:rPr>
              <w:t>50</w:t>
            </w:r>
          </w:p>
        </w:tc>
        <w:tc>
          <w:tcPr>
            <w:tcW w:w="1862" w:type="dxa"/>
          </w:tcPr>
          <w:p w:rsidR="00976231" w:rsidRDefault="00CB7A50">
            <w:pPr>
              <w:pStyle w:val="TableParagraph"/>
              <w:spacing w:before="15"/>
              <w:ind w:left="639" w:right="412"/>
              <w:jc w:val="center"/>
              <w:rPr>
                <w:sz w:val="24"/>
              </w:rPr>
            </w:pPr>
            <w:r>
              <w:rPr>
                <w:sz w:val="24"/>
              </w:rPr>
              <w:t>50</w:t>
            </w:r>
          </w:p>
        </w:tc>
        <w:tc>
          <w:tcPr>
            <w:tcW w:w="1380" w:type="dxa"/>
          </w:tcPr>
          <w:p w:rsidR="00976231" w:rsidRDefault="00CB7A50">
            <w:pPr>
              <w:pStyle w:val="TableParagraph"/>
              <w:spacing w:before="15"/>
              <w:ind w:right="155"/>
              <w:jc w:val="right"/>
              <w:rPr>
                <w:sz w:val="24"/>
              </w:rPr>
            </w:pPr>
            <w:r>
              <w:rPr>
                <w:sz w:val="24"/>
              </w:rPr>
              <w:t>500</w:t>
            </w:r>
          </w:p>
        </w:tc>
      </w:tr>
      <w:tr w:rsidR="00976231">
        <w:trPr>
          <w:trHeight w:val="315"/>
        </w:trPr>
        <w:tc>
          <w:tcPr>
            <w:tcW w:w="4376" w:type="dxa"/>
          </w:tcPr>
          <w:p w:rsidR="00976231" w:rsidRDefault="00CB7A50">
            <w:pPr>
              <w:pStyle w:val="TableParagraph"/>
              <w:spacing w:before="15"/>
              <w:ind w:left="770"/>
              <w:rPr>
                <w:sz w:val="24"/>
              </w:rPr>
            </w:pPr>
            <w:r>
              <w:rPr>
                <w:sz w:val="24"/>
              </w:rPr>
              <w:t>Profit after Tax (PAT)</w:t>
            </w:r>
          </w:p>
        </w:tc>
        <w:tc>
          <w:tcPr>
            <w:tcW w:w="1438" w:type="dxa"/>
          </w:tcPr>
          <w:p w:rsidR="00976231" w:rsidRDefault="00CB7A50">
            <w:pPr>
              <w:pStyle w:val="TableParagraph"/>
              <w:spacing w:before="15"/>
              <w:ind w:right="547"/>
              <w:jc w:val="right"/>
              <w:rPr>
                <w:sz w:val="24"/>
              </w:rPr>
            </w:pPr>
            <w:r>
              <w:rPr>
                <w:sz w:val="24"/>
              </w:rPr>
              <w:t>50</w:t>
            </w:r>
          </w:p>
        </w:tc>
        <w:tc>
          <w:tcPr>
            <w:tcW w:w="1862" w:type="dxa"/>
          </w:tcPr>
          <w:p w:rsidR="00976231" w:rsidRDefault="00CB7A50">
            <w:pPr>
              <w:pStyle w:val="TableParagraph"/>
              <w:spacing w:before="15"/>
              <w:ind w:left="639" w:right="360"/>
              <w:jc w:val="center"/>
              <w:rPr>
                <w:sz w:val="24"/>
              </w:rPr>
            </w:pPr>
            <w:r>
              <w:rPr>
                <w:sz w:val="24"/>
              </w:rPr>
              <w:t>50</w:t>
            </w:r>
          </w:p>
        </w:tc>
        <w:tc>
          <w:tcPr>
            <w:tcW w:w="1380" w:type="dxa"/>
          </w:tcPr>
          <w:p w:rsidR="00976231" w:rsidRDefault="00CB7A50">
            <w:pPr>
              <w:pStyle w:val="TableParagraph"/>
              <w:spacing w:before="15"/>
              <w:ind w:right="128"/>
              <w:jc w:val="right"/>
              <w:rPr>
                <w:sz w:val="24"/>
              </w:rPr>
            </w:pPr>
            <w:r>
              <w:rPr>
                <w:sz w:val="24"/>
              </w:rPr>
              <w:t>500</w:t>
            </w:r>
          </w:p>
        </w:tc>
      </w:tr>
      <w:tr w:rsidR="00976231">
        <w:trPr>
          <w:trHeight w:val="315"/>
        </w:trPr>
        <w:tc>
          <w:tcPr>
            <w:tcW w:w="4376" w:type="dxa"/>
          </w:tcPr>
          <w:p w:rsidR="00976231" w:rsidRDefault="00CB7A50">
            <w:pPr>
              <w:pStyle w:val="TableParagraph"/>
              <w:spacing w:before="14"/>
              <w:ind w:left="770"/>
              <w:rPr>
                <w:sz w:val="24"/>
              </w:rPr>
            </w:pPr>
            <w:r>
              <w:rPr>
                <w:sz w:val="24"/>
              </w:rPr>
              <w:t>Operating leverage (Cont./EBIT) =</w:t>
            </w:r>
          </w:p>
        </w:tc>
        <w:tc>
          <w:tcPr>
            <w:tcW w:w="1438" w:type="dxa"/>
          </w:tcPr>
          <w:p w:rsidR="00976231" w:rsidRDefault="00CB7A50">
            <w:pPr>
              <w:pStyle w:val="TableParagraph"/>
              <w:spacing w:before="14"/>
              <w:ind w:right="527"/>
              <w:jc w:val="right"/>
              <w:rPr>
                <w:sz w:val="24"/>
              </w:rPr>
            </w:pPr>
            <w:r>
              <w:rPr>
                <w:sz w:val="24"/>
              </w:rPr>
              <w:t>5</w:t>
            </w:r>
          </w:p>
        </w:tc>
        <w:tc>
          <w:tcPr>
            <w:tcW w:w="1862" w:type="dxa"/>
          </w:tcPr>
          <w:p w:rsidR="00976231" w:rsidRDefault="00CB7A50">
            <w:pPr>
              <w:pStyle w:val="TableParagraph"/>
              <w:spacing w:before="14"/>
              <w:ind w:right="647"/>
              <w:jc w:val="right"/>
              <w:rPr>
                <w:sz w:val="24"/>
              </w:rPr>
            </w:pPr>
            <w:r>
              <w:rPr>
                <w:sz w:val="24"/>
              </w:rPr>
              <w:t>6</w:t>
            </w:r>
          </w:p>
        </w:tc>
        <w:tc>
          <w:tcPr>
            <w:tcW w:w="1380" w:type="dxa"/>
          </w:tcPr>
          <w:p w:rsidR="00976231" w:rsidRDefault="00CB7A50">
            <w:pPr>
              <w:pStyle w:val="TableParagraph"/>
              <w:spacing w:before="14"/>
              <w:ind w:right="107"/>
              <w:jc w:val="right"/>
              <w:rPr>
                <w:sz w:val="24"/>
              </w:rPr>
            </w:pPr>
            <w:r>
              <w:rPr>
                <w:sz w:val="24"/>
              </w:rPr>
              <w:t>2</w:t>
            </w:r>
          </w:p>
        </w:tc>
      </w:tr>
      <w:tr w:rsidR="00976231">
        <w:trPr>
          <w:trHeight w:val="316"/>
        </w:trPr>
        <w:tc>
          <w:tcPr>
            <w:tcW w:w="4376" w:type="dxa"/>
          </w:tcPr>
          <w:p w:rsidR="00976231" w:rsidRDefault="00CB7A50">
            <w:pPr>
              <w:pStyle w:val="TableParagraph"/>
              <w:spacing w:before="15"/>
              <w:ind w:left="770"/>
              <w:rPr>
                <w:sz w:val="24"/>
              </w:rPr>
            </w:pPr>
            <w:r>
              <w:rPr>
                <w:sz w:val="24"/>
              </w:rPr>
              <w:t>Financial leverage (EBIT/PBT) =</w:t>
            </w:r>
          </w:p>
        </w:tc>
        <w:tc>
          <w:tcPr>
            <w:tcW w:w="1438" w:type="dxa"/>
          </w:tcPr>
          <w:p w:rsidR="00976231" w:rsidRDefault="00CB7A50">
            <w:pPr>
              <w:pStyle w:val="TableParagraph"/>
              <w:spacing w:before="15"/>
              <w:ind w:right="501"/>
              <w:jc w:val="right"/>
              <w:rPr>
                <w:sz w:val="24"/>
              </w:rPr>
            </w:pPr>
            <w:r>
              <w:rPr>
                <w:sz w:val="24"/>
              </w:rPr>
              <w:t>3</w:t>
            </w:r>
          </w:p>
        </w:tc>
        <w:tc>
          <w:tcPr>
            <w:tcW w:w="1862" w:type="dxa"/>
          </w:tcPr>
          <w:p w:rsidR="00976231" w:rsidRDefault="00CB7A50">
            <w:pPr>
              <w:pStyle w:val="TableParagraph"/>
              <w:spacing w:before="15"/>
              <w:ind w:right="621"/>
              <w:jc w:val="right"/>
              <w:rPr>
                <w:sz w:val="24"/>
              </w:rPr>
            </w:pPr>
            <w:r>
              <w:rPr>
                <w:sz w:val="24"/>
              </w:rPr>
              <w:t>4</w:t>
            </w:r>
          </w:p>
        </w:tc>
        <w:tc>
          <w:tcPr>
            <w:tcW w:w="1380" w:type="dxa"/>
          </w:tcPr>
          <w:p w:rsidR="00976231" w:rsidRDefault="00CB7A50">
            <w:pPr>
              <w:pStyle w:val="TableParagraph"/>
              <w:spacing w:before="15"/>
              <w:ind w:right="81"/>
              <w:jc w:val="right"/>
              <w:rPr>
                <w:sz w:val="24"/>
              </w:rPr>
            </w:pPr>
            <w:r>
              <w:rPr>
                <w:sz w:val="24"/>
              </w:rPr>
              <w:t>2</w:t>
            </w:r>
          </w:p>
        </w:tc>
      </w:tr>
      <w:tr w:rsidR="00976231">
        <w:trPr>
          <w:trHeight w:val="291"/>
        </w:trPr>
        <w:tc>
          <w:tcPr>
            <w:tcW w:w="4376" w:type="dxa"/>
          </w:tcPr>
          <w:p w:rsidR="00976231" w:rsidRDefault="00CB7A50">
            <w:pPr>
              <w:pStyle w:val="TableParagraph"/>
              <w:spacing w:before="15" w:line="256" w:lineRule="exact"/>
              <w:ind w:left="770"/>
              <w:rPr>
                <w:sz w:val="24"/>
              </w:rPr>
            </w:pPr>
            <w:r>
              <w:rPr>
                <w:sz w:val="24"/>
              </w:rPr>
              <w:t>Combined leverage</w:t>
            </w:r>
          </w:p>
        </w:tc>
        <w:tc>
          <w:tcPr>
            <w:tcW w:w="1438" w:type="dxa"/>
          </w:tcPr>
          <w:p w:rsidR="00976231" w:rsidRDefault="00CB7A50">
            <w:pPr>
              <w:pStyle w:val="TableParagraph"/>
              <w:spacing w:before="15" w:line="256" w:lineRule="exact"/>
              <w:ind w:right="527"/>
              <w:jc w:val="right"/>
              <w:rPr>
                <w:sz w:val="24"/>
              </w:rPr>
            </w:pPr>
            <w:r>
              <w:rPr>
                <w:sz w:val="24"/>
              </w:rPr>
              <w:t>15</w:t>
            </w:r>
          </w:p>
        </w:tc>
        <w:tc>
          <w:tcPr>
            <w:tcW w:w="1862" w:type="dxa"/>
          </w:tcPr>
          <w:p w:rsidR="00976231" w:rsidRDefault="00CB7A50">
            <w:pPr>
              <w:pStyle w:val="TableParagraph"/>
              <w:spacing w:before="15" w:line="256" w:lineRule="exact"/>
              <w:ind w:right="589"/>
              <w:jc w:val="right"/>
              <w:rPr>
                <w:sz w:val="24"/>
              </w:rPr>
            </w:pPr>
            <w:r>
              <w:rPr>
                <w:sz w:val="24"/>
              </w:rPr>
              <w:t>24</w:t>
            </w:r>
          </w:p>
        </w:tc>
        <w:tc>
          <w:tcPr>
            <w:tcW w:w="1380" w:type="dxa"/>
          </w:tcPr>
          <w:p w:rsidR="00976231" w:rsidRDefault="00CB7A50">
            <w:pPr>
              <w:pStyle w:val="TableParagraph"/>
              <w:spacing w:before="15" w:line="256" w:lineRule="exact"/>
              <w:ind w:right="49"/>
              <w:jc w:val="right"/>
              <w:rPr>
                <w:sz w:val="24"/>
              </w:rPr>
            </w:pPr>
            <w:r>
              <w:rPr>
                <w:sz w:val="24"/>
              </w:rPr>
              <w:t>4</w:t>
            </w:r>
          </w:p>
        </w:tc>
      </w:tr>
    </w:tbl>
    <w:p w:rsidR="00976231" w:rsidRDefault="00CB7A50">
      <w:pPr>
        <w:spacing w:before="125"/>
        <w:ind w:left="160"/>
        <w:rPr>
          <w:b/>
          <w:sz w:val="24"/>
        </w:rPr>
      </w:pPr>
      <w:r>
        <w:rPr>
          <w:b/>
          <w:sz w:val="24"/>
        </w:rPr>
        <w:t>Example 1.</w:t>
      </w:r>
    </w:p>
    <w:p w:rsidR="00976231" w:rsidRDefault="00CB7A50">
      <w:pPr>
        <w:pStyle w:val="BodyText"/>
        <w:tabs>
          <w:tab w:val="left" w:pos="3884"/>
          <w:tab w:val="left" w:pos="4995"/>
          <w:tab w:val="left" w:pos="8941"/>
        </w:tabs>
        <w:spacing w:before="115"/>
        <w:ind w:right="332" w:firstLine="720"/>
      </w:pPr>
      <w:r>
        <w:rPr>
          <w:noProof/>
        </w:rPr>
        <w:drawing>
          <wp:anchor distT="0" distB="0" distL="0" distR="0" simplePos="0" relativeHeight="484323328" behindDoc="1" locked="0" layoutInCell="1" allowOverlap="1">
            <wp:simplePos x="0" y="0"/>
            <wp:positionH relativeFrom="page">
              <wp:posOffset>3154679</wp:posOffset>
            </wp:positionH>
            <wp:positionV relativeFrom="paragraph">
              <wp:posOffset>129935</wp:posOffset>
            </wp:positionV>
            <wp:extent cx="64007" cy="91439"/>
            <wp:effectExtent l="0" t="0" r="0" b="0"/>
            <wp:wrapNone/>
            <wp:docPr id="271"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44.png"/>
                    <pic:cNvPicPr/>
                  </pic:nvPicPr>
                  <pic:blipFill>
                    <a:blip r:embed="rId157"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323840" behindDoc="1" locked="0" layoutInCell="1" allowOverlap="1">
            <wp:simplePos x="0" y="0"/>
            <wp:positionH relativeFrom="page">
              <wp:posOffset>3877055</wp:posOffset>
            </wp:positionH>
            <wp:positionV relativeFrom="paragraph">
              <wp:posOffset>477407</wp:posOffset>
            </wp:positionV>
            <wp:extent cx="64008" cy="94487"/>
            <wp:effectExtent l="0" t="0" r="0" b="0"/>
            <wp:wrapNone/>
            <wp:docPr id="27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45.png"/>
                    <pic:cNvPicPr/>
                  </pic:nvPicPr>
                  <pic:blipFill>
                    <a:blip r:embed="rId158" cstate="print"/>
                    <a:stretch>
                      <a:fillRect/>
                    </a:stretch>
                  </pic:blipFill>
                  <pic:spPr>
                    <a:xfrm>
                      <a:off x="0" y="0"/>
                      <a:ext cx="64008" cy="94487"/>
                    </a:xfrm>
                    <a:prstGeom prst="rect">
                      <a:avLst/>
                    </a:prstGeom>
                  </pic:spPr>
                </pic:pic>
              </a:graphicData>
            </a:graphic>
          </wp:anchor>
        </w:drawing>
      </w:r>
      <w:r>
        <w:rPr>
          <w:noProof/>
        </w:rPr>
        <w:drawing>
          <wp:anchor distT="0" distB="0" distL="0" distR="0" simplePos="0" relativeHeight="484329984" behindDoc="1" locked="0" layoutInCell="1" allowOverlap="1">
            <wp:simplePos x="0" y="0"/>
            <wp:positionH relativeFrom="page">
              <wp:posOffset>6894576</wp:posOffset>
            </wp:positionH>
            <wp:positionV relativeFrom="paragraph">
              <wp:posOffset>129935</wp:posOffset>
            </wp:positionV>
            <wp:extent cx="64007" cy="91439"/>
            <wp:effectExtent l="0" t="0" r="0" b="0"/>
            <wp:wrapNone/>
            <wp:docPr id="275"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46.png"/>
                    <pic:cNvPicPr/>
                  </pic:nvPicPr>
                  <pic:blipFill>
                    <a:blip r:embed="rId159"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330496" behindDoc="1" locked="0" layoutInCell="1" allowOverlap="1">
            <wp:simplePos x="0" y="0"/>
            <wp:positionH relativeFrom="page">
              <wp:posOffset>6373367</wp:posOffset>
            </wp:positionH>
            <wp:positionV relativeFrom="paragraph">
              <wp:posOffset>303671</wp:posOffset>
            </wp:positionV>
            <wp:extent cx="64008" cy="91439"/>
            <wp:effectExtent l="0" t="0" r="0" b="0"/>
            <wp:wrapNone/>
            <wp:docPr id="277"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47.png"/>
                    <pic:cNvPicPr/>
                  </pic:nvPicPr>
                  <pic:blipFill>
                    <a:blip r:embed="rId160" cstate="print"/>
                    <a:stretch>
                      <a:fillRect/>
                    </a:stretch>
                  </pic:blipFill>
                  <pic:spPr>
                    <a:xfrm>
                      <a:off x="0" y="0"/>
                      <a:ext cx="64008" cy="91439"/>
                    </a:xfrm>
                    <a:prstGeom prst="rect">
                      <a:avLst/>
                    </a:prstGeom>
                  </pic:spPr>
                </pic:pic>
              </a:graphicData>
            </a:graphic>
          </wp:anchor>
        </w:drawing>
      </w:r>
      <w:r>
        <w:t>Company earns  a</w:t>
      </w:r>
      <w:r>
        <w:rPr>
          <w:spacing w:val="11"/>
        </w:rPr>
        <w:t xml:space="preserve"> </w:t>
      </w:r>
      <w:r>
        <w:t>profit</w:t>
      </w:r>
      <w:r>
        <w:rPr>
          <w:spacing w:val="26"/>
        </w:rPr>
        <w:t xml:space="preserve"> </w:t>
      </w:r>
      <w:r>
        <w:t>of.</w:t>
      </w:r>
      <w:r>
        <w:tab/>
        <w:t>3,00,000 per annum after meeting its interest liability of 1,20,000</w:t>
      </w:r>
      <w:r>
        <w:rPr>
          <w:spacing w:val="10"/>
        </w:rPr>
        <w:t xml:space="preserve"> </w:t>
      </w:r>
      <w:r>
        <w:t>on</w:t>
      </w:r>
      <w:r>
        <w:rPr>
          <w:spacing w:val="11"/>
        </w:rPr>
        <w:t xml:space="preserve"> </w:t>
      </w:r>
      <w:r>
        <w:t>its</w:t>
      </w:r>
      <w:r>
        <w:rPr>
          <w:spacing w:val="11"/>
        </w:rPr>
        <w:t xml:space="preserve"> </w:t>
      </w:r>
      <w:r>
        <w:t>12%</w:t>
      </w:r>
      <w:r>
        <w:rPr>
          <w:spacing w:val="11"/>
        </w:rPr>
        <w:t xml:space="preserve"> </w:t>
      </w:r>
      <w:r>
        <w:t>debentures.</w:t>
      </w:r>
      <w:r>
        <w:rPr>
          <w:spacing w:val="11"/>
        </w:rPr>
        <w:t xml:space="preserve"> </w:t>
      </w:r>
      <w:r>
        <w:t>The</w:t>
      </w:r>
      <w:r>
        <w:rPr>
          <w:spacing w:val="10"/>
        </w:rPr>
        <w:t xml:space="preserve"> </w:t>
      </w:r>
      <w:r>
        <w:t>tax</w:t>
      </w:r>
      <w:r>
        <w:rPr>
          <w:spacing w:val="13"/>
        </w:rPr>
        <w:t xml:space="preserve"> </w:t>
      </w:r>
      <w:r>
        <w:t>rate</w:t>
      </w:r>
      <w:r>
        <w:rPr>
          <w:spacing w:val="13"/>
        </w:rPr>
        <w:t xml:space="preserve"> </w:t>
      </w:r>
      <w:r>
        <w:t>is</w:t>
      </w:r>
      <w:r>
        <w:rPr>
          <w:spacing w:val="11"/>
        </w:rPr>
        <w:t xml:space="preserve"> </w:t>
      </w:r>
      <w:r>
        <w:t>50%.</w:t>
      </w:r>
      <w:r>
        <w:rPr>
          <w:spacing w:val="11"/>
        </w:rPr>
        <w:t xml:space="preserve"> </w:t>
      </w:r>
      <w:r>
        <w:t>The</w:t>
      </w:r>
      <w:r>
        <w:rPr>
          <w:spacing w:val="12"/>
        </w:rPr>
        <w:t xml:space="preserve"> </w:t>
      </w:r>
      <w:r>
        <w:t>number</w:t>
      </w:r>
      <w:r>
        <w:rPr>
          <w:spacing w:val="11"/>
        </w:rPr>
        <w:t xml:space="preserve"> </w:t>
      </w:r>
      <w:r>
        <w:t>of</w:t>
      </w:r>
      <w:r>
        <w:rPr>
          <w:spacing w:val="11"/>
        </w:rPr>
        <w:t xml:space="preserve"> </w:t>
      </w:r>
      <w:r>
        <w:t>Equity</w:t>
      </w:r>
      <w:r>
        <w:rPr>
          <w:spacing w:val="6"/>
        </w:rPr>
        <w:t xml:space="preserve"> </w:t>
      </w:r>
      <w:r>
        <w:t>Shares</w:t>
      </w:r>
      <w:r>
        <w:rPr>
          <w:spacing w:val="11"/>
        </w:rPr>
        <w:t xml:space="preserve"> </w:t>
      </w:r>
      <w:r>
        <w:t>of</w:t>
      </w:r>
      <w:r>
        <w:tab/>
        <w:t xml:space="preserve">10 </w:t>
      </w:r>
      <w:r>
        <w:rPr>
          <w:spacing w:val="-6"/>
        </w:rPr>
        <w:t xml:space="preserve">each </w:t>
      </w:r>
      <w:r>
        <w:t>are 80,000 and the retained earnings</w:t>
      </w:r>
      <w:r>
        <w:rPr>
          <w:spacing w:val="-4"/>
        </w:rPr>
        <w:t xml:space="preserve"> </w:t>
      </w:r>
      <w:r>
        <w:t>amount</w:t>
      </w:r>
      <w:r>
        <w:rPr>
          <w:spacing w:val="-1"/>
        </w:rPr>
        <w:t xml:space="preserve"> </w:t>
      </w:r>
      <w:r>
        <w:t>to</w:t>
      </w:r>
      <w:r>
        <w:tab/>
        <w:t>12,00,000.</w:t>
      </w:r>
    </w:p>
    <w:p w:rsidR="00976231" w:rsidRDefault="00CB7A50">
      <w:pPr>
        <w:pStyle w:val="BodyText"/>
        <w:tabs>
          <w:tab w:val="left" w:pos="8583"/>
        </w:tabs>
      </w:pPr>
      <w:r>
        <w:rPr>
          <w:noProof/>
        </w:rPr>
        <w:drawing>
          <wp:anchor distT="0" distB="0" distL="0" distR="0" simplePos="0" relativeHeight="484331008" behindDoc="1" locked="0" layoutInCell="1" allowOverlap="1">
            <wp:simplePos x="0" y="0"/>
            <wp:positionH relativeFrom="page">
              <wp:posOffset>6117335</wp:posOffset>
            </wp:positionH>
            <wp:positionV relativeFrom="paragraph">
              <wp:posOffset>134634</wp:posOffset>
            </wp:positionV>
            <wp:extent cx="64008" cy="91439"/>
            <wp:effectExtent l="0" t="0" r="0" b="0"/>
            <wp:wrapNone/>
            <wp:docPr id="279"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48.png"/>
                    <pic:cNvPicPr/>
                  </pic:nvPicPr>
                  <pic:blipFill>
                    <a:blip r:embed="rId161" cstate="print"/>
                    <a:stretch>
                      <a:fillRect/>
                    </a:stretch>
                  </pic:blipFill>
                  <pic:spPr>
                    <a:xfrm>
                      <a:off x="0" y="0"/>
                      <a:ext cx="64008" cy="91439"/>
                    </a:xfrm>
                    <a:prstGeom prst="rect">
                      <a:avLst/>
                    </a:prstGeom>
                  </pic:spPr>
                </pic:pic>
              </a:graphicData>
            </a:graphic>
          </wp:anchor>
        </w:drawing>
      </w:r>
      <w:r>
        <w:t>The  Company proposes  to  take  up  an  expansion  scheme  for  which  a</w:t>
      </w:r>
      <w:r>
        <w:rPr>
          <w:spacing w:val="7"/>
        </w:rPr>
        <w:t xml:space="preserve"> </w:t>
      </w:r>
      <w:r>
        <w:t>sum</w:t>
      </w:r>
      <w:r>
        <w:rPr>
          <w:spacing w:val="52"/>
        </w:rPr>
        <w:t xml:space="preserve"> </w:t>
      </w:r>
      <w:r>
        <w:t>of</w:t>
      </w:r>
      <w:r>
        <w:tab/>
        <w:t>4,00,000</w:t>
      </w:r>
      <w:r>
        <w:rPr>
          <w:spacing w:val="52"/>
        </w:rPr>
        <w:t xml:space="preserve"> </w:t>
      </w:r>
      <w:r>
        <w:t>is</w:t>
      </w:r>
    </w:p>
    <w:p w:rsidR="00976231" w:rsidRDefault="00CB7A50">
      <w:pPr>
        <w:pStyle w:val="BodyText"/>
        <w:spacing w:before="0"/>
        <w:ind w:right="334"/>
        <w:jc w:val="both"/>
      </w:pPr>
      <w:r>
        <w:t>required. It is anticipated that after expansion, the Compa</w:t>
      </w:r>
      <w:r>
        <w:t>ny will be able to achieve the same return on investment as at present. The funds required for expansion can be raised either through debt at the rate of 12% or through the issue of Equity shares at par.</w:t>
      </w:r>
    </w:p>
    <w:p w:rsidR="00976231" w:rsidRDefault="00CB7A50">
      <w:pPr>
        <w:pStyle w:val="BodyText"/>
        <w:jc w:val="both"/>
      </w:pPr>
      <w:r>
        <w:t>Required :</w:t>
      </w:r>
    </w:p>
    <w:p w:rsidR="00976231" w:rsidRDefault="00CB7A50">
      <w:pPr>
        <w:pStyle w:val="ListParagraph"/>
        <w:numPr>
          <w:ilvl w:val="0"/>
          <w:numId w:val="43"/>
        </w:numPr>
        <w:tabs>
          <w:tab w:val="left" w:pos="461"/>
        </w:tabs>
        <w:ind w:hanging="241"/>
        <w:jc w:val="both"/>
        <w:rPr>
          <w:sz w:val="24"/>
        </w:rPr>
      </w:pPr>
      <w:r>
        <w:rPr>
          <w:sz w:val="24"/>
        </w:rPr>
        <w:t xml:space="preserve">Compute the EPS if additional funds were </w:t>
      </w:r>
      <w:r>
        <w:rPr>
          <w:sz w:val="24"/>
        </w:rPr>
        <w:t>raised by way of — (a)</w:t>
      </w:r>
      <w:r>
        <w:rPr>
          <w:spacing w:val="-7"/>
          <w:sz w:val="24"/>
        </w:rPr>
        <w:t xml:space="preserve"> </w:t>
      </w:r>
      <w:r>
        <w:rPr>
          <w:sz w:val="24"/>
        </w:rPr>
        <w:t>Debt;</w:t>
      </w:r>
    </w:p>
    <w:p w:rsidR="00976231" w:rsidRDefault="00CB7A50">
      <w:pPr>
        <w:pStyle w:val="BodyText"/>
        <w:ind w:left="520"/>
        <w:jc w:val="both"/>
      </w:pPr>
      <w:r>
        <w:t>(b) Equity Shares.</w:t>
      </w:r>
    </w:p>
    <w:p w:rsidR="00976231" w:rsidRDefault="00CB7A50">
      <w:pPr>
        <w:pStyle w:val="ListParagraph"/>
        <w:numPr>
          <w:ilvl w:val="0"/>
          <w:numId w:val="43"/>
        </w:numPr>
        <w:tabs>
          <w:tab w:val="left" w:pos="401"/>
        </w:tabs>
        <w:ind w:left="400" w:hanging="241"/>
        <w:rPr>
          <w:sz w:val="24"/>
        </w:rPr>
      </w:pPr>
      <w:r>
        <w:rPr>
          <w:sz w:val="24"/>
        </w:rPr>
        <w:t>Advise the Company as to which source of finance is</w:t>
      </w:r>
      <w:r>
        <w:rPr>
          <w:spacing w:val="-6"/>
          <w:sz w:val="24"/>
        </w:rPr>
        <w:t xml:space="preserve"> </w:t>
      </w:r>
      <w:r>
        <w:rPr>
          <w:sz w:val="24"/>
        </w:rPr>
        <w:t>preferable.</w:t>
      </w:r>
    </w:p>
    <w:p w:rsidR="00976231" w:rsidRDefault="00CB7A50">
      <w:pPr>
        <w:pStyle w:val="Heading3"/>
      </w:pPr>
      <w:r>
        <w:t>Solution</w:t>
      </w:r>
    </w:p>
    <w:p w:rsidR="00976231" w:rsidRDefault="00CB7A50">
      <w:pPr>
        <w:pStyle w:val="ListParagraph"/>
        <w:numPr>
          <w:ilvl w:val="0"/>
          <w:numId w:val="42"/>
        </w:numPr>
        <w:tabs>
          <w:tab w:val="left" w:pos="401"/>
        </w:tabs>
        <w:ind w:hanging="241"/>
        <w:jc w:val="left"/>
        <w:rPr>
          <w:b/>
          <w:sz w:val="24"/>
        </w:rPr>
      </w:pPr>
      <w:r>
        <w:rPr>
          <w:noProof/>
        </w:rPr>
        <w:drawing>
          <wp:anchor distT="0" distB="0" distL="0" distR="0" simplePos="0" relativeHeight="484320768" behindDoc="1" locked="0" layoutInCell="1" allowOverlap="1">
            <wp:simplePos x="0" y="0"/>
            <wp:positionH relativeFrom="page">
              <wp:posOffset>2432304</wp:posOffset>
            </wp:positionH>
            <wp:positionV relativeFrom="paragraph">
              <wp:posOffset>739662</wp:posOffset>
            </wp:positionV>
            <wp:extent cx="64007" cy="97536"/>
            <wp:effectExtent l="0" t="0" r="0" b="0"/>
            <wp:wrapNone/>
            <wp:docPr id="281"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49.png"/>
                    <pic:cNvPicPr/>
                  </pic:nvPicPr>
                  <pic:blipFill>
                    <a:blip r:embed="rId162" cstate="print"/>
                    <a:stretch>
                      <a:fillRect/>
                    </a:stretch>
                  </pic:blipFill>
                  <pic:spPr>
                    <a:xfrm>
                      <a:off x="0" y="0"/>
                      <a:ext cx="64007" cy="97536"/>
                    </a:xfrm>
                    <a:prstGeom prst="rect">
                      <a:avLst/>
                    </a:prstGeom>
                  </pic:spPr>
                </pic:pic>
              </a:graphicData>
            </a:graphic>
          </wp:anchor>
        </w:drawing>
      </w:r>
      <w:r>
        <w:rPr>
          <w:noProof/>
        </w:rPr>
        <w:drawing>
          <wp:anchor distT="0" distB="0" distL="0" distR="0" simplePos="0" relativeHeight="484321280" behindDoc="1" locked="0" layoutInCell="1" allowOverlap="1">
            <wp:simplePos x="0" y="0"/>
            <wp:positionH relativeFrom="page">
              <wp:posOffset>2468879</wp:posOffset>
            </wp:positionH>
            <wp:positionV relativeFrom="paragraph">
              <wp:posOffset>1279158</wp:posOffset>
            </wp:positionV>
            <wp:extent cx="64007" cy="91439"/>
            <wp:effectExtent l="0" t="0" r="0" b="0"/>
            <wp:wrapNone/>
            <wp:docPr id="283"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50.png"/>
                    <pic:cNvPicPr/>
                  </pic:nvPicPr>
                  <pic:blipFill>
                    <a:blip r:embed="rId163"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324352" behindDoc="1" locked="0" layoutInCell="1" allowOverlap="1">
            <wp:simplePos x="0" y="0"/>
            <wp:positionH relativeFrom="page">
              <wp:posOffset>3977640</wp:posOffset>
            </wp:positionH>
            <wp:positionV relativeFrom="paragraph">
              <wp:posOffset>565926</wp:posOffset>
            </wp:positionV>
            <wp:extent cx="64008" cy="94487"/>
            <wp:effectExtent l="0" t="0" r="0" b="0"/>
            <wp:wrapNone/>
            <wp:docPr id="285"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51.png"/>
                    <pic:cNvPicPr/>
                  </pic:nvPicPr>
                  <pic:blipFill>
                    <a:blip r:embed="rId164" cstate="print"/>
                    <a:stretch>
                      <a:fillRect/>
                    </a:stretch>
                  </pic:blipFill>
                  <pic:spPr>
                    <a:xfrm>
                      <a:off x="0" y="0"/>
                      <a:ext cx="64008" cy="94487"/>
                    </a:xfrm>
                    <a:prstGeom prst="rect">
                      <a:avLst/>
                    </a:prstGeom>
                  </pic:spPr>
                </pic:pic>
              </a:graphicData>
            </a:graphic>
          </wp:anchor>
        </w:drawing>
      </w:r>
      <w:r>
        <w:rPr>
          <w:noProof/>
        </w:rPr>
        <w:drawing>
          <wp:anchor distT="0" distB="0" distL="0" distR="0" simplePos="0" relativeHeight="484324864" behindDoc="1" locked="0" layoutInCell="1" allowOverlap="1">
            <wp:simplePos x="0" y="0"/>
            <wp:positionH relativeFrom="page">
              <wp:posOffset>4059935</wp:posOffset>
            </wp:positionH>
            <wp:positionV relativeFrom="paragraph">
              <wp:posOffset>739662</wp:posOffset>
            </wp:positionV>
            <wp:extent cx="48767" cy="97536"/>
            <wp:effectExtent l="0" t="0" r="0" b="0"/>
            <wp:wrapNone/>
            <wp:docPr id="287"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52.png"/>
                    <pic:cNvPicPr/>
                  </pic:nvPicPr>
                  <pic:blipFill>
                    <a:blip r:embed="rId165" cstate="print"/>
                    <a:stretch>
                      <a:fillRect/>
                    </a:stretch>
                  </pic:blipFill>
                  <pic:spPr>
                    <a:xfrm>
                      <a:off x="0" y="0"/>
                      <a:ext cx="48767" cy="97536"/>
                    </a:xfrm>
                    <a:prstGeom prst="rect">
                      <a:avLst/>
                    </a:prstGeom>
                  </pic:spPr>
                </pic:pic>
              </a:graphicData>
            </a:graphic>
          </wp:anchor>
        </w:drawing>
      </w:r>
      <w:r>
        <w:rPr>
          <w:noProof/>
        </w:rPr>
        <w:drawing>
          <wp:anchor distT="0" distB="0" distL="0" distR="0" simplePos="0" relativeHeight="484325376" behindDoc="1" locked="0" layoutInCell="1" allowOverlap="1">
            <wp:simplePos x="0" y="0"/>
            <wp:positionH relativeFrom="page">
              <wp:posOffset>4142232</wp:posOffset>
            </wp:positionH>
            <wp:positionV relativeFrom="paragraph">
              <wp:posOffset>922542</wp:posOffset>
            </wp:positionV>
            <wp:extent cx="60807" cy="88392"/>
            <wp:effectExtent l="0" t="0" r="0" b="0"/>
            <wp:wrapNone/>
            <wp:docPr id="289"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53.png"/>
                    <pic:cNvPicPr/>
                  </pic:nvPicPr>
                  <pic:blipFill>
                    <a:blip r:embed="rId166" cstate="print"/>
                    <a:stretch>
                      <a:fillRect/>
                    </a:stretch>
                  </pic:blipFill>
                  <pic:spPr>
                    <a:xfrm>
                      <a:off x="0" y="0"/>
                      <a:ext cx="60807" cy="88392"/>
                    </a:xfrm>
                    <a:prstGeom prst="rect">
                      <a:avLst/>
                    </a:prstGeom>
                  </pic:spPr>
                </pic:pic>
              </a:graphicData>
            </a:graphic>
          </wp:anchor>
        </w:drawing>
      </w:r>
      <w:r>
        <w:rPr>
          <w:noProof/>
        </w:rPr>
        <w:drawing>
          <wp:anchor distT="0" distB="0" distL="0" distR="0" simplePos="0" relativeHeight="484325888" behindDoc="1" locked="0" layoutInCell="1" allowOverlap="1">
            <wp:simplePos x="0" y="0"/>
            <wp:positionH relativeFrom="page">
              <wp:posOffset>5065776</wp:posOffset>
            </wp:positionH>
            <wp:positionV relativeFrom="paragraph">
              <wp:posOffset>739662</wp:posOffset>
            </wp:positionV>
            <wp:extent cx="64008" cy="97536"/>
            <wp:effectExtent l="0" t="0" r="0" b="0"/>
            <wp:wrapNone/>
            <wp:docPr id="291"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54.png"/>
                    <pic:cNvPicPr/>
                  </pic:nvPicPr>
                  <pic:blipFill>
                    <a:blip r:embed="rId167" cstate="print"/>
                    <a:stretch>
                      <a:fillRect/>
                    </a:stretch>
                  </pic:blipFill>
                  <pic:spPr>
                    <a:xfrm>
                      <a:off x="0" y="0"/>
                      <a:ext cx="64008" cy="97536"/>
                    </a:xfrm>
                    <a:prstGeom prst="rect">
                      <a:avLst/>
                    </a:prstGeom>
                  </pic:spPr>
                </pic:pic>
              </a:graphicData>
            </a:graphic>
          </wp:anchor>
        </w:drawing>
      </w:r>
      <w:r>
        <w:rPr>
          <w:noProof/>
        </w:rPr>
        <w:drawing>
          <wp:anchor distT="0" distB="0" distL="0" distR="0" simplePos="0" relativeHeight="484326400" behindDoc="1" locked="0" layoutInCell="1" allowOverlap="1">
            <wp:simplePos x="0" y="0"/>
            <wp:positionH relativeFrom="page">
              <wp:posOffset>3392423</wp:posOffset>
            </wp:positionH>
            <wp:positionV relativeFrom="paragraph">
              <wp:posOffset>1096278</wp:posOffset>
            </wp:positionV>
            <wp:extent cx="69971" cy="97536"/>
            <wp:effectExtent l="0" t="0" r="0" b="0"/>
            <wp:wrapNone/>
            <wp:docPr id="293"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55.png"/>
                    <pic:cNvPicPr/>
                  </pic:nvPicPr>
                  <pic:blipFill>
                    <a:blip r:embed="rId168" cstate="print"/>
                    <a:stretch>
                      <a:fillRect/>
                    </a:stretch>
                  </pic:blipFill>
                  <pic:spPr>
                    <a:xfrm>
                      <a:off x="0" y="0"/>
                      <a:ext cx="69971" cy="97536"/>
                    </a:xfrm>
                    <a:prstGeom prst="rect">
                      <a:avLst/>
                    </a:prstGeom>
                  </pic:spPr>
                </pic:pic>
              </a:graphicData>
            </a:graphic>
          </wp:anchor>
        </w:drawing>
      </w:r>
      <w:r>
        <w:rPr>
          <w:noProof/>
        </w:rPr>
        <w:drawing>
          <wp:anchor distT="0" distB="0" distL="0" distR="0" simplePos="0" relativeHeight="484326912" behindDoc="1" locked="0" layoutInCell="1" allowOverlap="1">
            <wp:simplePos x="0" y="0"/>
            <wp:positionH relativeFrom="page">
              <wp:posOffset>3977640</wp:posOffset>
            </wp:positionH>
            <wp:positionV relativeFrom="paragraph">
              <wp:posOffset>1279158</wp:posOffset>
            </wp:positionV>
            <wp:extent cx="64008" cy="88392"/>
            <wp:effectExtent l="0" t="0" r="0" b="0"/>
            <wp:wrapNone/>
            <wp:docPr id="295"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56.png"/>
                    <pic:cNvPicPr/>
                  </pic:nvPicPr>
                  <pic:blipFill>
                    <a:blip r:embed="rId169" cstate="print"/>
                    <a:stretch>
                      <a:fillRect/>
                    </a:stretch>
                  </pic:blipFill>
                  <pic:spPr>
                    <a:xfrm>
                      <a:off x="0" y="0"/>
                      <a:ext cx="64008" cy="88392"/>
                    </a:xfrm>
                    <a:prstGeom prst="rect">
                      <a:avLst/>
                    </a:prstGeom>
                  </pic:spPr>
                </pic:pic>
              </a:graphicData>
            </a:graphic>
          </wp:anchor>
        </w:drawing>
      </w:r>
      <w:r>
        <w:rPr>
          <w:noProof/>
        </w:rPr>
        <w:drawing>
          <wp:anchor distT="0" distB="0" distL="0" distR="0" simplePos="0" relativeHeight="484327424" behindDoc="1" locked="0" layoutInCell="1" allowOverlap="1">
            <wp:simplePos x="0" y="0"/>
            <wp:positionH relativeFrom="page">
              <wp:posOffset>5065776</wp:posOffset>
            </wp:positionH>
            <wp:positionV relativeFrom="paragraph">
              <wp:posOffset>1096278</wp:posOffset>
            </wp:positionV>
            <wp:extent cx="64008" cy="97536"/>
            <wp:effectExtent l="0" t="0" r="0" b="0"/>
            <wp:wrapNone/>
            <wp:docPr id="297"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57.png"/>
                    <pic:cNvPicPr/>
                  </pic:nvPicPr>
                  <pic:blipFill>
                    <a:blip r:embed="rId170" cstate="print"/>
                    <a:stretch>
                      <a:fillRect/>
                    </a:stretch>
                  </pic:blipFill>
                  <pic:spPr>
                    <a:xfrm>
                      <a:off x="0" y="0"/>
                      <a:ext cx="64008" cy="97536"/>
                    </a:xfrm>
                    <a:prstGeom prst="rect">
                      <a:avLst/>
                    </a:prstGeom>
                  </pic:spPr>
                </pic:pic>
              </a:graphicData>
            </a:graphic>
          </wp:anchor>
        </w:drawing>
      </w:r>
      <w:r>
        <w:rPr>
          <w:noProof/>
        </w:rPr>
        <w:drawing>
          <wp:anchor distT="0" distB="0" distL="0" distR="0" simplePos="0" relativeHeight="484327936" behindDoc="1" locked="0" layoutInCell="1" allowOverlap="1">
            <wp:simplePos x="0" y="0"/>
            <wp:positionH relativeFrom="page">
              <wp:posOffset>5221223</wp:posOffset>
            </wp:positionH>
            <wp:positionV relativeFrom="paragraph">
              <wp:posOffset>1279158</wp:posOffset>
            </wp:positionV>
            <wp:extent cx="69971" cy="91439"/>
            <wp:effectExtent l="0" t="0" r="0" b="0"/>
            <wp:wrapNone/>
            <wp:docPr id="299"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58.png"/>
                    <pic:cNvPicPr/>
                  </pic:nvPicPr>
                  <pic:blipFill>
                    <a:blip r:embed="rId171" cstate="print"/>
                    <a:stretch>
                      <a:fillRect/>
                    </a:stretch>
                  </pic:blipFill>
                  <pic:spPr>
                    <a:xfrm>
                      <a:off x="0" y="0"/>
                      <a:ext cx="69971" cy="91439"/>
                    </a:xfrm>
                    <a:prstGeom prst="rect">
                      <a:avLst/>
                    </a:prstGeom>
                  </pic:spPr>
                </pic:pic>
              </a:graphicData>
            </a:graphic>
          </wp:anchor>
        </w:drawing>
      </w:r>
      <w:r>
        <w:rPr>
          <w:noProof/>
        </w:rPr>
        <w:drawing>
          <wp:anchor distT="0" distB="0" distL="0" distR="0" simplePos="0" relativeHeight="484331520" behindDoc="1" locked="0" layoutInCell="1" allowOverlap="1">
            <wp:simplePos x="0" y="0"/>
            <wp:positionH relativeFrom="page">
              <wp:posOffset>5925311</wp:posOffset>
            </wp:positionH>
            <wp:positionV relativeFrom="paragraph">
              <wp:posOffset>1096278</wp:posOffset>
            </wp:positionV>
            <wp:extent cx="69971" cy="97536"/>
            <wp:effectExtent l="0" t="0" r="0" b="0"/>
            <wp:wrapNone/>
            <wp:docPr id="301"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59.png"/>
                    <pic:cNvPicPr/>
                  </pic:nvPicPr>
                  <pic:blipFill>
                    <a:blip r:embed="rId172" cstate="print"/>
                    <a:stretch>
                      <a:fillRect/>
                    </a:stretch>
                  </pic:blipFill>
                  <pic:spPr>
                    <a:xfrm>
                      <a:off x="0" y="0"/>
                      <a:ext cx="69971" cy="97536"/>
                    </a:xfrm>
                    <a:prstGeom prst="rect">
                      <a:avLst/>
                    </a:prstGeom>
                  </pic:spPr>
                </pic:pic>
              </a:graphicData>
            </a:graphic>
          </wp:anchor>
        </w:drawing>
      </w:r>
      <w:r>
        <w:rPr>
          <w:b/>
          <w:sz w:val="24"/>
        </w:rPr>
        <w:t>Computation of Capital Employed</w:t>
      </w:r>
    </w:p>
    <w:p w:rsidR="00976231" w:rsidRDefault="00976231">
      <w:pPr>
        <w:pStyle w:val="BodyText"/>
        <w:spacing w:before="6"/>
        <w:ind w:left="0"/>
        <w:rPr>
          <w:b/>
          <w:sz w:val="10"/>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2431"/>
        <w:gridCol w:w="1711"/>
        <w:gridCol w:w="3060"/>
      </w:tblGrid>
      <w:tr w:rsidR="00976231">
        <w:trPr>
          <w:trHeight w:val="277"/>
        </w:trPr>
        <w:tc>
          <w:tcPr>
            <w:tcW w:w="2160" w:type="dxa"/>
          </w:tcPr>
          <w:p w:rsidR="00976231" w:rsidRDefault="00CB7A50">
            <w:pPr>
              <w:pStyle w:val="TableParagraph"/>
              <w:spacing w:before="0" w:line="258" w:lineRule="exact"/>
              <w:ind w:left="506"/>
              <w:rPr>
                <w:b/>
                <w:sz w:val="24"/>
              </w:rPr>
            </w:pPr>
            <w:r>
              <w:rPr>
                <w:b/>
                <w:sz w:val="24"/>
              </w:rPr>
              <w:t>Particulars</w:t>
            </w:r>
          </w:p>
        </w:tc>
        <w:tc>
          <w:tcPr>
            <w:tcW w:w="2431" w:type="dxa"/>
          </w:tcPr>
          <w:p w:rsidR="00976231" w:rsidRDefault="00CB7A50">
            <w:pPr>
              <w:pStyle w:val="TableParagraph"/>
              <w:spacing w:before="0" w:line="258" w:lineRule="exact"/>
              <w:ind w:left="90" w:right="81"/>
              <w:jc w:val="center"/>
              <w:rPr>
                <w:b/>
                <w:sz w:val="24"/>
              </w:rPr>
            </w:pPr>
            <w:r>
              <w:rPr>
                <w:b/>
                <w:sz w:val="24"/>
              </w:rPr>
              <w:t>Present</w:t>
            </w:r>
          </w:p>
        </w:tc>
        <w:tc>
          <w:tcPr>
            <w:tcW w:w="1711" w:type="dxa"/>
          </w:tcPr>
          <w:p w:rsidR="00976231" w:rsidRDefault="00CB7A50">
            <w:pPr>
              <w:pStyle w:val="TableParagraph"/>
              <w:spacing w:before="0" w:line="258" w:lineRule="exact"/>
              <w:ind w:left="196"/>
              <w:rPr>
                <w:b/>
                <w:sz w:val="24"/>
              </w:rPr>
            </w:pPr>
            <w:r>
              <w:rPr>
                <w:b/>
                <w:sz w:val="24"/>
              </w:rPr>
              <w:t>Loan Option</w:t>
            </w:r>
          </w:p>
        </w:tc>
        <w:tc>
          <w:tcPr>
            <w:tcW w:w="3060" w:type="dxa"/>
          </w:tcPr>
          <w:p w:rsidR="00976231" w:rsidRDefault="00CB7A50">
            <w:pPr>
              <w:pStyle w:val="TableParagraph"/>
              <w:spacing w:before="0" w:line="258" w:lineRule="exact"/>
              <w:ind w:left="791"/>
              <w:rPr>
                <w:b/>
                <w:sz w:val="24"/>
              </w:rPr>
            </w:pPr>
            <w:r>
              <w:rPr>
                <w:b/>
                <w:sz w:val="24"/>
              </w:rPr>
              <w:t>Equity Option</w:t>
            </w:r>
          </w:p>
        </w:tc>
      </w:tr>
      <w:tr w:rsidR="00976231">
        <w:trPr>
          <w:trHeight w:val="827"/>
        </w:trPr>
        <w:tc>
          <w:tcPr>
            <w:tcW w:w="2160" w:type="dxa"/>
          </w:tcPr>
          <w:p w:rsidR="00976231" w:rsidRDefault="00976231">
            <w:pPr>
              <w:pStyle w:val="TableParagraph"/>
              <w:spacing w:before="4"/>
              <w:rPr>
                <w:b/>
                <w:sz w:val="23"/>
              </w:rPr>
            </w:pPr>
          </w:p>
          <w:p w:rsidR="00976231" w:rsidRDefault="00CB7A50">
            <w:pPr>
              <w:pStyle w:val="TableParagraph"/>
              <w:spacing w:before="0"/>
              <w:ind w:left="107"/>
              <w:rPr>
                <w:sz w:val="24"/>
              </w:rPr>
            </w:pPr>
            <w:r>
              <w:rPr>
                <w:sz w:val="24"/>
              </w:rPr>
              <w:t>Debt</w:t>
            </w:r>
          </w:p>
        </w:tc>
        <w:tc>
          <w:tcPr>
            <w:tcW w:w="2431" w:type="dxa"/>
          </w:tcPr>
          <w:p w:rsidR="00976231" w:rsidRDefault="00CB7A50">
            <w:pPr>
              <w:pStyle w:val="TableParagraph"/>
              <w:spacing w:before="0" w:line="269" w:lineRule="exact"/>
              <w:ind w:left="90" w:right="944"/>
              <w:jc w:val="center"/>
              <w:rPr>
                <w:sz w:val="24"/>
              </w:rPr>
            </w:pPr>
            <w:r>
              <w:rPr>
                <w:sz w:val="24"/>
              </w:rPr>
              <w:t>1,20,000/12%</w:t>
            </w:r>
          </w:p>
          <w:p w:rsidR="00976231" w:rsidRDefault="00CB7A50">
            <w:pPr>
              <w:pStyle w:val="TableParagraph"/>
              <w:spacing w:before="0"/>
              <w:ind w:left="90" w:right="913"/>
              <w:jc w:val="center"/>
              <w:rPr>
                <w:sz w:val="24"/>
              </w:rPr>
            </w:pPr>
            <w:r>
              <w:rPr>
                <w:sz w:val="24"/>
              </w:rPr>
              <w:t>. 10,00,000</w:t>
            </w:r>
          </w:p>
        </w:tc>
        <w:tc>
          <w:tcPr>
            <w:tcW w:w="1711" w:type="dxa"/>
          </w:tcPr>
          <w:p w:rsidR="00976231" w:rsidRDefault="00CB7A50">
            <w:pPr>
              <w:pStyle w:val="TableParagraph"/>
              <w:spacing w:before="0" w:line="269" w:lineRule="exact"/>
              <w:ind w:left="316"/>
              <w:rPr>
                <w:sz w:val="24"/>
              </w:rPr>
            </w:pPr>
            <w:r>
              <w:rPr>
                <w:sz w:val="24"/>
              </w:rPr>
              <w:t>10,00,000</w:t>
            </w:r>
          </w:p>
          <w:p w:rsidR="00976231" w:rsidRDefault="00CB7A50">
            <w:pPr>
              <w:pStyle w:val="TableParagraph"/>
              <w:spacing w:before="0"/>
              <w:ind w:left="107"/>
              <w:rPr>
                <w:sz w:val="24"/>
              </w:rPr>
            </w:pPr>
            <w:r>
              <w:rPr>
                <w:sz w:val="24"/>
              </w:rPr>
              <w:t>+  .</w:t>
            </w:r>
            <w:r>
              <w:rPr>
                <w:spacing w:val="-1"/>
                <w:sz w:val="24"/>
              </w:rPr>
              <w:t xml:space="preserve"> </w:t>
            </w:r>
            <w:r>
              <w:rPr>
                <w:sz w:val="24"/>
              </w:rPr>
              <w:t>4,00,000</w:t>
            </w:r>
          </w:p>
          <w:p w:rsidR="00976231" w:rsidRDefault="00CB7A50">
            <w:pPr>
              <w:pStyle w:val="TableParagraph"/>
              <w:tabs>
                <w:tab w:val="left" w:pos="570"/>
              </w:tabs>
              <w:spacing w:before="0" w:line="263" w:lineRule="exact"/>
              <w:ind w:left="107"/>
              <w:rPr>
                <w:sz w:val="24"/>
              </w:rPr>
            </w:pPr>
            <w:r>
              <w:rPr>
                <w:sz w:val="24"/>
              </w:rPr>
              <w:t>=</w:t>
            </w:r>
            <w:r>
              <w:rPr>
                <w:sz w:val="24"/>
              </w:rPr>
              <w:tab/>
              <w:t>14,00,000</w:t>
            </w:r>
          </w:p>
        </w:tc>
        <w:tc>
          <w:tcPr>
            <w:tcW w:w="3060" w:type="dxa"/>
          </w:tcPr>
          <w:p w:rsidR="00976231" w:rsidRDefault="00CB7A50">
            <w:pPr>
              <w:pStyle w:val="TableParagraph"/>
              <w:spacing w:before="0"/>
              <w:ind w:left="376" w:right="557" w:hanging="269"/>
              <w:rPr>
                <w:sz w:val="24"/>
              </w:rPr>
            </w:pPr>
            <w:r>
              <w:rPr>
                <w:sz w:val="24"/>
              </w:rPr>
              <w:t>(as per present situation) 10,00,000</w:t>
            </w:r>
          </w:p>
        </w:tc>
      </w:tr>
      <w:tr w:rsidR="00976231">
        <w:trPr>
          <w:trHeight w:val="827"/>
        </w:trPr>
        <w:tc>
          <w:tcPr>
            <w:tcW w:w="2160" w:type="dxa"/>
          </w:tcPr>
          <w:p w:rsidR="00976231" w:rsidRDefault="00CB7A50">
            <w:pPr>
              <w:pStyle w:val="TableParagraph"/>
              <w:spacing w:before="0" w:line="269" w:lineRule="exact"/>
              <w:ind w:left="107"/>
              <w:rPr>
                <w:sz w:val="24"/>
              </w:rPr>
            </w:pPr>
            <w:r>
              <w:rPr>
                <w:sz w:val="24"/>
              </w:rPr>
              <w:t>Equity Capital</w:t>
            </w:r>
          </w:p>
        </w:tc>
        <w:tc>
          <w:tcPr>
            <w:tcW w:w="2431" w:type="dxa"/>
          </w:tcPr>
          <w:p w:rsidR="00976231" w:rsidRDefault="00CB7A50">
            <w:pPr>
              <w:pStyle w:val="TableParagraph"/>
              <w:tabs>
                <w:tab w:val="left" w:pos="1832"/>
              </w:tabs>
              <w:spacing w:before="0" w:line="269" w:lineRule="exact"/>
              <w:ind w:left="107"/>
              <w:rPr>
                <w:sz w:val="24"/>
              </w:rPr>
            </w:pPr>
            <w:r>
              <w:rPr>
                <w:sz w:val="24"/>
              </w:rPr>
              <w:t>80,000</w:t>
            </w:r>
            <w:r>
              <w:rPr>
                <w:spacing w:val="-1"/>
                <w:sz w:val="24"/>
              </w:rPr>
              <w:t xml:space="preserve"> </w:t>
            </w:r>
            <w:r>
              <w:rPr>
                <w:sz w:val="24"/>
              </w:rPr>
              <w:t>shares</w:t>
            </w:r>
            <w:r>
              <w:rPr>
                <w:spacing w:val="-2"/>
                <w:sz w:val="24"/>
              </w:rPr>
              <w:t xml:space="preserve"> </w:t>
            </w:r>
            <w:r>
              <w:rPr>
                <w:sz w:val="24"/>
              </w:rPr>
              <w:t>×</w:t>
            </w:r>
            <w:r>
              <w:rPr>
                <w:sz w:val="24"/>
              </w:rPr>
              <w:tab/>
              <w:t>10 =</w:t>
            </w:r>
          </w:p>
          <w:p w:rsidR="00976231" w:rsidRDefault="00CB7A50">
            <w:pPr>
              <w:pStyle w:val="TableParagraph"/>
              <w:spacing w:before="0"/>
              <w:ind w:left="376"/>
              <w:rPr>
                <w:sz w:val="24"/>
              </w:rPr>
            </w:pPr>
            <w:r>
              <w:rPr>
                <w:sz w:val="24"/>
              </w:rPr>
              <w:t>. 8,00,000</w:t>
            </w:r>
          </w:p>
        </w:tc>
        <w:tc>
          <w:tcPr>
            <w:tcW w:w="1711" w:type="dxa"/>
          </w:tcPr>
          <w:p w:rsidR="00976231" w:rsidRDefault="00CB7A50">
            <w:pPr>
              <w:pStyle w:val="TableParagraph"/>
              <w:spacing w:before="0" w:line="269" w:lineRule="exact"/>
              <w:ind w:right="479"/>
              <w:jc w:val="right"/>
              <w:rPr>
                <w:sz w:val="24"/>
              </w:rPr>
            </w:pPr>
            <w:r>
              <w:rPr>
                <w:sz w:val="24"/>
              </w:rPr>
              <w:t>(as</w:t>
            </w:r>
            <w:r>
              <w:rPr>
                <w:spacing w:val="-3"/>
                <w:sz w:val="24"/>
              </w:rPr>
              <w:t xml:space="preserve"> </w:t>
            </w:r>
            <w:r>
              <w:rPr>
                <w:sz w:val="24"/>
              </w:rPr>
              <w:t>present)</w:t>
            </w:r>
          </w:p>
          <w:p w:rsidR="00976231" w:rsidRDefault="00CB7A50">
            <w:pPr>
              <w:pStyle w:val="TableParagraph"/>
              <w:spacing w:before="0"/>
              <w:ind w:right="482"/>
              <w:jc w:val="right"/>
              <w:rPr>
                <w:sz w:val="24"/>
              </w:rPr>
            </w:pPr>
            <w:r>
              <w:rPr>
                <w:sz w:val="24"/>
              </w:rPr>
              <w:t>. 8,00,000</w:t>
            </w:r>
          </w:p>
        </w:tc>
        <w:tc>
          <w:tcPr>
            <w:tcW w:w="3060" w:type="dxa"/>
          </w:tcPr>
          <w:p w:rsidR="00976231" w:rsidRDefault="00CB7A50">
            <w:pPr>
              <w:pStyle w:val="TableParagraph"/>
              <w:tabs>
                <w:tab w:val="left" w:pos="1619"/>
              </w:tabs>
              <w:spacing w:before="0" w:line="269" w:lineRule="exact"/>
              <w:ind w:left="256"/>
              <w:rPr>
                <w:sz w:val="24"/>
              </w:rPr>
            </w:pPr>
            <w:r>
              <w:rPr>
                <w:sz w:val="24"/>
              </w:rPr>
              <w:t>. 8,00,000</w:t>
            </w:r>
            <w:r>
              <w:rPr>
                <w:spacing w:val="-1"/>
                <w:sz w:val="24"/>
              </w:rPr>
              <w:t xml:space="preserve"> </w:t>
            </w:r>
            <w:r>
              <w:rPr>
                <w:sz w:val="24"/>
              </w:rPr>
              <w:t>+</w:t>
            </w:r>
            <w:r>
              <w:rPr>
                <w:sz w:val="24"/>
              </w:rPr>
              <w:tab/>
              <w:t>4,00,000</w:t>
            </w:r>
          </w:p>
          <w:p w:rsidR="00976231" w:rsidRDefault="00CB7A50">
            <w:pPr>
              <w:pStyle w:val="TableParagraph"/>
              <w:tabs>
                <w:tab w:val="left" w:pos="570"/>
              </w:tabs>
              <w:spacing w:before="0"/>
              <w:ind w:left="107"/>
              <w:rPr>
                <w:sz w:val="24"/>
              </w:rPr>
            </w:pPr>
            <w:r>
              <w:rPr>
                <w:sz w:val="24"/>
              </w:rPr>
              <w:t>=</w:t>
            </w:r>
            <w:r>
              <w:rPr>
                <w:sz w:val="24"/>
              </w:rPr>
              <w:tab/>
              <w:t>12,00,000</w:t>
            </w:r>
          </w:p>
        </w:tc>
      </w:tr>
      <w:tr w:rsidR="00976231">
        <w:trPr>
          <w:trHeight w:val="674"/>
        </w:trPr>
        <w:tc>
          <w:tcPr>
            <w:tcW w:w="2160" w:type="dxa"/>
          </w:tcPr>
          <w:p w:rsidR="00976231" w:rsidRDefault="00CB7A50">
            <w:pPr>
              <w:pStyle w:val="TableParagraph"/>
              <w:spacing w:before="0" w:line="269" w:lineRule="exact"/>
              <w:ind w:left="107"/>
              <w:rPr>
                <w:sz w:val="24"/>
              </w:rPr>
            </w:pPr>
            <w:r>
              <w:rPr>
                <w:sz w:val="24"/>
              </w:rPr>
              <w:t>Retained Earning</w:t>
            </w:r>
          </w:p>
        </w:tc>
        <w:tc>
          <w:tcPr>
            <w:tcW w:w="2431" w:type="dxa"/>
          </w:tcPr>
          <w:p w:rsidR="00976231" w:rsidRDefault="00CB7A50">
            <w:pPr>
              <w:pStyle w:val="TableParagraph"/>
              <w:spacing w:before="0" w:line="269" w:lineRule="exact"/>
              <w:ind w:left="107"/>
              <w:rPr>
                <w:sz w:val="24"/>
              </w:rPr>
            </w:pPr>
            <w:r>
              <w:rPr>
                <w:sz w:val="24"/>
              </w:rPr>
              <w:t>(given)</w:t>
            </w:r>
          </w:p>
          <w:p w:rsidR="00976231" w:rsidRDefault="00CB7A50">
            <w:pPr>
              <w:pStyle w:val="TableParagraph"/>
              <w:spacing w:before="0"/>
              <w:ind w:left="316"/>
              <w:rPr>
                <w:sz w:val="24"/>
              </w:rPr>
            </w:pPr>
            <w:r>
              <w:rPr>
                <w:sz w:val="24"/>
              </w:rPr>
              <w:t>.12,00,000</w:t>
            </w:r>
          </w:p>
        </w:tc>
        <w:tc>
          <w:tcPr>
            <w:tcW w:w="1711" w:type="dxa"/>
          </w:tcPr>
          <w:p w:rsidR="00976231" w:rsidRDefault="00CB7A50">
            <w:pPr>
              <w:pStyle w:val="TableParagraph"/>
              <w:spacing w:before="0" w:line="269" w:lineRule="exact"/>
              <w:ind w:left="107"/>
              <w:rPr>
                <w:sz w:val="24"/>
              </w:rPr>
            </w:pPr>
            <w:r>
              <w:rPr>
                <w:sz w:val="24"/>
              </w:rPr>
              <w:t>(given)</w:t>
            </w:r>
          </w:p>
          <w:p w:rsidR="00976231" w:rsidRDefault="00CB7A50">
            <w:pPr>
              <w:pStyle w:val="TableParagraph"/>
              <w:spacing w:before="0"/>
              <w:ind w:left="316"/>
              <w:rPr>
                <w:sz w:val="24"/>
              </w:rPr>
            </w:pPr>
            <w:r>
              <w:rPr>
                <w:sz w:val="24"/>
              </w:rPr>
              <w:t>.12,00,000</w:t>
            </w:r>
          </w:p>
        </w:tc>
        <w:tc>
          <w:tcPr>
            <w:tcW w:w="3060" w:type="dxa"/>
          </w:tcPr>
          <w:p w:rsidR="00976231" w:rsidRDefault="00CB7A50">
            <w:pPr>
              <w:pStyle w:val="TableParagraph"/>
              <w:spacing w:before="0" w:line="269" w:lineRule="exact"/>
              <w:ind w:left="107"/>
              <w:rPr>
                <w:sz w:val="24"/>
              </w:rPr>
            </w:pPr>
            <w:r>
              <w:rPr>
                <w:sz w:val="24"/>
              </w:rPr>
              <w:t>(given)</w:t>
            </w:r>
          </w:p>
          <w:p w:rsidR="00976231" w:rsidRDefault="00CB7A50">
            <w:pPr>
              <w:pStyle w:val="TableParagraph"/>
              <w:spacing w:before="0"/>
              <w:ind w:left="316"/>
              <w:rPr>
                <w:sz w:val="24"/>
              </w:rPr>
            </w:pPr>
            <w:r>
              <w:rPr>
                <w:sz w:val="24"/>
              </w:rPr>
              <w:t>.12,00,000</w:t>
            </w:r>
          </w:p>
        </w:tc>
      </w:tr>
      <w:tr w:rsidR="00976231">
        <w:trPr>
          <w:trHeight w:val="676"/>
        </w:trPr>
        <w:tc>
          <w:tcPr>
            <w:tcW w:w="2160" w:type="dxa"/>
          </w:tcPr>
          <w:p w:rsidR="00976231" w:rsidRDefault="00CB7A50">
            <w:pPr>
              <w:pStyle w:val="TableParagraph"/>
              <w:spacing w:before="0"/>
              <w:ind w:left="107" w:right="963"/>
              <w:rPr>
                <w:sz w:val="24"/>
              </w:rPr>
            </w:pPr>
            <w:r>
              <w:rPr>
                <w:sz w:val="24"/>
              </w:rPr>
              <w:t>Total Fund Employed</w:t>
            </w:r>
          </w:p>
        </w:tc>
        <w:tc>
          <w:tcPr>
            <w:tcW w:w="2431" w:type="dxa"/>
          </w:tcPr>
          <w:p w:rsidR="00976231" w:rsidRDefault="00CB7A50">
            <w:pPr>
              <w:pStyle w:val="TableParagraph"/>
              <w:spacing w:before="0" w:line="271" w:lineRule="exact"/>
              <w:ind w:left="107"/>
              <w:rPr>
                <w:sz w:val="24"/>
              </w:rPr>
            </w:pPr>
            <w:r>
              <w:rPr>
                <w:sz w:val="24"/>
              </w:rPr>
              <w:t>30,00,000</w:t>
            </w:r>
          </w:p>
        </w:tc>
        <w:tc>
          <w:tcPr>
            <w:tcW w:w="1711" w:type="dxa"/>
          </w:tcPr>
          <w:p w:rsidR="00976231" w:rsidRDefault="00CB7A50">
            <w:pPr>
              <w:pStyle w:val="TableParagraph"/>
              <w:spacing w:before="0" w:line="271" w:lineRule="exact"/>
              <w:ind w:left="107"/>
              <w:rPr>
                <w:sz w:val="24"/>
              </w:rPr>
            </w:pPr>
            <w:r>
              <w:rPr>
                <w:sz w:val="24"/>
              </w:rPr>
              <w:t>34,00,000</w:t>
            </w:r>
          </w:p>
        </w:tc>
        <w:tc>
          <w:tcPr>
            <w:tcW w:w="3060" w:type="dxa"/>
          </w:tcPr>
          <w:p w:rsidR="00976231" w:rsidRDefault="00CB7A50">
            <w:pPr>
              <w:pStyle w:val="TableParagraph"/>
              <w:spacing w:before="0" w:line="271" w:lineRule="exact"/>
              <w:ind w:left="107"/>
              <w:rPr>
                <w:sz w:val="24"/>
              </w:rPr>
            </w:pPr>
            <w:r>
              <w:rPr>
                <w:sz w:val="24"/>
              </w:rPr>
              <w:t>34,00,000</w:t>
            </w:r>
          </w:p>
        </w:tc>
      </w:tr>
    </w:tbl>
    <w:p w:rsidR="00976231" w:rsidRDefault="00976231">
      <w:pPr>
        <w:spacing w:line="271" w:lineRule="exact"/>
        <w:rPr>
          <w:sz w:val="24"/>
        </w:rPr>
        <w:sectPr w:rsidR="00976231">
          <w:headerReference w:type="default" r:id="rId173"/>
          <w:footerReference w:type="default" r:id="rId174"/>
          <w:pgSz w:w="11910" w:h="16840"/>
          <w:pgMar w:top="1780" w:right="600" w:bottom="1360" w:left="1280" w:header="1443" w:footer="1162" w:gutter="0"/>
          <w:pgNumType w:start="48"/>
          <w:cols w:space="720"/>
        </w:sectPr>
      </w:pPr>
    </w:p>
    <w:p w:rsidR="00976231" w:rsidRDefault="00976231">
      <w:pPr>
        <w:pStyle w:val="BodyText"/>
        <w:spacing w:before="8"/>
        <w:ind w:left="0"/>
        <w:rPr>
          <w:b/>
          <w:sz w:val="15"/>
        </w:rPr>
      </w:pPr>
    </w:p>
    <w:p w:rsidR="00976231" w:rsidRDefault="00CB7A50">
      <w:pPr>
        <w:pStyle w:val="ListParagraph"/>
        <w:numPr>
          <w:ilvl w:val="0"/>
          <w:numId w:val="42"/>
        </w:numPr>
        <w:tabs>
          <w:tab w:val="left" w:pos="702"/>
        </w:tabs>
        <w:spacing w:before="90"/>
        <w:ind w:left="701" w:hanging="182"/>
        <w:jc w:val="left"/>
      </w:pPr>
      <w:r>
        <w:rPr>
          <w:b/>
          <w:sz w:val="24"/>
        </w:rPr>
        <w:t xml:space="preserve">Computation </w:t>
      </w:r>
      <w:r>
        <w:rPr>
          <w:sz w:val="24"/>
        </w:rPr>
        <w:t>of</w:t>
      </w:r>
      <w:r>
        <w:rPr>
          <w:spacing w:val="-1"/>
          <w:sz w:val="24"/>
        </w:rPr>
        <w:t xml:space="preserve"> </w:t>
      </w:r>
      <w:r>
        <w:rPr>
          <w:sz w:val="24"/>
        </w:rPr>
        <w:t>EPS</w:t>
      </w:r>
    </w:p>
    <w:p w:rsidR="00976231" w:rsidRDefault="00CB7A50">
      <w:pPr>
        <w:pStyle w:val="BodyText"/>
        <w:tabs>
          <w:tab w:val="left" w:pos="2043"/>
          <w:tab w:val="left" w:pos="3872"/>
          <w:tab w:val="left" w:pos="4724"/>
          <w:tab w:val="left" w:pos="5048"/>
          <w:tab w:val="left" w:pos="8353"/>
        </w:tabs>
        <w:spacing w:line="343" w:lineRule="auto"/>
        <w:ind w:right="652"/>
      </w:pPr>
      <w:r>
        <w:rPr>
          <w:noProof/>
        </w:rPr>
        <w:drawing>
          <wp:anchor distT="0" distB="0" distL="0" distR="0" simplePos="0" relativeHeight="484332032" behindDoc="1" locked="0" layoutInCell="1" allowOverlap="1">
            <wp:simplePos x="0" y="0"/>
            <wp:positionH relativeFrom="page">
              <wp:posOffset>1929383</wp:posOffset>
            </wp:positionH>
            <wp:positionV relativeFrom="paragraph">
              <wp:posOffset>130061</wp:posOffset>
            </wp:positionV>
            <wp:extent cx="64007" cy="94487"/>
            <wp:effectExtent l="0" t="0" r="0" b="0"/>
            <wp:wrapNone/>
            <wp:docPr id="303"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60.png"/>
                    <pic:cNvPicPr/>
                  </pic:nvPicPr>
                  <pic:blipFill>
                    <a:blip r:embed="rId175" cstate="print"/>
                    <a:stretch>
                      <a:fillRect/>
                    </a:stretch>
                  </pic:blipFill>
                  <pic:spPr>
                    <a:xfrm>
                      <a:off x="0" y="0"/>
                      <a:ext cx="64007" cy="94487"/>
                    </a:xfrm>
                    <a:prstGeom prst="rect">
                      <a:avLst/>
                    </a:prstGeom>
                  </pic:spPr>
                </pic:pic>
              </a:graphicData>
            </a:graphic>
          </wp:anchor>
        </w:drawing>
      </w:r>
      <w:r>
        <w:rPr>
          <w:noProof/>
        </w:rPr>
        <w:drawing>
          <wp:anchor distT="0" distB="0" distL="0" distR="0" simplePos="0" relativeHeight="484332544" behindDoc="1" locked="0" layoutInCell="1" allowOverlap="1">
            <wp:simplePos x="0" y="0"/>
            <wp:positionH relativeFrom="page">
              <wp:posOffset>3593591</wp:posOffset>
            </wp:positionH>
            <wp:positionV relativeFrom="paragraph">
              <wp:posOffset>130061</wp:posOffset>
            </wp:positionV>
            <wp:extent cx="64008" cy="94487"/>
            <wp:effectExtent l="0" t="0" r="0" b="0"/>
            <wp:wrapNone/>
            <wp:docPr id="305"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61.png"/>
                    <pic:cNvPicPr/>
                  </pic:nvPicPr>
                  <pic:blipFill>
                    <a:blip r:embed="rId176" cstate="print"/>
                    <a:stretch>
                      <a:fillRect/>
                    </a:stretch>
                  </pic:blipFill>
                  <pic:spPr>
                    <a:xfrm>
                      <a:off x="0" y="0"/>
                      <a:ext cx="64008" cy="94487"/>
                    </a:xfrm>
                    <a:prstGeom prst="rect">
                      <a:avLst/>
                    </a:prstGeom>
                  </pic:spPr>
                </pic:pic>
              </a:graphicData>
            </a:graphic>
          </wp:anchor>
        </w:drawing>
      </w:r>
      <w:r>
        <w:rPr>
          <w:noProof/>
        </w:rPr>
        <w:drawing>
          <wp:anchor distT="0" distB="0" distL="0" distR="0" simplePos="0" relativeHeight="484333056" behindDoc="1" locked="0" layoutInCell="1" allowOverlap="1">
            <wp:simplePos x="0" y="0"/>
            <wp:positionH relativeFrom="page">
              <wp:posOffset>3081527</wp:posOffset>
            </wp:positionH>
            <wp:positionV relativeFrom="paragraph">
              <wp:posOffset>386093</wp:posOffset>
            </wp:positionV>
            <wp:extent cx="73151" cy="91440"/>
            <wp:effectExtent l="0" t="0" r="0" b="0"/>
            <wp:wrapNone/>
            <wp:docPr id="307"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62.png"/>
                    <pic:cNvPicPr/>
                  </pic:nvPicPr>
                  <pic:blipFill>
                    <a:blip r:embed="rId177" cstate="print"/>
                    <a:stretch>
                      <a:fillRect/>
                    </a:stretch>
                  </pic:blipFill>
                  <pic:spPr>
                    <a:xfrm>
                      <a:off x="0" y="0"/>
                      <a:ext cx="73151" cy="91440"/>
                    </a:xfrm>
                    <a:prstGeom prst="rect">
                      <a:avLst/>
                    </a:prstGeom>
                  </pic:spPr>
                </pic:pic>
              </a:graphicData>
            </a:graphic>
          </wp:anchor>
        </w:drawing>
      </w:r>
      <w:r>
        <w:rPr>
          <w:noProof/>
        </w:rPr>
        <w:drawing>
          <wp:anchor distT="0" distB="0" distL="0" distR="0" simplePos="0" relativeHeight="484333568" behindDoc="1" locked="0" layoutInCell="1" allowOverlap="1">
            <wp:simplePos x="0" y="0"/>
            <wp:positionH relativeFrom="page">
              <wp:posOffset>3867911</wp:posOffset>
            </wp:positionH>
            <wp:positionV relativeFrom="paragraph">
              <wp:posOffset>386093</wp:posOffset>
            </wp:positionV>
            <wp:extent cx="69971" cy="88392"/>
            <wp:effectExtent l="0" t="0" r="0" b="0"/>
            <wp:wrapNone/>
            <wp:docPr id="309"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63.png"/>
                    <pic:cNvPicPr/>
                  </pic:nvPicPr>
                  <pic:blipFill>
                    <a:blip r:embed="rId178" cstate="print"/>
                    <a:stretch>
                      <a:fillRect/>
                    </a:stretch>
                  </pic:blipFill>
                  <pic:spPr>
                    <a:xfrm>
                      <a:off x="0" y="0"/>
                      <a:ext cx="69971" cy="88392"/>
                    </a:xfrm>
                    <a:prstGeom prst="rect">
                      <a:avLst/>
                    </a:prstGeom>
                  </pic:spPr>
                </pic:pic>
              </a:graphicData>
            </a:graphic>
          </wp:anchor>
        </w:drawing>
      </w:r>
      <w:r>
        <w:rPr>
          <w:noProof/>
        </w:rPr>
        <w:drawing>
          <wp:anchor distT="0" distB="0" distL="0" distR="0" simplePos="0" relativeHeight="484334592" behindDoc="1" locked="0" layoutInCell="1" allowOverlap="1">
            <wp:simplePos x="0" y="0"/>
            <wp:positionH relativeFrom="page">
              <wp:posOffset>5971032</wp:posOffset>
            </wp:positionH>
            <wp:positionV relativeFrom="paragraph">
              <wp:posOffset>130061</wp:posOffset>
            </wp:positionV>
            <wp:extent cx="64008" cy="94487"/>
            <wp:effectExtent l="0" t="0" r="0" b="0"/>
            <wp:wrapNone/>
            <wp:docPr id="311"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64.png"/>
                    <pic:cNvPicPr/>
                  </pic:nvPicPr>
                  <pic:blipFill>
                    <a:blip r:embed="rId179" cstate="print"/>
                    <a:stretch>
                      <a:fillRect/>
                    </a:stretch>
                  </pic:blipFill>
                  <pic:spPr>
                    <a:xfrm>
                      <a:off x="0" y="0"/>
                      <a:ext cx="64008" cy="94487"/>
                    </a:xfrm>
                    <a:prstGeom prst="rect">
                      <a:avLst/>
                    </a:prstGeom>
                  </pic:spPr>
                </pic:pic>
              </a:graphicData>
            </a:graphic>
          </wp:anchor>
        </w:drawing>
      </w:r>
      <w:r>
        <w:t>Present</w:t>
      </w:r>
      <w:r>
        <w:rPr>
          <w:spacing w:val="-2"/>
        </w:rPr>
        <w:t xml:space="preserve"> </w:t>
      </w:r>
      <w:r>
        <w:t>EBIT</w:t>
      </w:r>
      <w:r>
        <w:rPr>
          <w:spacing w:val="-3"/>
        </w:rPr>
        <w:t xml:space="preserve"> </w:t>
      </w:r>
      <w:r>
        <w:t>=</w:t>
      </w:r>
      <w:r>
        <w:tab/>
        <w:t>(3,00,000 +</w:t>
      </w:r>
      <w:r>
        <w:rPr>
          <w:spacing w:val="1"/>
        </w:rPr>
        <w:t xml:space="preserve"> </w:t>
      </w:r>
      <w:r>
        <w:t>1,20,000) =</w:t>
      </w:r>
      <w:r>
        <w:tab/>
        <w:t>4,20,000 for Capital</w:t>
      </w:r>
      <w:r>
        <w:rPr>
          <w:spacing w:val="-3"/>
        </w:rPr>
        <w:t xml:space="preserve"> </w:t>
      </w:r>
      <w:r>
        <w:t>Employed</w:t>
      </w:r>
      <w:r>
        <w:rPr>
          <w:spacing w:val="1"/>
        </w:rPr>
        <w:t xml:space="preserve"> </w:t>
      </w:r>
      <w:r>
        <w:t>of</w:t>
      </w:r>
      <w:r>
        <w:tab/>
      </w:r>
      <w:r>
        <w:rPr>
          <w:spacing w:val="-1"/>
        </w:rPr>
        <w:t xml:space="preserve">30,00,000. </w:t>
      </w:r>
      <w:r>
        <w:t>So, Return on Capital</w:t>
      </w:r>
      <w:r>
        <w:rPr>
          <w:spacing w:val="-4"/>
        </w:rPr>
        <w:t xml:space="preserve"> </w:t>
      </w:r>
      <w:r>
        <w:t>Employed</w:t>
      </w:r>
      <w:r>
        <w:rPr>
          <w:spacing w:val="-1"/>
        </w:rPr>
        <w:t xml:space="preserve"> </w:t>
      </w:r>
      <w:r>
        <w:t>=</w:t>
      </w:r>
      <w:r>
        <w:tab/>
        <w:t>4,20,00 /</w:t>
      </w:r>
      <w:r>
        <w:tab/>
      </w:r>
      <w:r>
        <w:tab/>
        <w:t>. 30,00,000 =</w:t>
      </w:r>
      <w:r>
        <w:rPr>
          <w:spacing w:val="-1"/>
        </w:rPr>
        <w:t xml:space="preserve"> </w:t>
      </w:r>
      <w:r>
        <w:t>14%.</w:t>
      </w:r>
    </w:p>
    <w:p w:rsidR="00976231" w:rsidRDefault="00CB7A50">
      <w:pPr>
        <w:pStyle w:val="BodyText"/>
        <w:tabs>
          <w:tab w:val="left" w:pos="5689"/>
          <w:tab w:val="left" w:pos="8050"/>
        </w:tabs>
        <w:spacing w:before="0"/>
        <w:ind w:left="520"/>
      </w:pPr>
      <w:r>
        <w:rPr>
          <w:noProof/>
        </w:rPr>
        <w:drawing>
          <wp:anchor distT="0" distB="0" distL="0" distR="0" simplePos="0" relativeHeight="484334080" behindDoc="1" locked="0" layoutInCell="1" allowOverlap="1">
            <wp:simplePos x="0" y="0"/>
            <wp:positionH relativeFrom="page">
              <wp:posOffset>4279391</wp:posOffset>
            </wp:positionH>
            <wp:positionV relativeFrom="paragraph">
              <wp:posOffset>55386</wp:posOffset>
            </wp:positionV>
            <wp:extent cx="64008" cy="97535"/>
            <wp:effectExtent l="0" t="0" r="0" b="0"/>
            <wp:wrapNone/>
            <wp:docPr id="313"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65.png"/>
                    <pic:cNvPicPr/>
                  </pic:nvPicPr>
                  <pic:blipFill>
                    <a:blip r:embed="rId180" cstate="print"/>
                    <a:stretch>
                      <a:fillRect/>
                    </a:stretch>
                  </pic:blipFill>
                  <pic:spPr>
                    <a:xfrm>
                      <a:off x="0" y="0"/>
                      <a:ext cx="64008" cy="97535"/>
                    </a:xfrm>
                    <a:prstGeom prst="rect">
                      <a:avLst/>
                    </a:prstGeom>
                  </pic:spPr>
                </pic:pic>
              </a:graphicData>
            </a:graphic>
          </wp:anchor>
        </w:drawing>
      </w:r>
      <w:r>
        <w:rPr>
          <w:noProof/>
        </w:rPr>
        <w:drawing>
          <wp:anchor distT="0" distB="0" distL="0" distR="0" simplePos="0" relativeHeight="484335104" behindDoc="1" locked="0" layoutInCell="1" allowOverlap="1">
            <wp:simplePos x="0" y="0"/>
            <wp:positionH relativeFrom="page">
              <wp:posOffset>5696711</wp:posOffset>
            </wp:positionH>
            <wp:positionV relativeFrom="paragraph">
              <wp:posOffset>55386</wp:posOffset>
            </wp:positionV>
            <wp:extent cx="69971" cy="97535"/>
            <wp:effectExtent l="0" t="0" r="0" b="0"/>
            <wp:wrapNone/>
            <wp:docPr id="315"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66.png"/>
                    <pic:cNvPicPr/>
                  </pic:nvPicPr>
                  <pic:blipFill>
                    <a:blip r:embed="rId181" cstate="print"/>
                    <a:stretch>
                      <a:fillRect/>
                    </a:stretch>
                  </pic:blipFill>
                  <pic:spPr>
                    <a:xfrm>
                      <a:off x="0" y="0"/>
                      <a:ext cx="69971" cy="97535"/>
                    </a:xfrm>
                    <a:prstGeom prst="rect">
                      <a:avLst/>
                    </a:prstGeom>
                  </pic:spPr>
                </pic:pic>
              </a:graphicData>
            </a:graphic>
          </wp:anchor>
        </w:drawing>
      </w:r>
      <w:r>
        <w:t>Revised EBIT after introducing additional</w:t>
      </w:r>
      <w:r>
        <w:rPr>
          <w:spacing w:val="-9"/>
        </w:rPr>
        <w:t xml:space="preserve"> </w:t>
      </w:r>
      <w:r>
        <w:t>funds</w:t>
      </w:r>
      <w:r>
        <w:rPr>
          <w:spacing w:val="-1"/>
        </w:rPr>
        <w:t xml:space="preserve"> </w:t>
      </w:r>
      <w:r>
        <w:t>=</w:t>
      </w:r>
      <w:r>
        <w:tab/>
        <w:t>. 34,00,000 ×</w:t>
      </w:r>
      <w:r>
        <w:rPr>
          <w:spacing w:val="-1"/>
        </w:rPr>
        <w:t xml:space="preserve"> </w:t>
      </w:r>
      <w:r>
        <w:t>14%</w:t>
      </w:r>
      <w:r>
        <w:rPr>
          <w:spacing w:val="1"/>
        </w:rPr>
        <w:t xml:space="preserve"> </w:t>
      </w:r>
      <w:r>
        <w:t>=</w:t>
      </w:r>
      <w:r>
        <w:tab/>
        <w:t>4,76,000.</w:t>
      </w:r>
    </w:p>
    <w:p w:rsidR="00976231" w:rsidRDefault="00976231">
      <w:pPr>
        <w:pStyle w:val="BodyText"/>
        <w:spacing w:before="1"/>
        <w:ind w:left="0"/>
        <w:rPr>
          <w:sz w:val="11"/>
        </w:rPr>
      </w:pPr>
    </w:p>
    <w:tbl>
      <w:tblPr>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2"/>
        <w:gridCol w:w="1980"/>
        <w:gridCol w:w="1531"/>
        <w:gridCol w:w="1889"/>
      </w:tblGrid>
      <w:tr w:rsidR="00976231">
        <w:trPr>
          <w:trHeight w:val="556"/>
        </w:trPr>
        <w:tc>
          <w:tcPr>
            <w:tcW w:w="2702" w:type="dxa"/>
          </w:tcPr>
          <w:p w:rsidR="00976231" w:rsidRDefault="00CB7A50">
            <w:pPr>
              <w:pStyle w:val="TableParagraph"/>
              <w:spacing w:before="139"/>
              <w:ind w:left="775"/>
              <w:rPr>
                <w:b/>
                <w:sz w:val="24"/>
              </w:rPr>
            </w:pPr>
            <w:r>
              <w:rPr>
                <w:b/>
                <w:sz w:val="24"/>
              </w:rPr>
              <w:t>Particulars</w:t>
            </w:r>
          </w:p>
        </w:tc>
        <w:tc>
          <w:tcPr>
            <w:tcW w:w="1980" w:type="dxa"/>
          </w:tcPr>
          <w:p w:rsidR="00976231" w:rsidRDefault="00CB7A50">
            <w:pPr>
              <w:pStyle w:val="TableParagraph"/>
              <w:spacing w:before="139"/>
              <w:ind w:left="602"/>
              <w:rPr>
                <w:b/>
                <w:sz w:val="24"/>
              </w:rPr>
            </w:pPr>
            <w:r>
              <w:rPr>
                <w:b/>
                <w:sz w:val="24"/>
              </w:rPr>
              <w:t>Present</w:t>
            </w:r>
          </w:p>
        </w:tc>
        <w:tc>
          <w:tcPr>
            <w:tcW w:w="1531" w:type="dxa"/>
          </w:tcPr>
          <w:p w:rsidR="00976231" w:rsidRDefault="00CB7A50">
            <w:pPr>
              <w:pStyle w:val="TableParagraph"/>
              <w:spacing w:before="139"/>
              <w:ind w:left="107"/>
              <w:rPr>
                <w:b/>
                <w:sz w:val="24"/>
              </w:rPr>
            </w:pPr>
            <w:r>
              <w:rPr>
                <w:b/>
                <w:sz w:val="24"/>
              </w:rPr>
              <w:t>Loan Option</w:t>
            </w:r>
          </w:p>
        </w:tc>
        <w:tc>
          <w:tcPr>
            <w:tcW w:w="1889" w:type="dxa"/>
          </w:tcPr>
          <w:p w:rsidR="00976231" w:rsidRDefault="00CB7A50">
            <w:pPr>
              <w:pStyle w:val="TableParagraph"/>
              <w:spacing w:before="139"/>
              <w:ind w:left="206"/>
              <w:rPr>
                <w:b/>
                <w:sz w:val="24"/>
              </w:rPr>
            </w:pPr>
            <w:r>
              <w:rPr>
                <w:b/>
                <w:sz w:val="24"/>
              </w:rPr>
              <w:t>Equity Option</w:t>
            </w:r>
          </w:p>
        </w:tc>
      </w:tr>
      <w:tr w:rsidR="00976231">
        <w:trPr>
          <w:trHeight w:val="492"/>
        </w:trPr>
        <w:tc>
          <w:tcPr>
            <w:tcW w:w="2702" w:type="dxa"/>
            <w:tcBorders>
              <w:bottom w:val="nil"/>
            </w:tcBorders>
          </w:tcPr>
          <w:p w:rsidR="00976231" w:rsidRDefault="00CB7A50">
            <w:pPr>
              <w:pStyle w:val="TableParagraph"/>
              <w:spacing w:before="33"/>
              <w:ind w:left="107"/>
              <w:rPr>
                <w:sz w:val="24"/>
              </w:rPr>
            </w:pPr>
            <w:r>
              <w:rPr>
                <w:sz w:val="24"/>
              </w:rPr>
              <w:t>EBIT at 14%</w:t>
            </w:r>
          </w:p>
        </w:tc>
        <w:tc>
          <w:tcPr>
            <w:tcW w:w="1980" w:type="dxa"/>
            <w:tcBorders>
              <w:bottom w:val="nil"/>
            </w:tcBorders>
          </w:tcPr>
          <w:p w:rsidR="00976231" w:rsidRDefault="00CB7A50">
            <w:pPr>
              <w:pStyle w:val="TableParagraph"/>
              <w:spacing w:before="33"/>
              <w:ind w:left="107"/>
              <w:rPr>
                <w:sz w:val="24"/>
              </w:rPr>
            </w:pPr>
            <w:r>
              <w:rPr>
                <w:sz w:val="24"/>
              </w:rPr>
              <w:t>4,20,000</w:t>
            </w:r>
          </w:p>
        </w:tc>
        <w:tc>
          <w:tcPr>
            <w:tcW w:w="1531" w:type="dxa"/>
            <w:tcBorders>
              <w:bottom w:val="nil"/>
            </w:tcBorders>
          </w:tcPr>
          <w:p w:rsidR="00976231" w:rsidRDefault="00CB7A50">
            <w:pPr>
              <w:pStyle w:val="TableParagraph"/>
              <w:spacing w:before="33"/>
              <w:ind w:left="107"/>
              <w:rPr>
                <w:sz w:val="24"/>
              </w:rPr>
            </w:pPr>
            <w:r>
              <w:rPr>
                <w:sz w:val="24"/>
              </w:rPr>
              <w:t>4,76,000</w:t>
            </w:r>
          </w:p>
        </w:tc>
        <w:tc>
          <w:tcPr>
            <w:tcW w:w="1889" w:type="dxa"/>
            <w:tcBorders>
              <w:bottom w:val="nil"/>
            </w:tcBorders>
          </w:tcPr>
          <w:p w:rsidR="00976231" w:rsidRDefault="00CB7A50">
            <w:pPr>
              <w:pStyle w:val="TableParagraph"/>
              <w:spacing w:before="33"/>
              <w:ind w:left="108"/>
              <w:rPr>
                <w:sz w:val="24"/>
              </w:rPr>
            </w:pPr>
            <w:r>
              <w:rPr>
                <w:sz w:val="24"/>
              </w:rPr>
              <w:t>4,76,000</w:t>
            </w:r>
          </w:p>
        </w:tc>
      </w:tr>
      <w:tr w:rsidR="00976231">
        <w:trPr>
          <w:trHeight w:val="495"/>
        </w:trPr>
        <w:tc>
          <w:tcPr>
            <w:tcW w:w="2702" w:type="dxa"/>
            <w:tcBorders>
              <w:top w:val="nil"/>
            </w:tcBorders>
          </w:tcPr>
          <w:p w:rsidR="00976231" w:rsidRDefault="00CB7A50">
            <w:pPr>
              <w:pStyle w:val="TableParagraph"/>
              <w:spacing w:before="172"/>
              <w:ind w:left="107"/>
              <w:rPr>
                <w:sz w:val="24"/>
              </w:rPr>
            </w:pPr>
            <w:r>
              <w:rPr>
                <w:sz w:val="24"/>
              </w:rPr>
              <w:t>Less : Interest on Loans</w:t>
            </w:r>
          </w:p>
        </w:tc>
        <w:tc>
          <w:tcPr>
            <w:tcW w:w="1980" w:type="dxa"/>
            <w:tcBorders>
              <w:top w:val="nil"/>
            </w:tcBorders>
          </w:tcPr>
          <w:p w:rsidR="00976231" w:rsidRDefault="00CB7A50">
            <w:pPr>
              <w:pStyle w:val="TableParagraph"/>
              <w:spacing w:before="172"/>
              <w:ind w:left="107"/>
              <w:rPr>
                <w:sz w:val="24"/>
              </w:rPr>
            </w:pPr>
            <w:r>
              <w:rPr>
                <w:sz w:val="24"/>
              </w:rPr>
              <w:t>1,20,000</w:t>
            </w:r>
          </w:p>
        </w:tc>
        <w:tc>
          <w:tcPr>
            <w:tcW w:w="1531" w:type="dxa"/>
            <w:tcBorders>
              <w:top w:val="nil"/>
            </w:tcBorders>
          </w:tcPr>
          <w:p w:rsidR="00976231" w:rsidRDefault="00CB7A50">
            <w:pPr>
              <w:pStyle w:val="TableParagraph"/>
              <w:spacing w:before="172"/>
              <w:ind w:left="107"/>
              <w:rPr>
                <w:sz w:val="24"/>
              </w:rPr>
            </w:pPr>
            <w:r>
              <w:rPr>
                <w:sz w:val="24"/>
              </w:rPr>
              <w:t>1,68,000</w:t>
            </w:r>
          </w:p>
        </w:tc>
        <w:tc>
          <w:tcPr>
            <w:tcW w:w="1889" w:type="dxa"/>
            <w:tcBorders>
              <w:top w:val="nil"/>
            </w:tcBorders>
          </w:tcPr>
          <w:p w:rsidR="00976231" w:rsidRDefault="00CB7A50">
            <w:pPr>
              <w:pStyle w:val="TableParagraph"/>
              <w:spacing w:before="172"/>
              <w:ind w:left="108"/>
              <w:rPr>
                <w:sz w:val="24"/>
              </w:rPr>
            </w:pPr>
            <w:r>
              <w:rPr>
                <w:sz w:val="24"/>
              </w:rPr>
              <w:t>1,20,000</w:t>
            </w:r>
          </w:p>
        </w:tc>
      </w:tr>
      <w:tr w:rsidR="00976231">
        <w:trPr>
          <w:trHeight w:val="492"/>
        </w:trPr>
        <w:tc>
          <w:tcPr>
            <w:tcW w:w="2702" w:type="dxa"/>
            <w:tcBorders>
              <w:bottom w:val="nil"/>
            </w:tcBorders>
          </w:tcPr>
          <w:p w:rsidR="00976231" w:rsidRDefault="00CB7A50">
            <w:pPr>
              <w:pStyle w:val="TableParagraph"/>
              <w:spacing w:before="33"/>
              <w:ind w:left="107"/>
              <w:rPr>
                <w:sz w:val="24"/>
              </w:rPr>
            </w:pPr>
            <w:r>
              <w:rPr>
                <w:sz w:val="24"/>
              </w:rPr>
              <w:t>EBIT</w:t>
            </w:r>
          </w:p>
        </w:tc>
        <w:tc>
          <w:tcPr>
            <w:tcW w:w="1980" w:type="dxa"/>
            <w:tcBorders>
              <w:bottom w:val="nil"/>
            </w:tcBorders>
          </w:tcPr>
          <w:p w:rsidR="00976231" w:rsidRDefault="00CB7A50">
            <w:pPr>
              <w:pStyle w:val="TableParagraph"/>
              <w:spacing w:before="33"/>
              <w:ind w:left="107"/>
              <w:rPr>
                <w:sz w:val="24"/>
              </w:rPr>
            </w:pPr>
            <w:r>
              <w:rPr>
                <w:sz w:val="24"/>
              </w:rPr>
              <w:t>3,00,000</w:t>
            </w:r>
          </w:p>
        </w:tc>
        <w:tc>
          <w:tcPr>
            <w:tcW w:w="1531" w:type="dxa"/>
            <w:tcBorders>
              <w:bottom w:val="nil"/>
            </w:tcBorders>
          </w:tcPr>
          <w:p w:rsidR="00976231" w:rsidRDefault="00CB7A50">
            <w:pPr>
              <w:pStyle w:val="TableParagraph"/>
              <w:spacing w:before="33"/>
              <w:ind w:left="107"/>
              <w:rPr>
                <w:sz w:val="24"/>
              </w:rPr>
            </w:pPr>
            <w:r>
              <w:rPr>
                <w:sz w:val="24"/>
              </w:rPr>
              <w:t>3,08,000</w:t>
            </w:r>
          </w:p>
        </w:tc>
        <w:tc>
          <w:tcPr>
            <w:tcW w:w="1889" w:type="dxa"/>
            <w:tcBorders>
              <w:bottom w:val="nil"/>
            </w:tcBorders>
          </w:tcPr>
          <w:p w:rsidR="00976231" w:rsidRDefault="00CB7A50">
            <w:pPr>
              <w:pStyle w:val="TableParagraph"/>
              <w:spacing w:before="33"/>
              <w:ind w:left="108"/>
              <w:rPr>
                <w:sz w:val="24"/>
              </w:rPr>
            </w:pPr>
            <w:r>
              <w:rPr>
                <w:sz w:val="24"/>
              </w:rPr>
              <w:t>3,56,000</w:t>
            </w:r>
          </w:p>
        </w:tc>
      </w:tr>
      <w:tr w:rsidR="00976231">
        <w:trPr>
          <w:trHeight w:val="495"/>
        </w:trPr>
        <w:tc>
          <w:tcPr>
            <w:tcW w:w="2702" w:type="dxa"/>
            <w:tcBorders>
              <w:top w:val="nil"/>
            </w:tcBorders>
          </w:tcPr>
          <w:p w:rsidR="00976231" w:rsidRDefault="00CB7A50">
            <w:pPr>
              <w:pStyle w:val="TableParagraph"/>
              <w:spacing w:before="172"/>
              <w:ind w:left="107"/>
              <w:rPr>
                <w:sz w:val="24"/>
              </w:rPr>
            </w:pPr>
            <w:r>
              <w:rPr>
                <w:sz w:val="24"/>
              </w:rPr>
              <w:t>Less : Tax at 50%</w:t>
            </w:r>
          </w:p>
        </w:tc>
        <w:tc>
          <w:tcPr>
            <w:tcW w:w="1980" w:type="dxa"/>
            <w:tcBorders>
              <w:top w:val="nil"/>
            </w:tcBorders>
          </w:tcPr>
          <w:p w:rsidR="00976231" w:rsidRDefault="00CB7A50">
            <w:pPr>
              <w:pStyle w:val="TableParagraph"/>
              <w:spacing w:before="172"/>
              <w:ind w:left="107"/>
              <w:rPr>
                <w:sz w:val="24"/>
              </w:rPr>
            </w:pPr>
            <w:r>
              <w:rPr>
                <w:sz w:val="24"/>
              </w:rPr>
              <w:t>1,50,000</w:t>
            </w:r>
          </w:p>
        </w:tc>
        <w:tc>
          <w:tcPr>
            <w:tcW w:w="1531" w:type="dxa"/>
            <w:tcBorders>
              <w:top w:val="nil"/>
            </w:tcBorders>
          </w:tcPr>
          <w:p w:rsidR="00976231" w:rsidRDefault="00CB7A50">
            <w:pPr>
              <w:pStyle w:val="TableParagraph"/>
              <w:spacing w:before="172"/>
              <w:ind w:left="107"/>
              <w:rPr>
                <w:sz w:val="24"/>
              </w:rPr>
            </w:pPr>
            <w:r>
              <w:rPr>
                <w:sz w:val="24"/>
              </w:rPr>
              <w:t>1,54,000</w:t>
            </w:r>
          </w:p>
        </w:tc>
        <w:tc>
          <w:tcPr>
            <w:tcW w:w="1889" w:type="dxa"/>
            <w:tcBorders>
              <w:top w:val="nil"/>
            </w:tcBorders>
          </w:tcPr>
          <w:p w:rsidR="00976231" w:rsidRDefault="00CB7A50">
            <w:pPr>
              <w:pStyle w:val="TableParagraph"/>
              <w:spacing w:before="172"/>
              <w:ind w:left="108"/>
              <w:rPr>
                <w:sz w:val="24"/>
              </w:rPr>
            </w:pPr>
            <w:r>
              <w:rPr>
                <w:sz w:val="24"/>
              </w:rPr>
              <w:t>1,78,000</w:t>
            </w:r>
          </w:p>
        </w:tc>
      </w:tr>
      <w:tr w:rsidR="00976231">
        <w:trPr>
          <w:trHeight w:val="334"/>
        </w:trPr>
        <w:tc>
          <w:tcPr>
            <w:tcW w:w="2702" w:type="dxa"/>
            <w:tcBorders>
              <w:bottom w:val="nil"/>
            </w:tcBorders>
          </w:tcPr>
          <w:p w:rsidR="00976231" w:rsidRDefault="00CB7A50">
            <w:pPr>
              <w:pStyle w:val="TableParagraph"/>
              <w:spacing w:before="33"/>
              <w:ind w:left="107"/>
              <w:rPr>
                <w:sz w:val="24"/>
              </w:rPr>
            </w:pPr>
            <w:r>
              <w:rPr>
                <w:sz w:val="24"/>
              </w:rPr>
              <w:t>EAT</w:t>
            </w:r>
          </w:p>
        </w:tc>
        <w:tc>
          <w:tcPr>
            <w:tcW w:w="1980" w:type="dxa"/>
            <w:tcBorders>
              <w:bottom w:val="nil"/>
            </w:tcBorders>
          </w:tcPr>
          <w:p w:rsidR="00976231" w:rsidRDefault="00CB7A50">
            <w:pPr>
              <w:pStyle w:val="TableParagraph"/>
              <w:spacing w:before="33"/>
              <w:ind w:left="107"/>
              <w:rPr>
                <w:sz w:val="24"/>
              </w:rPr>
            </w:pPr>
            <w:r>
              <w:rPr>
                <w:sz w:val="24"/>
              </w:rPr>
              <w:t>1,50,000</w:t>
            </w:r>
          </w:p>
        </w:tc>
        <w:tc>
          <w:tcPr>
            <w:tcW w:w="1531" w:type="dxa"/>
            <w:tcBorders>
              <w:bottom w:val="nil"/>
            </w:tcBorders>
          </w:tcPr>
          <w:p w:rsidR="00976231" w:rsidRDefault="00CB7A50">
            <w:pPr>
              <w:pStyle w:val="TableParagraph"/>
              <w:spacing w:before="33"/>
              <w:ind w:left="107"/>
              <w:rPr>
                <w:sz w:val="24"/>
              </w:rPr>
            </w:pPr>
            <w:r>
              <w:rPr>
                <w:sz w:val="24"/>
              </w:rPr>
              <w:t>1,54,000</w:t>
            </w:r>
          </w:p>
        </w:tc>
        <w:tc>
          <w:tcPr>
            <w:tcW w:w="1889" w:type="dxa"/>
            <w:tcBorders>
              <w:bottom w:val="nil"/>
            </w:tcBorders>
          </w:tcPr>
          <w:p w:rsidR="00976231" w:rsidRDefault="00CB7A50">
            <w:pPr>
              <w:pStyle w:val="TableParagraph"/>
              <w:spacing w:before="33"/>
              <w:ind w:left="108"/>
              <w:rPr>
                <w:sz w:val="24"/>
              </w:rPr>
            </w:pPr>
            <w:r>
              <w:rPr>
                <w:sz w:val="24"/>
              </w:rPr>
              <w:t>1,78,000</w:t>
            </w:r>
          </w:p>
        </w:tc>
      </w:tr>
      <w:tr w:rsidR="00976231">
        <w:trPr>
          <w:trHeight w:val="315"/>
        </w:trPr>
        <w:tc>
          <w:tcPr>
            <w:tcW w:w="2702" w:type="dxa"/>
            <w:tcBorders>
              <w:top w:val="nil"/>
              <w:bottom w:val="nil"/>
            </w:tcBorders>
          </w:tcPr>
          <w:p w:rsidR="00976231" w:rsidRDefault="00CB7A50">
            <w:pPr>
              <w:pStyle w:val="TableParagraph"/>
              <w:spacing w:before="14"/>
              <w:ind w:left="107"/>
              <w:rPr>
                <w:sz w:val="24"/>
              </w:rPr>
            </w:pPr>
            <w:r>
              <w:rPr>
                <w:sz w:val="24"/>
              </w:rPr>
              <w:t>Number of Equity Shares</w:t>
            </w:r>
          </w:p>
        </w:tc>
        <w:tc>
          <w:tcPr>
            <w:tcW w:w="1980" w:type="dxa"/>
            <w:tcBorders>
              <w:top w:val="nil"/>
              <w:bottom w:val="nil"/>
            </w:tcBorders>
          </w:tcPr>
          <w:p w:rsidR="00976231" w:rsidRDefault="00CB7A50">
            <w:pPr>
              <w:pStyle w:val="TableParagraph"/>
              <w:spacing w:before="14"/>
              <w:ind w:left="107"/>
              <w:rPr>
                <w:sz w:val="24"/>
              </w:rPr>
            </w:pPr>
            <w:r>
              <w:rPr>
                <w:sz w:val="24"/>
              </w:rPr>
              <w:t>(given) = 80,000</w:t>
            </w:r>
          </w:p>
        </w:tc>
        <w:tc>
          <w:tcPr>
            <w:tcW w:w="1531" w:type="dxa"/>
            <w:tcBorders>
              <w:top w:val="nil"/>
              <w:bottom w:val="nil"/>
            </w:tcBorders>
          </w:tcPr>
          <w:p w:rsidR="00976231" w:rsidRDefault="00976231">
            <w:pPr>
              <w:pStyle w:val="TableParagraph"/>
              <w:spacing w:before="0"/>
            </w:pPr>
          </w:p>
        </w:tc>
        <w:tc>
          <w:tcPr>
            <w:tcW w:w="1889" w:type="dxa"/>
            <w:tcBorders>
              <w:top w:val="nil"/>
              <w:bottom w:val="nil"/>
            </w:tcBorders>
          </w:tcPr>
          <w:p w:rsidR="00976231" w:rsidRDefault="00976231">
            <w:pPr>
              <w:pStyle w:val="TableParagraph"/>
              <w:spacing w:before="0"/>
            </w:pPr>
          </w:p>
        </w:tc>
      </w:tr>
      <w:tr w:rsidR="00976231">
        <w:trPr>
          <w:trHeight w:val="315"/>
        </w:trPr>
        <w:tc>
          <w:tcPr>
            <w:tcW w:w="2702" w:type="dxa"/>
            <w:tcBorders>
              <w:top w:val="nil"/>
              <w:bottom w:val="nil"/>
            </w:tcBorders>
          </w:tcPr>
          <w:p w:rsidR="00976231" w:rsidRDefault="00CB7A50">
            <w:pPr>
              <w:pStyle w:val="TableParagraph"/>
              <w:spacing w:before="15"/>
              <w:ind w:left="107"/>
              <w:rPr>
                <w:sz w:val="24"/>
              </w:rPr>
            </w:pPr>
            <w:r>
              <w:rPr>
                <w:sz w:val="24"/>
              </w:rPr>
              <w:t>EPS = EAT÷No. of ES</w:t>
            </w:r>
          </w:p>
        </w:tc>
        <w:tc>
          <w:tcPr>
            <w:tcW w:w="1980" w:type="dxa"/>
            <w:tcBorders>
              <w:top w:val="nil"/>
              <w:bottom w:val="nil"/>
            </w:tcBorders>
          </w:tcPr>
          <w:p w:rsidR="00976231" w:rsidRDefault="00CB7A50">
            <w:pPr>
              <w:pStyle w:val="TableParagraph"/>
              <w:spacing w:before="15"/>
              <w:ind w:left="107"/>
              <w:rPr>
                <w:sz w:val="24"/>
              </w:rPr>
            </w:pPr>
            <w:r>
              <w:rPr>
                <w:sz w:val="24"/>
              </w:rPr>
              <w:t>1.875</w:t>
            </w:r>
          </w:p>
        </w:tc>
        <w:tc>
          <w:tcPr>
            <w:tcW w:w="1531" w:type="dxa"/>
            <w:tcBorders>
              <w:top w:val="nil"/>
              <w:bottom w:val="nil"/>
            </w:tcBorders>
          </w:tcPr>
          <w:p w:rsidR="00976231" w:rsidRDefault="00CB7A50">
            <w:pPr>
              <w:pStyle w:val="TableParagraph"/>
              <w:spacing w:before="15"/>
              <w:ind w:left="107"/>
              <w:rPr>
                <w:sz w:val="24"/>
              </w:rPr>
            </w:pPr>
            <w:r>
              <w:rPr>
                <w:sz w:val="24"/>
              </w:rPr>
              <w:t>80,000</w:t>
            </w:r>
          </w:p>
        </w:tc>
        <w:tc>
          <w:tcPr>
            <w:tcW w:w="1889" w:type="dxa"/>
            <w:tcBorders>
              <w:top w:val="nil"/>
              <w:bottom w:val="nil"/>
            </w:tcBorders>
          </w:tcPr>
          <w:p w:rsidR="00976231" w:rsidRDefault="00CB7A50">
            <w:pPr>
              <w:pStyle w:val="TableParagraph"/>
              <w:spacing w:before="15"/>
              <w:ind w:left="108"/>
              <w:rPr>
                <w:sz w:val="24"/>
              </w:rPr>
            </w:pPr>
            <w:r>
              <w:rPr>
                <w:sz w:val="24"/>
              </w:rPr>
              <w:t>1,20,000</w:t>
            </w:r>
          </w:p>
        </w:tc>
      </w:tr>
      <w:tr w:rsidR="00976231">
        <w:trPr>
          <w:trHeight w:val="337"/>
        </w:trPr>
        <w:tc>
          <w:tcPr>
            <w:tcW w:w="2702" w:type="dxa"/>
            <w:tcBorders>
              <w:top w:val="nil"/>
            </w:tcBorders>
          </w:tcPr>
          <w:p w:rsidR="00976231" w:rsidRDefault="00976231">
            <w:pPr>
              <w:pStyle w:val="TableParagraph"/>
              <w:spacing w:before="0"/>
            </w:pPr>
          </w:p>
        </w:tc>
        <w:tc>
          <w:tcPr>
            <w:tcW w:w="1980" w:type="dxa"/>
            <w:tcBorders>
              <w:top w:val="nil"/>
            </w:tcBorders>
          </w:tcPr>
          <w:p w:rsidR="00976231" w:rsidRDefault="00976231">
            <w:pPr>
              <w:pStyle w:val="TableParagraph"/>
              <w:spacing w:before="0"/>
            </w:pPr>
          </w:p>
        </w:tc>
        <w:tc>
          <w:tcPr>
            <w:tcW w:w="1531" w:type="dxa"/>
            <w:tcBorders>
              <w:top w:val="nil"/>
            </w:tcBorders>
          </w:tcPr>
          <w:p w:rsidR="00976231" w:rsidRDefault="00CB7A50">
            <w:pPr>
              <w:pStyle w:val="TableParagraph"/>
              <w:spacing w:before="14"/>
              <w:ind w:left="107"/>
              <w:rPr>
                <w:sz w:val="24"/>
              </w:rPr>
            </w:pPr>
            <w:r>
              <w:rPr>
                <w:sz w:val="24"/>
              </w:rPr>
              <w:t>1.925</w:t>
            </w:r>
          </w:p>
        </w:tc>
        <w:tc>
          <w:tcPr>
            <w:tcW w:w="1889" w:type="dxa"/>
            <w:tcBorders>
              <w:top w:val="nil"/>
            </w:tcBorders>
          </w:tcPr>
          <w:p w:rsidR="00976231" w:rsidRDefault="00CB7A50">
            <w:pPr>
              <w:pStyle w:val="TableParagraph"/>
              <w:spacing w:before="14"/>
              <w:ind w:left="108"/>
              <w:rPr>
                <w:sz w:val="24"/>
              </w:rPr>
            </w:pPr>
            <w:r>
              <w:rPr>
                <w:sz w:val="24"/>
              </w:rPr>
              <w:t>1.483</w:t>
            </w:r>
          </w:p>
        </w:tc>
      </w:tr>
    </w:tbl>
    <w:p w:rsidR="00976231" w:rsidRDefault="00976231">
      <w:pPr>
        <w:pStyle w:val="BodyText"/>
        <w:spacing w:before="0"/>
        <w:ind w:left="0"/>
        <w:rPr>
          <w:sz w:val="26"/>
        </w:rPr>
      </w:pPr>
    </w:p>
    <w:p w:rsidR="00976231" w:rsidRDefault="00CB7A50">
      <w:pPr>
        <w:pStyle w:val="BodyText"/>
        <w:spacing w:before="211"/>
        <w:jc w:val="both"/>
      </w:pPr>
      <w:r>
        <w:rPr>
          <w:b/>
        </w:rPr>
        <w:t xml:space="preserve">Conclusion </w:t>
      </w:r>
      <w:r>
        <w:t>: EPS is maximum under Debt Funding Option and is hence</w:t>
      </w:r>
      <w:r>
        <w:rPr>
          <w:spacing w:val="-22"/>
        </w:rPr>
        <w:t xml:space="preserve"> </w:t>
      </w:r>
      <w:r>
        <w:t>preferable.</w:t>
      </w:r>
    </w:p>
    <w:p w:rsidR="00976231" w:rsidRDefault="00CB7A50">
      <w:pPr>
        <w:pStyle w:val="BodyText"/>
        <w:ind w:right="330"/>
        <w:jc w:val="both"/>
      </w:pPr>
      <w:r>
        <w:t>Leverage Effect : Use of Debt Funds and Financial Leverage will have a favourable effect only if ROCE &gt;</w:t>
      </w:r>
      <w:r>
        <w:t xml:space="preserve"> Interest rate. ROCE is 14% and Interest Rate is 12%. So, use of debt will have favourable impact on EPS and ROE. This is called at “Trading on Equity” or “Gearing”</w:t>
      </w:r>
      <w:r>
        <w:rPr>
          <w:spacing w:val="-14"/>
        </w:rPr>
        <w:t xml:space="preserve"> </w:t>
      </w:r>
      <w:r>
        <w:t>Effect.</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9"/>
        <w:ind w:left="0"/>
        <w:rPr>
          <w:sz w:val="16"/>
        </w:rPr>
      </w:pPr>
    </w:p>
    <w:p w:rsidR="00976231" w:rsidRDefault="00F06008">
      <w:pPr>
        <w:pStyle w:val="Heading1"/>
        <w:ind w:right="609"/>
      </w:pPr>
      <w:r>
        <w:t>UNIT</w:t>
      </w:r>
      <w:r w:rsidR="00CB7A50">
        <w:t>-IV</w:t>
      </w:r>
    </w:p>
    <w:p w:rsidR="00976231" w:rsidRDefault="00CB7A50">
      <w:pPr>
        <w:pStyle w:val="Heading2"/>
        <w:spacing w:before="237"/>
      </w:pPr>
      <w:r>
        <w:t>DIVIDEND DECISION</w:t>
      </w:r>
    </w:p>
    <w:p w:rsidR="00976231" w:rsidRDefault="00CB7A50">
      <w:pPr>
        <w:pStyle w:val="BodyText"/>
        <w:spacing w:before="236"/>
        <w:ind w:right="332" w:firstLine="720"/>
        <w:jc w:val="both"/>
      </w:pPr>
      <w:r>
        <w:t>The term dividend refers to that part of profits of a company which is distributed by the company among its shareholders. It is the reward of the shareholders for investments made by them in the shares of the company. The investors are interested in earnin</w:t>
      </w:r>
      <w:r>
        <w:t>g the maximum return on their investments and to maximize their wealth. A company, on the other hand, needs to provide funds to finance its long-term growth. If a company pays out as dividend most of what it earns, then for business requirements and furthe</w:t>
      </w:r>
      <w:r>
        <w:t>r expansion it will have to depend upon outside resources such as issue of debt or new shares. Dividend policy of a firm, thus affects both the long-term financing and the wealth of shareholders. As a result, the firm’s decision to pay dividends must be re</w:t>
      </w:r>
      <w:r>
        <w:t xml:space="preserve">ached in such a manner so as to equitably apportion the distributed profits and retained earnings. Since dividend is a right of Shareholders to participate in the profits and surplus of the company for their investment in the share capital of the company, </w:t>
      </w:r>
      <w:r>
        <w:t>they should receive fair amount of the profits. The company should, therefore, distribute a reasonable amount as dividends (which should include a normal rate of interest plus a return for the risks assumed) to its members and retain the rest for its growt</w:t>
      </w:r>
      <w:r>
        <w:t>h and survival.</w:t>
      </w:r>
    </w:p>
    <w:p w:rsidR="00976231" w:rsidRDefault="00976231">
      <w:pPr>
        <w:pStyle w:val="BodyText"/>
        <w:spacing w:before="3"/>
        <w:ind w:left="0"/>
        <w:rPr>
          <w:sz w:val="21"/>
        </w:rPr>
      </w:pPr>
    </w:p>
    <w:p w:rsidR="00976231" w:rsidRDefault="00CB7A50">
      <w:pPr>
        <w:pStyle w:val="Heading3"/>
        <w:spacing w:before="0"/>
        <w:jc w:val="both"/>
      </w:pPr>
      <w:r>
        <w:t>DIVIDEND DECISION AND VALUATION OF FIRM :</w:t>
      </w:r>
    </w:p>
    <w:p w:rsidR="00976231" w:rsidRDefault="00976231">
      <w:pPr>
        <w:pStyle w:val="BodyText"/>
        <w:spacing w:before="5"/>
        <w:ind w:left="0"/>
        <w:rPr>
          <w:b/>
          <w:sz w:val="20"/>
        </w:rPr>
      </w:pPr>
    </w:p>
    <w:p w:rsidR="00976231" w:rsidRDefault="00CB7A50">
      <w:pPr>
        <w:pStyle w:val="BodyText"/>
        <w:spacing w:before="1"/>
        <w:ind w:right="332" w:firstLine="720"/>
        <w:jc w:val="both"/>
      </w:pPr>
      <w:r>
        <w:t>The value of the firm can be maximized if the shareholders wealth is maximized. There are conflicting views regarding the impact of dividend decision on the valuation of the firm. According to one</w:t>
      </w:r>
      <w:r>
        <w:t xml:space="preserve"> school of thought dividend decision does not affect the share-holders’ wealth and hence the valuation of the firm. On the other hand, according to the other school of thought, dividend decision materially affects the shareholders’ wealth and also the valu</w:t>
      </w:r>
      <w:r>
        <w:t xml:space="preserve">ation of </w:t>
      </w:r>
      <w:r>
        <w:rPr>
          <w:spacing w:val="2"/>
        </w:rPr>
        <w:t xml:space="preserve">the </w:t>
      </w:r>
      <w:r>
        <w:t>firm. We have discussed below the views of the two schools of thought under two groups</w:t>
      </w:r>
      <w:r>
        <w:rPr>
          <w:spacing w:val="-13"/>
        </w:rPr>
        <w:t xml:space="preserve"> </w:t>
      </w:r>
      <w:r>
        <w:t>:</w:t>
      </w:r>
    </w:p>
    <w:p w:rsidR="00976231" w:rsidRDefault="00CB7A50">
      <w:pPr>
        <w:pStyle w:val="Heading3"/>
        <w:numPr>
          <w:ilvl w:val="0"/>
          <w:numId w:val="41"/>
        </w:numPr>
        <w:tabs>
          <w:tab w:val="left" w:pos="386"/>
        </w:tabs>
        <w:spacing w:before="117"/>
        <w:jc w:val="both"/>
      </w:pPr>
      <w:r>
        <w:t>The Relevance Concept of Dividend or the Theory of</w:t>
      </w:r>
      <w:r>
        <w:rPr>
          <w:spacing w:val="-4"/>
        </w:rPr>
        <w:t xml:space="preserve"> </w:t>
      </w:r>
      <w:r>
        <w:t>Relevance</w:t>
      </w:r>
    </w:p>
    <w:p w:rsidR="00976231" w:rsidRDefault="00CB7A50">
      <w:pPr>
        <w:pStyle w:val="ListParagraph"/>
        <w:numPr>
          <w:ilvl w:val="0"/>
          <w:numId w:val="41"/>
        </w:numPr>
        <w:tabs>
          <w:tab w:val="left" w:pos="415"/>
        </w:tabs>
        <w:spacing w:before="125"/>
        <w:ind w:left="414" w:hanging="255"/>
        <w:jc w:val="both"/>
        <w:rPr>
          <w:b/>
          <w:sz w:val="24"/>
        </w:rPr>
      </w:pPr>
      <w:r>
        <w:rPr>
          <w:b/>
          <w:sz w:val="24"/>
        </w:rPr>
        <w:t>The Irrelevance Concept of Dividend or the Theory of Irrelevance</w:t>
      </w:r>
      <w:r>
        <w:rPr>
          <w:b/>
          <w:spacing w:val="-8"/>
          <w:sz w:val="24"/>
        </w:rPr>
        <w:t xml:space="preserve"> </w:t>
      </w:r>
      <w:r>
        <w:rPr>
          <w:b/>
          <w:sz w:val="24"/>
        </w:rPr>
        <w:t>maximized</w:t>
      </w:r>
    </w:p>
    <w:p w:rsidR="00976231" w:rsidRDefault="00CB7A50">
      <w:pPr>
        <w:pStyle w:val="BodyText"/>
        <w:spacing w:before="115"/>
        <w:ind w:right="331" w:firstLine="720"/>
        <w:jc w:val="both"/>
      </w:pPr>
      <w:r>
        <w:t>The Relevance Conc</w:t>
      </w:r>
      <w:r>
        <w:t>ept of Dividends: According to this school of thought, dividends are relevant and the amount of dividend affects the value of the firm. Walter, Gordon and others propounded that dividend decisions are relevant in influencing the value of the firm. Walter a</w:t>
      </w:r>
      <w:r>
        <w:t>rgues that the choices of dividend policies almost and always affect the value of the enterprise. The Irrelevance Concept of Dividend : The other school of thought propounded by Modigliani and Miller in 1961. According to MM approach, the dividend policy o</w:t>
      </w:r>
      <w:r>
        <w:t>f a firm is irrelevant and it does not affect the wealth of the shareholders. They argue that the value of the firm depends on the market price of the share; the dividend decision is of no use in determining the value of the firm.</w:t>
      </w:r>
    </w:p>
    <w:p w:rsidR="00976231" w:rsidRDefault="00CB7A50">
      <w:pPr>
        <w:pStyle w:val="Heading3"/>
        <w:spacing w:before="121"/>
        <w:jc w:val="both"/>
        <w:rPr>
          <w:b w:val="0"/>
        </w:rPr>
      </w:pPr>
      <w:r>
        <w:t xml:space="preserve">WALTER’S MODEL </w:t>
      </w:r>
      <w:r>
        <w:rPr>
          <w:b w:val="0"/>
        </w:rPr>
        <w:t>:</w:t>
      </w:r>
    </w:p>
    <w:p w:rsidR="00976231" w:rsidRDefault="00CB7A50">
      <w:pPr>
        <w:pStyle w:val="BodyText"/>
        <w:ind w:right="336" w:firstLine="720"/>
        <w:jc w:val="both"/>
      </w:pPr>
      <w:r>
        <w:t>Walter’s</w:t>
      </w:r>
      <w:r>
        <w:t xml:space="preserve"> model, one of the earlier theoretical models, clearly indicates that the choice of appropriate dividend policy always affects the value of the enterprise. Professor James E. Walter has very scholarly studied the significance of the relationship between th</w:t>
      </w:r>
      <w:r>
        <w:t>e firm’s internal rate of return, r, (or actual capitalization rate) and its Cost of Capital, Ke (normal capitalization rate) in determining such dividend policy as will maximize the wealth of the stockholders.</w:t>
      </w:r>
    </w:p>
    <w:p w:rsidR="00976231" w:rsidRDefault="00CB7A50">
      <w:pPr>
        <w:pStyle w:val="BodyText"/>
        <w:jc w:val="both"/>
      </w:pPr>
      <w:r>
        <w:t>Walter’s model is based on the following prem</w:t>
      </w:r>
      <w:r>
        <w:t>ises:</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0"/>
          <w:numId w:val="40"/>
        </w:numPr>
        <w:tabs>
          <w:tab w:val="left" w:pos="531"/>
        </w:tabs>
        <w:spacing w:before="90"/>
        <w:ind w:right="339" w:firstLine="0"/>
        <w:rPr>
          <w:sz w:val="24"/>
        </w:rPr>
      </w:pPr>
      <w:r>
        <w:rPr>
          <w:sz w:val="24"/>
        </w:rPr>
        <w:t>The firm finance its entire investments by means of retained earnings. New equity stock or debenture is not issued to raise</w:t>
      </w:r>
      <w:r>
        <w:rPr>
          <w:spacing w:val="-2"/>
          <w:sz w:val="24"/>
        </w:rPr>
        <w:t xml:space="preserve"> </w:t>
      </w:r>
      <w:r>
        <w:rPr>
          <w:sz w:val="24"/>
        </w:rPr>
        <w:t>funds.</w:t>
      </w:r>
    </w:p>
    <w:p w:rsidR="00976231" w:rsidRDefault="00CB7A50">
      <w:pPr>
        <w:pStyle w:val="ListParagraph"/>
        <w:numPr>
          <w:ilvl w:val="0"/>
          <w:numId w:val="40"/>
        </w:numPr>
        <w:tabs>
          <w:tab w:val="left" w:pos="503"/>
        </w:tabs>
        <w:ind w:left="502" w:hanging="343"/>
        <w:rPr>
          <w:sz w:val="24"/>
        </w:rPr>
      </w:pPr>
      <w:r>
        <w:rPr>
          <w:sz w:val="24"/>
        </w:rPr>
        <w:t>Internal rate of return (r) and cost of capital (Ke) of the firm remain</w:t>
      </w:r>
      <w:r>
        <w:rPr>
          <w:spacing w:val="-5"/>
          <w:sz w:val="24"/>
        </w:rPr>
        <w:t xml:space="preserve"> </w:t>
      </w:r>
      <w:r>
        <w:rPr>
          <w:sz w:val="24"/>
        </w:rPr>
        <w:t>constant.</w:t>
      </w:r>
    </w:p>
    <w:p w:rsidR="00976231" w:rsidRDefault="00CB7A50">
      <w:pPr>
        <w:pStyle w:val="ListParagraph"/>
        <w:numPr>
          <w:ilvl w:val="0"/>
          <w:numId w:val="40"/>
        </w:numPr>
        <w:tabs>
          <w:tab w:val="left" w:pos="500"/>
        </w:tabs>
        <w:spacing w:before="117"/>
        <w:ind w:left="499" w:hanging="340"/>
        <w:rPr>
          <w:sz w:val="24"/>
        </w:rPr>
      </w:pPr>
      <w:r>
        <w:rPr>
          <w:sz w:val="24"/>
        </w:rPr>
        <w:t>The firm’s earnings are either distributed as dividends or reinvested</w:t>
      </w:r>
      <w:r>
        <w:rPr>
          <w:spacing w:val="-7"/>
          <w:sz w:val="24"/>
        </w:rPr>
        <w:t xml:space="preserve"> </w:t>
      </w:r>
      <w:r>
        <w:rPr>
          <w:sz w:val="24"/>
        </w:rPr>
        <w:t>internally.</w:t>
      </w:r>
    </w:p>
    <w:p w:rsidR="00976231" w:rsidRDefault="00CB7A50">
      <w:pPr>
        <w:pStyle w:val="ListParagraph"/>
        <w:numPr>
          <w:ilvl w:val="0"/>
          <w:numId w:val="40"/>
        </w:numPr>
        <w:tabs>
          <w:tab w:val="left" w:pos="500"/>
        </w:tabs>
        <w:ind w:left="499" w:hanging="340"/>
        <w:rPr>
          <w:sz w:val="24"/>
        </w:rPr>
      </w:pPr>
      <w:r>
        <w:rPr>
          <w:sz w:val="24"/>
        </w:rPr>
        <w:t>Earnings and dividends of the firm never</w:t>
      </w:r>
      <w:r>
        <w:rPr>
          <w:spacing w:val="-5"/>
          <w:sz w:val="24"/>
        </w:rPr>
        <w:t xml:space="preserve"> </w:t>
      </w:r>
      <w:r>
        <w:rPr>
          <w:sz w:val="24"/>
        </w:rPr>
        <w:t>change.</w:t>
      </w:r>
    </w:p>
    <w:p w:rsidR="00976231" w:rsidRDefault="00CB7A50">
      <w:pPr>
        <w:pStyle w:val="ListParagraph"/>
        <w:numPr>
          <w:ilvl w:val="0"/>
          <w:numId w:val="40"/>
        </w:numPr>
        <w:tabs>
          <w:tab w:val="left" w:pos="500"/>
        </w:tabs>
        <w:ind w:left="499" w:hanging="340"/>
        <w:rPr>
          <w:sz w:val="24"/>
        </w:rPr>
      </w:pPr>
      <w:r>
        <w:rPr>
          <w:sz w:val="24"/>
        </w:rPr>
        <w:t>The firm has long or infinite</w:t>
      </w:r>
      <w:r>
        <w:rPr>
          <w:spacing w:val="-8"/>
          <w:sz w:val="24"/>
        </w:rPr>
        <w:t xml:space="preserve"> </w:t>
      </w:r>
      <w:r>
        <w:rPr>
          <w:sz w:val="24"/>
        </w:rPr>
        <w:t>life.</w:t>
      </w:r>
    </w:p>
    <w:p w:rsidR="00976231" w:rsidRDefault="00CB7A50">
      <w:pPr>
        <w:pStyle w:val="BodyText"/>
      </w:pPr>
      <w:r>
        <w:t>The formula used by Walter to determine the market price per share is :</w:t>
      </w:r>
    </w:p>
    <w:p w:rsidR="00976231" w:rsidRDefault="00CB7A50">
      <w:pPr>
        <w:spacing w:before="146" w:line="255" w:lineRule="exact"/>
        <w:ind w:left="880"/>
        <w:rPr>
          <w:i/>
          <w:sz w:val="18"/>
        </w:rPr>
      </w:pPr>
      <w:r>
        <w:rPr>
          <w:w w:val="105"/>
          <w:position w:val="-5"/>
          <w:sz w:val="24"/>
        </w:rPr>
        <w:t xml:space="preserve">P= </w:t>
      </w:r>
      <w:r>
        <w:rPr>
          <w:i/>
          <w:w w:val="105"/>
          <w:sz w:val="18"/>
        </w:rPr>
        <w:t xml:space="preserve">D </w:t>
      </w:r>
      <w:r>
        <w:rPr>
          <w:rFonts w:ascii="Symbol" w:hAnsi="Symbol"/>
          <w:w w:val="105"/>
          <w:sz w:val="18"/>
        </w:rPr>
        <w:t></w:t>
      </w:r>
      <w:r>
        <w:rPr>
          <w:w w:val="105"/>
          <w:sz w:val="18"/>
        </w:rPr>
        <w:t xml:space="preserve"> </w:t>
      </w:r>
      <w:r>
        <w:rPr>
          <w:i/>
          <w:w w:val="105"/>
          <w:position w:val="11"/>
          <w:sz w:val="18"/>
          <w:u w:val="single"/>
        </w:rPr>
        <w:t>r</w:t>
      </w:r>
      <w:r>
        <w:rPr>
          <w:i/>
          <w:w w:val="105"/>
          <w:position w:val="11"/>
          <w:sz w:val="18"/>
        </w:rPr>
        <w:t xml:space="preserve"> </w:t>
      </w:r>
      <w:r>
        <w:rPr>
          <w:w w:val="105"/>
          <w:sz w:val="18"/>
        </w:rPr>
        <w:t>()</w:t>
      </w:r>
      <w:r>
        <w:rPr>
          <w:i/>
          <w:w w:val="105"/>
          <w:sz w:val="18"/>
        </w:rPr>
        <w:t xml:space="preserve">E </w:t>
      </w:r>
      <w:r>
        <w:rPr>
          <w:rFonts w:ascii="Symbol" w:hAnsi="Symbol"/>
          <w:w w:val="105"/>
          <w:sz w:val="18"/>
        </w:rPr>
        <w:t></w:t>
      </w:r>
      <w:r>
        <w:rPr>
          <w:w w:val="105"/>
          <w:sz w:val="18"/>
        </w:rPr>
        <w:t xml:space="preserve"> </w:t>
      </w:r>
      <w:r>
        <w:rPr>
          <w:i/>
          <w:w w:val="105"/>
          <w:sz w:val="18"/>
        </w:rPr>
        <w:t>D</w:t>
      </w:r>
    </w:p>
    <w:p w:rsidR="00976231" w:rsidRDefault="00CB7A50">
      <w:pPr>
        <w:tabs>
          <w:tab w:val="left" w:pos="1626"/>
          <w:tab w:val="left" w:pos="2353"/>
        </w:tabs>
        <w:spacing w:line="252" w:lineRule="auto"/>
        <w:ind w:left="1806" w:right="7670" w:hanging="618"/>
        <w:rPr>
          <w:i/>
          <w:sz w:val="18"/>
        </w:rPr>
      </w:pPr>
      <w:r>
        <w:rPr>
          <w:i/>
          <w:w w:val="133"/>
          <w:sz w:val="18"/>
          <w:u w:val="single"/>
        </w:rPr>
        <w:t xml:space="preserve"> </w:t>
      </w:r>
      <w:r>
        <w:rPr>
          <w:i/>
          <w:sz w:val="18"/>
          <w:u w:val="single"/>
        </w:rPr>
        <w:tab/>
      </w:r>
      <w:r>
        <w:rPr>
          <w:i/>
          <w:w w:val="105"/>
          <w:sz w:val="18"/>
          <w:u w:val="single"/>
        </w:rPr>
        <w:t>k</w:t>
      </w:r>
      <w:r>
        <w:rPr>
          <w:i/>
          <w:w w:val="105"/>
          <w:sz w:val="18"/>
          <w:u w:val="single"/>
        </w:rPr>
        <w:tab/>
      </w:r>
      <w:r>
        <w:rPr>
          <w:i/>
          <w:w w:val="105"/>
          <w:sz w:val="18"/>
          <w:u w:val="single"/>
        </w:rPr>
        <w:tab/>
      </w:r>
      <w:r>
        <w:rPr>
          <w:i/>
          <w:w w:val="105"/>
          <w:sz w:val="18"/>
        </w:rPr>
        <w:t xml:space="preserve"> k</w:t>
      </w:r>
    </w:p>
    <w:p w:rsidR="00976231" w:rsidRDefault="00976231">
      <w:pPr>
        <w:pStyle w:val="BodyText"/>
        <w:spacing w:before="4"/>
        <w:ind w:left="0"/>
        <w:rPr>
          <w:i/>
          <w:sz w:val="29"/>
        </w:rPr>
      </w:pPr>
    </w:p>
    <w:p w:rsidR="00976231" w:rsidRDefault="00CB7A50">
      <w:pPr>
        <w:pStyle w:val="BodyText"/>
        <w:spacing w:before="90"/>
      </w:pPr>
      <w:r>
        <w:t>Where,</w:t>
      </w:r>
    </w:p>
    <w:p w:rsidR="00976231" w:rsidRDefault="00CB7A50">
      <w:pPr>
        <w:pStyle w:val="BodyText"/>
        <w:spacing w:line="343" w:lineRule="auto"/>
        <w:ind w:right="7295"/>
      </w:pPr>
      <w:r>
        <w:t>P = Market price per share D = Dividend per share</w:t>
      </w:r>
    </w:p>
    <w:p w:rsidR="00976231" w:rsidRDefault="00CB7A50">
      <w:pPr>
        <w:pStyle w:val="BodyText"/>
        <w:spacing w:before="3"/>
      </w:pPr>
      <w:r>
        <w:t>E = Earnings per share</w:t>
      </w:r>
    </w:p>
    <w:p w:rsidR="00976231" w:rsidRDefault="00CB7A50">
      <w:pPr>
        <w:pStyle w:val="BodyText"/>
        <w:spacing w:line="343" w:lineRule="auto"/>
        <w:ind w:right="4823"/>
      </w:pPr>
      <w:r>
        <w:t>r = Internal rate of return (Actual capitalization rate) K = Cost capital (External capitalization rate)</w:t>
      </w:r>
    </w:p>
    <w:p w:rsidR="00976231" w:rsidRDefault="00CB7A50">
      <w:pPr>
        <w:pStyle w:val="BodyText"/>
        <w:spacing w:before="2"/>
        <w:ind w:right="333" w:firstLine="720"/>
        <w:jc w:val="both"/>
      </w:pPr>
      <w:r>
        <w:t>It may be noted that Walter’s formula has the same effect as the continuing dividend growth formula. It seeks to measure the effect of dividends on common stock value by comparing actual and normal capitalization</w:t>
      </w:r>
      <w:r>
        <w:rPr>
          <w:spacing w:val="-1"/>
        </w:rPr>
        <w:t xml:space="preserve"> </w:t>
      </w:r>
      <w:r>
        <w:t>rates.</w:t>
      </w:r>
    </w:p>
    <w:p w:rsidR="00976231" w:rsidRDefault="00CB7A50">
      <w:pPr>
        <w:pStyle w:val="BodyText"/>
        <w:ind w:right="331" w:firstLine="720"/>
        <w:jc w:val="both"/>
      </w:pPr>
      <w:r>
        <w:t xml:space="preserve">Another feature of Walter’s formula </w:t>
      </w:r>
      <w:r>
        <w:t>is that it provides an added or reduced Weight to the retained earnings portion of the capitalization earnings formula. The factors ‘r’ and ‘k’ are placed in front of retained earnings to change its weighted value under different situations as discussed be</w:t>
      </w:r>
      <w:r>
        <w:t>low:</w:t>
      </w:r>
    </w:p>
    <w:p w:rsidR="00976231" w:rsidRDefault="00CB7A50">
      <w:pPr>
        <w:pStyle w:val="Heading3"/>
        <w:numPr>
          <w:ilvl w:val="0"/>
          <w:numId w:val="39"/>
        </w:numPr>
        <w:tabs>
          <w:tab w:val="left" w:pos="460"/>
        </w:tabs>
        <w:spacing w:before="123"/>
        <w:jc w:val="both"/>
      </w:pPr>
      <w:r>
        <w:t>Growth</w:t>
      </w:r>
      <w:r>
        <w:rPr>
          <w:spacing w:val="-1"/>
        </w:rPr>
        <w:t xml:space="preserve"> </w:t>
      </w:r>
      <w:r>
        <w:t>Firms</w:t>
      </w:r>
    </w:p>
    <w:p w:rsidR="00976231" w:rsidRDefault="00CB7A50">
      <w:pPr>
        <w:pStyle w:val="BodyText"/>
        <w:spacing w:before="115"/>
        <w:ind w:right="334" w:firstLine="720"/>
        <w:jc w:val="both"/>
      </w:pPr>
      <w:r>
        <w:t>In growth firms internal rate of return is greater than the normal rate(r &gt; k). Therefore, r/k factor will greater than 1. Such firms must reinvest retained earnings since existing alternative investments offer a lower return than the fir</w:t>
      </w:r>
      <w:r>
        <w:t>m is able to secure. Each rupee of retained earnings will have a higher weighting in Walter’s formula than a comparable rupee of dividends. Thus, large the firm retains, higher the value of the firm. Optimum dividend payout ratio for such a firm will be</w:t>
      </w:r>
      <w:r>
        <w:rPr>
          <w:spacing w:val="-2"/>
        </w:rPr>
        <w:t xml:space="preserve"> </w:t>
      </w:r>
      <w:r>
        <w:t>ze</w:t>
      </w:r>
      <w:r>
        <w:t>ro.</w:t>
      </w:r>
    </w:p>
    <w:p w:rsidR="00976231" w:rsidRDefault="00CB7A50">
      <w:pPr>
        <w:pStyle w:val="Heading3"/>
        <w:numPr>
          <w:ilvl w:val="0"/>
          <w:numId w:val="39"/>
        </w:numPr>
        <w:tabs>
          <w:tab w:val="left" w:pos="400"/>
        </w:tabs>
        <w:ind w:left="400"/>
        <w:jc w:val="both"/>
      </w:pPr>
      <w:r>
        <w:t>Normal</w:t>
      </w:r>
      <w:r>
        <w:rPr>
          <w:spacing w:val="1"/>
        </w:rPr>
        <w:t xml:space="preserve"> </w:t>
      </w:r>
      <w:r>
        <w:t>Firm</w:t>
      </w:r>
    </w:p>
    <w:p w:rsidR="00976231" w:rsidRDefault="00CB7A50">
      <w:pPr>
        <w:pStyle w:val="BodyText"/>
        <w:spacing w:before="115"/>
        <w:ind w:right="337" w:firstLine="720"/>
        <w:jc w:val="both"/>
      </w:pPr>
      <w:r>
        <w:t>Normal firms comprise those firms whose internal rate of return is equal to normal capitalization (r=k). These firms earn on their investments rate of return equal to market rate of return. For such firms dividend policy will have no effect</w:t>
      </w:r>
      <w:r>
        <w:t xml:space="preserve"> on the market value per share in the Walter’s model. Accordingly, retained earnings will have the same weighted value as dividends. In this case the market value per share is affected by the payout ratio.</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numPr>
          <w:ilvl w:val="0"/>
          <w:numId w:val="39"/>
        </w:numPr>
        <w:tabs>
          <w:tab w:val="left" w:pos="401"/>
        </w:tabs>
        <w:spacing w:before="90"/>
        <w:ind w:left="400" w:hanging="241"/>
        <w:jc w:val="both"/>
      </w:pPr>
      <w:r>
        <w:t>Declining</w:t>
      </w:r>
      <w:r>
        <w:rPr>
          <w:spacing w:val="-1"/>
        </w:rPr>
        <w:t xml:space="preserve"> </w:t>
      </w:r>
      <w:r>
        <w:t>Firms</w:t>
      </w:r>
    </w:p>
    <w:p w:rsidR="00976231" w:rsidRDefault="00CB7A50">
      <w:pPr>
        <w:pStyle w:val="BodyText"/>
        <w:spacing w:before="115"/>
        <w:ind w:right="327" w:firstLine="720"/>
        <w:jc w:val="both"/>
      </w:pPr>
      <w:r>
        <w:t>Firms which ear</w:t>
      </w:r>
      <w:r>
        <w:t xml:space="preserve">n on their investments less than the minimum rate required are designated as declining firms. The management of such firms would like to distribute its earnings to the stockholders so that they may either spend it or invest elsewhere to earn higher return </w:t>
      </w:r>
      <w:r>
        <w:t>than earned by the declining firms. Under such a situation each rupee of retained earnings will receive lower weight than dividends and market value of the firm will tend to be maximum when it does not retain earnings at all.</w:t>
      </w:r>
    </w:p>
    <w:p w:rsidR="00976231" w:rsidRDefault="00CB7A50">
      <w:pPr>
        <w:pStyle w:val="Heading3"/>
        <w:numPr>
          <w:ilvl w:val="0"/>
          <w:numId w:val="39"/>
        </w:numPr>
        <w:tabs>
          <w:tab w:val="left" w:pos="401"/>
        </w:tabs>
        <w:spacing w:before="123"/>
        <w:ind w:left="400" w:hanging="241"/>
        <w:jc w:val="both"/>
      </w:pPr>
      <w:r>
        <w:t>Evaluation of the Walter’s</w:t>
      </w:r>
      <w:r>
        <w:rPr>
          <w:spacing w:val="-2"/>
        </w:rPr>
        <w:t xml:space="preserve"> </w:t>
      </w:r>
      <w:r>
        <w:t>Model</w:t>
      </w:r>
    </w:p>
    <w:p w:rsidR="00976231" w:rsidRDefault="00CB7A50">
      <w:pPr>
        <w:pStyle w:val="BodyText"/>
        <w:spacing w:before="115"/>
        <w:ind w:right="331" w:firstLine="720"/>
        <w:jc w:val="both"/>
      </w:pPr>
      <w:r>
        <w:t xml:space="preserve">Professor Walter has endeavoured to show in an erudite manner the effects of dividend policy on value of equity shares under different situations of a firm. However, the basic premises on which edifice of the theory are laid down are unrealistic and </w:t>
      </w:r>
      <w:r>
        <w:t>therefore, conclusions drawn from the Walter’s model are hardly true for real life situations. Thus, for instance assume that a firm finances its investment opportunities only by means of internal sources and no external financing is</w:t>
      </w:r>
      <w:r>
        <w:rPr>
          <w:spacing w:val="10"/>
        </w:rPr>
        <w:t xml:space="preserve"> </w:t>
      </w:r>
      <w:r>
        <w:t>resorted</w:t>
      </w:r>
      <w:r>
        <w:rPr>
          <w:spacing w:val="12"/>
        </w:rPr>
        <w:t xml:space="preserve"> </w:t>
      </w:r>
      <w:r>
        <w:t>to</w:t>
      </w:r>
      <w:r>
        <w:rPr>
          <w:spacing w:val="10"/>
        </w:rPr>
        <w:t xml:space="preserve"> </w:t>
      </w:r>
      <w:r>
        <w:t>for</w:t>
      </w:r>
      <w:r>
        <w:rPr>
          <w:spacing w:val="10"/>
        </w:rPr>
        <w:t xml:space="preserve"> </w:t>
      </w:r>
      <w:r>
        <w:t>this</w:t>
      </w:r>
      <w:r>
        <w:rPr>
          <w:spacing w:val="10"/>
        </w:rPr>
        <w:t xml:space="preserve"> </w:t>
      </w:r>
      <w:r>
        <w:t>purpose.</w:t>
      </w:r>
      <w:r>
        <w:rPr>
          <w:spacing w:val="10"/>
        </w:rPr>
        <w:t xml:space="preserve"> </w:t>
      </w:r>
      <w:r>
        <w:t>Under</w:t>
      </w:r>
      <w:r>
        <w:rPr>
          <w:spacing w:val="11"/>
        </w:rPr>
        <w:t xml:space="preserve"> </w:t>
      </w:r>
      <w:r>
        <w:t>such</w:t>
      </w:r>
      <w:r>
        <w:rPr>
          <w:spacing w:val="12"/>
        </w:rPr>
        <w:t xml:space="preserve"> </w:t>
      </w:r>
      <w:r>
        <w:t>a</w:t>
      </w:r>
      <w:r>
        <w:rPr>
          <w:spacing w:val="12"/>
        </w:rPr>
        <w:t xml:space="preserve"> </w:t>
      </w:r>
      <w:r>
        <w:t>situation,</w:t>
      </w:r>
      <w:r>
        <w:rPr>
          <w:spacing w:val="10"/>
        </w:rPr>
        <w:t xml:space="preserve"> </w:t>
      </w:r>
      <w:r>
        <w:t>either</w:t>
      </w:r>
      <w:r>
        <w:rPr>
          <w:spacing w:val="10"/>
        </w:rPr>
        <w:t xml:space="preserve"> </w:t>
      </w:r>
      <w:r>
        <w:t>the</w:t>
      </w:r>
      <w:r>
        <w:rPr>
          <w:spacing w:val="12"/>
        </w:rPr>
        <w:t xml:space="preserve"> </w:t>
      </w:r>
      <w:r>
        <w:t>value</w:t>
      </w:r>
      <w:r>
        <w:rPr>
          <w:spacing w:val="12"/>
        </w:rPr>
        <w:t xml:space="preserve"> </w:t>
      </w:r>
      <w:r>
        <w:t>of</w:t>
      </w:r>
      <w:r>
        <w:rPr>
          <w:spacing w:val="20"/>
        </w:rPr>
        <w:t xml:space="preserve"> </w:t>
      </w:r>
      <w:r>
        <w:t>the</w:t>
      </w:r>
      <w:r>
        <w:rPr>
          <w:spacing w:val="11"/>
        </w:rPr>
        <w:t xml:space="preserve"> </w:t>
      </w:r>
      <w:r>
        <w:t>firm’s</w:t>
      </w:r>
      <w:r>
        <w:rPr>
          <w:spacing w:val="13"/>
        </w:rPr>
        <w:t xml:space="preserve"> </w:t>
      </w:r>
      <w:r>
        <w:t>investment</w:t>
      </w:r>
      <w:r>
        <w:rPr>
          <w:spacing w:val="11"/>
        </w:rPr>
        <w:t xml:space="preserve"> </w:t>
      </w:r>
      <w:r>
        <w:t>or</w:t>
      </w:r>
    </w:p>
    <w:p w:rsidR="00976231" w:rsidRDefault="00CB7A50">
      <w:pPr>
        <w:pStyle w:val="BodyText"/>
        <w:spacing w:before="0"/>
      </w:pPr>
      <w:r>
        <w:t>dividend</w:t>
      </w:r>
      <w:r>
        <w:rPr>
          <w:spacing w:val="49"/>
        </w:rPr>
        <w:t xml:space="preserve"> </w:t>
      </w:r>
      <w:r>
        <w:t>or</w:t>
      </w:r>
      <w:r>
        <w:rPr>
          <w:spacing w:val="49"/>
        </w:rPr>
        <w:t xml:space="preserve"> </w:t>
      </w:r>
      <w:r>
        <w:t>both</w:t>
      </w:r>
      <w:r>
        <w:rPr>
          <w:spacing w:val="50"/>
        </w:rPr>
        <w:t xml:space="preserve"> </w:t>
      </w:r>
      <w:r>
        <w:t>will</w:t>
      </w:r>
      <w:r>
        <w:rPr>
          <w:spacing w:val="50"/>
        </w:rPr>
        <w:t xml:space="preserve"> </w:t>
      </w:r>
      <w:r>
        <w:t>be</w:t>
      </w:r>
      <w:r>
        <w:rPr>
          <w:spacing w:val="49"/>
        </w:rPr>
        <w:t xml:space="preserve"> </w:t>
      </w:r>
      <w:r>
        <w:t>sub-optimum.</w:t>
      </w:r>
      <w:r>
        <w:rPr>
          <w:spacing w:val="52"/>
        </w:rPr>
        <w:t xml:space="preserve"> </w:t>
      </w:r>
      <w:r>
        <w:t>In</w:t>
      </w:r>
      <w:r>
        <w:rPr>
          <w:spacing w:val="49"/>
        </w:rPr>
        <w:t xml:space="preserve"> </w:t>
      </w:r>
      <w:r>
        <w:t>its</w:t>
      </w:r>
      <w:r>
        <w:rPr>
          <w:spacing w:val="50"/>
        </w:rPr>
        <w:t xml:space="preserve"> </w:t>
      </w:r>
      <w:r>
        <w:t>attempt</w:t>
      </w:r>
      <w:r>
        <w:rPr>
          <w:spacing w:val="50"/>
        </w:rPr>
        <w:t xml:space="preserve"> </w:t>
      </w:r>
      <w:r>
        <w:t>to</w:t>
      </w:r>
      <w:r>
        <w:rPr>
          <w:spacing w:val="50"/>
        </w:rPr>
        <w:t xml:space="preserve"> </w:t>
      </w:r>
      <w:r>
        <w:t>maximize</w:t>
      </w:r>
      <w:r>
        <w:rPr>
          <w:spacing w:val="49"/>
        </w:rPr>
        <w:t xml:space="preserve"> </w:t>
      </w:r>
      <w:r>
        <w:t>the</w:t>
      </w:r>
      <w:r>
        <w:rPr>
          <w:spacing w:val="47"/>
        </w:rPr>
        <w:t xml:space="preserve"> </w:t>
      </w:r>
      <w:r>
        <w:t>value</w:t>
      </w:r>
      <w:r>
        <w:rPr>
          <w:spacing w:val="48"/>
        </w:rPr>
        <w:t xml:space="preserve"> </w:t>
      </w:r>
      <w:r>
        <w:t>of</w:t>
      </w:r>
      <w:r>
        <w:rPr>
          <w:spacing w:val="51"/>
        </w:rPr>
        <w:t xml:space="preserve"> </w:t>
      </w:r>
      <w:r>
        <w:t>the</w:t>
      </w:r>
      <w:r>
        <w:rPr>
          <w:spacing w:val="49"/>
        </w:rPr>
        <w:t xml:space="preserve"> </w:t>
      </w:r>
      <w:r>
        <w:t>firm,</w:t>
      </w:r>
      <w:r>
        <w:rPr>
          <w:spacing w:val="50"/>
        </w:rPr>
        <w:t xml:space="preserve"> </w:t>
      </w:r>
      <w:r>
        <w:t>the</w:t>
      </w:r>
    </w:p>
    <w:p w:rsidR="00976231" w:rsidRDefault="00CB7A50">
      <w:pPr>
        <w:pStyle w:val="BodyText"/>
        <w:spacing w:before="0"/>
        <w:ind w:right="331"/>
        <w:jc w:val="both"/>
      </w:pPr>
      <w:r>
        <w:t>management should go on making investments so long as return of investment is equal to</w:t>
      </w:r>
      <w:r>
        <w:t xml:space="preserve"> the cost of capital. This is the optimum level of investment; the remaining amount should be raised from external sources. On the contrary, Walter argues that value of the firm is maximized by retaining all the profits because magnitude of investments fin</w:t>
      </w:r>
      <w:r>
        <w:t>anced by retained earnings may be less than  the optimum level of</w:t>
      </w:r>
      <w:r>
        <w:rPr>
          <w:spacing w:val="-3"/>
        </w:rPr>
        <w:t xml:space="preserve"> </w:t>
      </w:r>
      <w:r>
        <w:t>investment.</w:t>
      </w:r>
    </w:p>
    <w:p w:rsidR="00976231" w:rsidRDefault="00CB7A50">
      <w:pPr>
        <w:pStyle w:val="BodyText"/>
        <w:ind w:right="324" w:firstLine="720"/>
        <w:jc w:val="both"/>
      </w:pPr>
      <w:r>
        <w:rPr>
          <w:spacing w:val="-6"/>
        </w:rPr>
        <w:t xml:space="preserve">Further, Professor </w:t>
      </w:r>
      <w:r>
        <w:rPr>
          <w:spacing w:val="-5"/>
        </w:rPr>
        <w:t xml:space="preserve">Walter has </w:t>
      </w:r>
      <w:r>
        <w:rPr>
          <w:spacing w:val="-6"/>
        </w:rPr>
        <w:t xml:space="preserve">assumed </w:t>
      </w:r>
      <w:r>
        <w:rPr>
          <w:spacing w:val="-5"/>
        </w:rPr>
        <w:t xml:space="preserve">that </w:t>
      </w:r>
      <w:r>
        <w:rPr>
          <w:spacing w:val="-4"/>
        </w:rPr>
        <w:t xml:space="preserve">‘r’ </w:t>
      </w:r>
      <w:r>
        <w:rPr>
          <w:spacing w:val="-6"/>
        </w:rPr>
        <w:t xml:space="preserve">remains constant </w:t>
      </w:r>
      <w:r>
        <w:rPr>
          <w:spacing w:val="-5"/>
        </w:rPr>
        <w:t xml:space="preserve">under all </w:t>
      </w:r>
      <w:r>
        <w:rPr>
          <w:spacing w:val="-4"/>
        </w:rPr>
        <w:t xml:space="preserve">the </w:t>
      </w:r>
      <w:r>
        <w:rPr>
          <w:spacing w:val="-7"/>
        </w:rPr>
        <w:t xml:space="preserve">situations. </w:t>
      </w:r>
      <w:r>
        <w:rPr>
          <w:spacing w:val="-4"/>
        </w:rPr>
        <w:t xml:space="preserve">As </w:t>
      </w:r>
      <w:r>
        <w:t xml:space="preserve">a </w:t>
      </w:r>
      <w:r>
        <w:rPr>
          <w:spacing w:val="-6"/>
        </w:rPr>
        <w:t>matter</w:t>
      </w:r>
      <w:r>
        <w:rPr>
          <w:spacing w:val="-10"/>
        </w:rPr>
        <w:t xml:space="preserve"> </w:t>
      </w:r>
      <w:r>
        <w:rPr>
          <w:spacing w:val="-3"/>
        </w:rPr>
        <w:t>of</w:t>
      </w:r>
      <w:r>
        <w:rPr>
          <w:spacing w:val="-11"/>
        </w:rPr>
        <w:t xml:space="preserve"> </w:t>
      </w:r>
      <w:r>
        <w:rPr>
          <w:spacing w:val="-6"/>
        </w:rPr>
        <w:t>fact,</w:t>
      </w:r>
      <w:r>
        <w:rPr>
          <w:spacing w:val="-8"/>
        </w:rPr>
        <w:t xml:space="preserve"> </w:t>
      </w:r>
      <w:r>
        <w:rPr>
          <w:spacing w:val="-5"/>
        </w:rPr>
        <w:t>‘r’</w:t>
      </w:r>
      <w:r>
        <w:rPr>
          <w:spacing w:val="-11"/>
        </w:rPr>
        <w:t xml:space="preserve"> </w:t>
      </w:r>
      <w:r>
        <w:rPr>
          <w:spacing w:val="-5"/>
        </w:rPr>
        <w:t>tends</w:t>
      </w:r>
      <w:r>
        <w:rPr>
          <w:spacing w:val="-10"/>
        </w:rPr>
        <w:t xml:space="preserve"> </w:t>
      </w:r>
      <w:r>
        <w:rPr>
          <w:spacing w:val="-4"/>
        </w:rPr>
        <w:t>to</w:t>
      </w:r>
      <w:r>
        <w:rPr>
          <w:spacing w:val="-8"/>
        </w:rPr>
        <w:t xml:space="preserve"> </w:t>
      </w:r>
      <w:r>
        <w:rPr>
          <w:spacing w:val="-6"/>
        </w:rPr>
        <w:t>decrease</w:t>
      </w:r>
      <w:r>
        <w:rPr>
          <w:spacing w:val="-11"/>
        </w:rPr>
        <w:t xml:space="preserve"> </w:t>
      </w:r>
      <w:r>
        <w:rPr>
          <w:spacing w:val="-3"/>
        </w:rPr>
        <w:t>in</w:t>
      </w:r>
      <w:r>
        <w:rPr>
          <w:spacing w:val="-8"/>
        </w:rPr>
        <w:t xml:space="preserve"> </w:t>
      </w:r>
      <w:r>
        <w:rPr>
          <w:spacing w:val="-7"/>
        </w:rPr>
        <w:t>correspondence</w:t>
      </w:r>
      <w:r>
        <w:rPr>
          <w:spacing w:val="-9"/>
        </w:rPr>
        <w:t xml:space="preserve"> </w:t>
      </w:r>
      <w:r>
        <w:rPr>
          <w:spacing w:val="-5"/>
        </w:rPr>
        <w:t>with</w:t>
      </w:r>
      <w:r>
        <w:rPr>
          <w:spacing w:val="-10"/>
        </w:rPr>
        <w:t xml:space="preserve"> </w:t>
      </w:r>
      <w:r>
        <w:rPr>
          <w:spacing w:val="-6"/>
        </w:rPr>
        <w:t>increase</w:t>
      </w:r>
      <w:r>
        <w:rPr>
          <w:spacing w:val="-11"/>
        </w:rPr>
        <w:t xml:space="preserve"> </w:t>
      </w:r>
      <w:r>
        <w:rPr>
          <w:spacing w:val="-3"/>
        </w:rPr>
        <w:t>in</w:t>
      </w:r>
      <w:r>
        <w:rPr>
          <w:spacing w:val="-10"/>
        </w:rPr>
        <w:t xml:space="preserve"> </w:t>
      </w:r>
      <w:r>
        <w:rPr>
          <w:spacing w:val="-6"/>
        </w:rPr>
        <w:t>level</w:t>
      </w:r>
      <w:r>
        <w:rPr>
          <w:spacing w:val="-8"/>
        </w:rPr>
        <w:t xml:space="preserve"> </w:t>
      </w:r>
      <w:r>
        <w:rPr>
          <w:spacing w:val="-3"/>
        </w:rPr>
        <w:t>of</w:t>
      </w:r>
      <w:r>
        <w:rPr>
          <w:spacing w:val="-12"/>
        </w:rPr>
        <w:t xml:space="preserve"> </w:t>
      </w:r>
      <w:r>
        <w:rPr>
          <w:spacing w:val="-6"/>
        </w:rPr>
        <w:t>investments.</w:t>
      </w:r>
      <w:r>
        <w:rPr>
          <w:spacing w:val="-8"/>
        </w:rPr>
        <w:t xml:space="preserve"> </w:t>
      </w:r>
      <w:r>
        <w:rPr>
          <w:spacing w:val="-5"/>
        </w:rPr>
        <w:t>This</w:t>
      </w:r>
      <w:r>
        <w:rPr>
          <w:spacing w:val="-10"/>
        </w:rPr>
        <w:t xml:space="preserve"> </w:t>
      </w:r>
      <w:r>
        <w:rPr>
          <w:spacing w:val="-3"/>
        </w:rPr>
        <w:t>is</w:t>
      </w:r>
      <w:r>
        <w:rPr>
          <w:spacing w:val="-10"/>
        </w:rPr>
        <w:t xml:space="preserve"> </w:t>
      </w:r>
      <w:r>
        <w:rPr>
          <w:spacing w:val="-3"/>
        </w:rPr>
        <w:t>why</w:t>
      </w:r>
      <w:r>
        <w:rPr>
          <w:spacing w:val="-13"/>
        </w:rPr>
        <w:t xml:space="preserve"> </w:t>
      </w:r>
      <w:r>
        <w:rPr>
          <w:spacing w:val="-4"/>
        </w:rPr>
        <w:t>it is</w:t>
      </w:r>
      <w:r>
        <w:rPr>
          <w:spacing w:val="-12"/>
        </w:rPr>
        <w:t xml:space="preserve"> </w:t>
      </w:r>
      <w:r>
        <w:rPr>
          <w:spacing w:val="-6"/>
        </w:rPr>
        <w:t>suggested</w:t>
      </w:r>
      <w:r>
        <w:rPr>
          <w:spacing w:val="-11"/>
        </w:rPr>
        <w:t xml:space="preserve"> </w:t>
      </w:r>
      <w:r>
        <w:rPr>
          <w:spacing w:val="-5"/>
        </w:rPr>
        <w:t>that</w:t>
      </w:r>
      <w:r>
        <w:rPr>
          <w:spacing w:val="-14"/>
        </w:rPr>
        <w:t xml:space="preserve"> </w:t>
      </w:r>
      <w:r>
        <w:rPr>
          <w:spacing w:val="-4"/>
        </w:rPr>
        <w:t>the</w:t>
      </w:r>
      <w:r>
        <w:rPr>
          <w:spacing w:val="-12"/>
        </w:rPr>
        <w:t xml:space="preserve"> </w:t>
      </w:r>
      <w:r>
        <w:rPr>
          <w:spacing w:val="-6"/>
        </w:rPr>
        <w:t>management</w:t>
      </w:r>
      <w:r>
        <w:rPr>
          <w:spacing w:val="-12"/>
        </w:rPr>
        <w:t xml:space="preserve"> </w:t>
      </w:r>
      <w:r>
        <w:rPr>
          <w:spacing w:val="-6"/>
        </w:rPr>
        <w:t>should</w:t>
      </w:r>
      <w:r>
        <w:rPr>
          <w:spacing w:val="-14"/>
        </w:rPr>
        <w:t xml:space="preserve"> </w:t>
      </w:r>
      <w:r>
        <w:rPr>
          <w:spacing w:val="-4"/>
        </w:rPr>
        <w:t>make</w:t>
      </w:r>
      <w:r>
        <w:rPr>
          <w:spacing w:val="-16"/>
        </w:rPr>
        <w:t xml:space="preserve"> </w:t>
      </w:r>
      <w:r>
        <w:rPr>
          <w:spacing w:val="-6"/>
        </w:rPr>
        <w:t>investments</w:t>
      </w:r>
      <w:r>
        <w:rPr>
          <w:spacing w:val="-11"/>
        </w:rPr>
        <w:t xml:space="preserve"> </w:t>
      </w:r>
      <w:r>
        <w:rPr>
          <w:spacing w:val="-6"/>
        </w:rPr>
        <w:t>unto</w:t>
      </w:r>
      <w:r>
        <w:rPr>
          <w:spacing w:val="-11"/>
        </w:rPr>
        <w:t xml:space="preserve"> </w:t>
      </w:r>
      <w:r>
        <w:rPr>
          <w:spacing w:val="-6"/>
        </w:rPr>
        <w:t>optimal</w:t>
      </w:r>
      <w:r>
        <w:rPr>
          <w:spacing w:val="-14"/>
        </w:rPr>
        <w:t xml:space="preserve"> </w:t>
      </w:r>
      <w:r>
        <w:rPr>
          <w:spacing w:val="-5"/>
        </w:rPr>
        <w:t>level</w:t>
      </w:r>
      <w:r>
        <w:rPr>
          <w:spacing w:val="-11"/>
        </w:rPr>
        <w:t xml:space="preserve"> </w:t>
      </w:r>
      <w:r>
        <w:rPr>
          <w:spacing w:val="-5"/>
        </w:rPr>
        <w:t>where</w:t>
      </w:r>
      <w:r>
        <w:rPr>
          <w:spacing w:val="-13"/>
        </w:rPr>
        <w:t xml:space="preserve"> </w:t>
      </w:r>
      <w:r>
        <w:t>r</w:t>
      </w:r>
      <w:r>
        <w:rPr>
          <w:spacing w:val="-10"/>
        </w:rPr>
        <w:t xml:space="preserve"> </w:t>
      </w:r>
      <w:r>
        <w:t>=</w:t>
      </w:r>
      <w:r>
        <w:rPr>
          <w:spacing w:val="-13"/>
        </w:rPr>
        <w:t xml:space="preserve"> </w:t>
      </w:r>
      <w:r>
        <w:rPr>
          <w:spacing w:val="-4"/>
        </w:rPr>
        <w:t>k.</w:t>
      </w:r>
    </w:p>
    <w:p w:rsidR="00976231" w:rsidRDefault="00CB7A50">
      <w:pPr>
        <w:pStyle w:val="BodyText"/>
        <w:ind w:right="339" w:firstLine="720"/>
        <w:jc w:val="both"/>
      </w:pPr>
      <w:r>
        <w:t>Finally, assumption of constant cost of capital k is incorrect. On the contrary, it varies in tune with change in risk of the firm.</w:t>
      </w:r>
    </w:p>
    <w:p w:rsidR="00976231" w:rsidRDefault="00CB7A50">
      <w:pPr>
        <w:pStyle w:val="BodyText"/>
        <w:ind w:right="333"/>
        <w:jc w:val="both"/>
      </w:pPr>
      <w:r>
        <w:rPr>
          <w:noProof/>
        </w:rPr>
        <w:drawing>
          <wp:anchor distT="0" distB="0" distL="0" distR="0" simplePos="0" relativeHeight="484336640" behindDoc="1" locked="0" layoutInCell="1" allowOverlap="1">
            <wp:simplePos x="0" y="0"/>
            <wp:positionH relativeFrom="page">
              <wp:posOffset>4251959</wp:posOffset>
            </wp:positionH>
            <wp:positionV relativeFrom="paragraph">
              <wp:posOffset>134634</wp:posOffset>
            </wp:positionV>
            <wp:extent cx="69971" cy="91439"/>
            <wp:effectExtent l="0" t="0" r="0" b="0"/>
            <wp:wrapNone/>
            <wp:docPr id="317"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67.png"/>
                    <pic:cNvPicPr/>
                  </pic:nvPicPr>
                  <pic:blipFill>
                    <a:blip r:embed="rId182" cstate="print"/>
                    <a:stretch>
                      <a:fillRect/>
                    </a:stretch>
                  </pic:blipFill>
                  <pic:spPr>
                    <a:xfrm>
                      <a:off x="0" y="0"/>
                      <a:ext cx="69971" cy="91439"/>
                    </a:xfrm>
                    <a:prstGeom prst="rect">
                      <a:avLst/>
                    </a:prstGeom>
                  </pic:spPr>
                </pic:pic>
              </a:graphicData>
            </a:graphic>
          </wp:anchor>
        </w:drawing>
      </w:r>
      <w:r>
        <w:rPr>
          <w:b/>
        </w:rPr>
        <w:t>Exampl</w:t>
      </w:r>
      <w:r>
        <w:rPr>
          <w:b/>
        </w:rPr>
        <w:t xml:space="preserve">e 1 </w:t>
      </w:r>
      <w:r>
        <w:t>: The earnings per share of a company is    8 and the rate of capitalisation applicable   is 10%. The company has before it an option of adopting (i)50%,(ii)75% dividend payout ratio. Compute the market price of the company’s quoted shares as per Walte</w:t>
      </w:r>
      <w:r>
        <w:t>r’s model if it can earn a return of (i) 15%, (ii) 10% (iii)5% on its retained</w:t>
      </w:r>
      <w:r>
        <w:rPr>
          <w:spacing w:val="-3"/>
        </w:rPr>
        <w:t xml:space="preserve"> </w:t>
      </w:r>
      <w:r>
        <w:t>earnings</w:t>
      </w:r>
    </w:p>
    <w:p w:rsidR="00976231" w:rsidRDefault="00CB7A50">
      <w:pPr>
        <w:pStyle w:val="Heading3"/>
        <w:jc w:val="both"/>
      </w:pPr>
      <w:r>
        <w:t>Computation of market price of Company’s share by applying Walter’s formula.</w:t>
      </w:r>
    </w:p>
    <w:p w:rsidR="00976231" w:rsidRDefault="00976231">
      <w:pPr>
        <w:spacing w:before="132" w:line="380" w:lineRule="exact"/>
        <w:ind w:left="437" w:right="8243"/>
        <w:jc w:val="center"/>
        <w:rPr>
          <w:i/>
          <w:sz w:val="24"/>
        </w:rPr>
      </w:pPr>
      <w:r w:rsidRPr="00976231">
        <w:pict>
          <v:line id="_x0000_s1047" style="position:absolute;left:0;text-align:left;z-index:-18980864;mso-position-horizontal-relative:page" from="108.5pt,22.3pt" to="116.15pt,22.3pt" strokeweight=".25pt">
            <w10:wrap anchorx="page"/>
          </v:line>
        </w:pict>
      </w:r>
      <w:r w:rsidR="00CB7A50">
        <w:rPr>
          <w:i/>
          <w:sz w:val="24"/>
        </w:rPr>
        <w:t xml:space="preserve">D </w:t>
      </w:r>
      <w:r w:rsidR="00CB7A50">
        <w:rPr>
          <w:rFonts w:ascii="Symbol" w:hAnsi="Symbol"/>
          <w:sz w:val="24"/>
        </w:rPr>
        <w:t></w:t>
      </w:r>
      <w:r w:rsidR="00CB7A50">
        <w:rPr>
          <w:sz w:val="24"/>
        </w:rPr>
        <w:t xml:space="preserve"> </w:t>
      </w:r>
      <w:r w:rsidR="00CB7A50">
        <w:rPr>
          <w:i/>
          <w:position w:val="15"/>
          <w:sz w:val="24"/>
        </w:rPr>
        <w:t xml:space="preserve">r </w:t>
      </w:r>
      <w:r w:rsidR="00CB7A50">
        <w:rPr>
          <w:sz w:val="24"/>
        </w:rPr>
        <w:t>()</w:t>
      </w:r>
      <w:r w:rsidR="00CB7A50">
        <w:rPr>
          <w:i/>
          <w:sz w:val="24"/>
        </w:rPr>
        <w:t xml:space="preserve">E </w:t>
      </w:r>
      <w:r w:rsidR="00CB7A50">
        <w:rPr>
          <w:rFonts w:ascii="Symbol" w:hAnsi="Symbol"/>
          <w:sz w:val="24"/>
        </w:rPr>
        <w:t></w:t>
      </w:r>
      <w:r w:rsidR="00CB7A50">
        <w:rPr>
          <w:sz w:val="24"/>
        </w:rPr>
        <w:t xml:space="preserve"> </w:t>
      </w:r>
      <w:r w:rsidR="00CB7A50">
        <w:rPr>
          <w:i/>
          <w:sz w:val="24"/>
        </w:rPr>
        <w:t>D</w:t>
      </w:r>
    </w:p>
    <w:p w:rsidR="00976231" w:rsidRDefault="00CB7A50">
      <w:pPr>
        <w:pStyle w:val="BodyText"/>
        <w:tabs>
          <w:tab w:val="left" w:pos="1823"/>
        </w:tabs>
        <w:spacing w:before="0" w:line="168" w:lineRule="auto"/>
        <w:jc w:val="both"/>
        <w:rPr>
          <w:i/>
        </w:rPr>
      </w:pPr>
      <w:r>
        <w:rPr>
          <w:position w:val="-8"/>
        </w:rPr>
        <w:t>P=</w:t>
      </w:r>
      <w:r>
        <w:rPr>
          <w:u w:val="single"/>
        </w:rPr>
        <w:t xml:space="preserve">       </w:t>
      </w:r>
      <w:r>
        <w:rPr>
          <w:spacing w:val="56"/>
          <w:u w:val="single"/>
        </w:rPr>
        <w:t xml:space="preserve"> </w:t>
      </w:r>
      <w:r>
        <w:rPr>
          <w:i/>
          <w:u w:val="single"/>
        </w:rPr>
        <w:t>k</w:t>
      </w:r>
      <w:r>
        <w:rPr>
          <w:i/>
          <w:u w:val="single"/>
        </w:rPr>
        <w:tab/>
      </w:r>
    </w:p>
    <w:p w:rsidR="00976231" w:rsidRDefault="00CB7A50">
      <w:pPr>
        <w:spacing w:line="234" w:lineRule="exact"/>
        <w:ind w:right="7745"/>
        <w:jc w:val="center"/>
        <w:rPr>
          <w:i/>
          <w:sz w:val="24"/>
        </w:rPr>
      </w:pPr>
      <w:r>
        <w:rPr>
          <w:i/>
          <w:sz w:val="24"/>
        </w:rPr>
        <w:t>k</w:t>
      </w:r>
    </w:p>
    <w:p w:rsidR="00976231" w:rsidRDefault="00976231">
      <w:pPr>
        <w:pStyle w:val="BodyText"/>
        <w:spacing w:before="0"/>
        <w:ind w:left="0"/>
        <w:rPr>
          <w:i/>
          <w:sz w:val="20"/>
        </w:rPr>
      </w:pPr>
    </w:p>
    <w:p w:rsidR="00976231" w:rsidRDefault="00976231">
      <w:pPr>
        <w:pStyle w:val="BodyText"/>
        <w:spacing w:before="11"/>
        <w:ind w:left="0"/>
        <w:rPr>
          <w:i/>
          <w:sz w:val="17"/>
        </w:rPr>
      </w:pPr>
    </w:p>
    <w:p w:rsidR="00976231" w:rsidRDefault="00CB7A50">
      <w:pPr>
        <w:pStyle w:val="BodyText"/>
        <w:spacing w:before="90"/>
      </w:pPr>
      <w:r>
        <w:t>Where,</w:t>
      </w:r>
    </w:p>
    <w:p w:rsidR="00976231" w:rsidRDefault="00CB7A50">
      <w:pPr>
        <w:pStyle w:val="BodyText"/>
        <w:spacing w:line="343" w:lineRule="auto"/>
        <w:ind w:right="7295"/>
      </w:pPr>
      <w:r>
        <w:t>P = Market price per share D = Dividend per share</w:t>
      </w:r>
    </w:p>
    <w:p w:rsidR="00976231" w:rsidRDefault="00CB7A50">
      <w:pPr>
        <w:pStyle w:val="BodyText"/>
        <w:tabs>
          <w:tab w:val="left" w:pos="3029"/>
        </w:tabs>
        <w:spacing w:before="2"/>
      </w:pPr>
      <w:r>
        <w:rPr>
          <w:noProof/>
        </w:rPr>
        <w:drawing>
          <wp:anchor distT="0" distB="0" distL="0" distR="0" simplePos="0" relativeHeight="484336128" behindDoc="1" locked="0" layoutInCell="1" allowOverlap="1">
            <wp:simplePos x="0" y="0"/>
            <wp:positionH relativeFrom="page">
              <wp:posOffset>2624327</wp:posOffset>
            </wp:positionH>
            <wp:positionV relativeFrom="paragraph">
              <wp:posOffset>59704</wp:posOffset>
            </wp:positionV>
            <wp:extent cx="69971" cy="91439"/>
            <wp:effectExtent l="0" t="0" r="0" b="0"/>
            <wp:wrapNone/>
            <wp:docPr id="319"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68.png"/>
                    <pic:cNvPicPr/>
                  </pic:nvPicPr>
                  <pic:blipFill>
                    <a:blip r:embed="rId183" cstate="print"/>
                    <a:stretch>
                      <a:fillRect/>
                    </a:stretch>
                  </pic:blipFill>
                  <pic:spPr>
                    <a:xfrm>
                      <a:off x="0" y="0"/>
                      <a:ext cx="69971" cy="91439"/>
                    </a:xfrm>
                    <a:prstGeom prst="rect">
                      <a:avLst/>
                    </a:prstGeom>
                  </pic:spPr>
                </pic:pic>
              </a:graphicData>
            </a:graphic>
          </wp:anchor>
        </w:drawing>
      </w:r>
      <w:r>
        <w:t>E = Earnings per</w:t>
      </w:r>
      <w:r>
        <w:rPr>
          <w:spacing w:val="-8"/>
        </w:rPr>
        <w:t xml:space="preserve"> </w:t>
      </w:r>
      <w:r>
        <w:t>share</w:t>
      </w:r>
      <w:r>
        <w:rPr>
          <w:spacing w:val="-2"/>
        </w:rPr>
        <w:t xml:space="preserve"> </w:t>
      </w:r>
      <w:r>
        <w:t>i.e.,</w:t>
      </w:r>
      <w:r>
        <w:tab/>
        <w:t>8</w:t>
      </w:r>
    </w:p>
    <w:p w:rsidR="00976231" w:rsidRDefault="00CB7A50">
      <w:pPr>
        <w:pStyle w:val="BodyText"/>
      </w:pPr>
      <w:r>
        <w:t>r = Internal rate of return (Actual capitalization rate)</w:t>
      </w:r>
    </w:p>
    <w:p w:rsidR="00976231" w:rsidRDefault="00CB7A50">
      <w:pPr>
        <w:pStyle w:val="BodyText"/>
      </w:pPr>
      <w:r>
        <w:t>K = Cost capital (External capitalization rate) i.e.,10%or 0.10</w:t>
      </w:r>
    </w:p>
    <w:p w:rsidR="00976231" w:rsidRDefault="00976231">
      <w:p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BodyText"/>
        <w:spacing w:before="90"/>
        <w:ind w:right="418"/>
      </w:pPr>
      <w:r>
        <w:t>Now, we can calculate the market price per share based on different IRRs and dividend</w:t>
      </w:r>
      <w:r>
        <w:t xml:space="preserve"> payout ratio</w:t>
      </w:r>
    </w:p>
    <w:p w:rsidR="00976231" w:rsidRDefault="00CB7A50">
      <w:pPr>
        <w:pStyle w:val="ListParagraph"/>
        <w:numPr>
          <w:ilvl w:val="0"/>
          <w:numId w:val="38"/>
        </w:numPr>
        <w:tabs>
          <w:tab w:val="left" w:pos="447"/>
        </w:tabs>
        <w:rPr>
          <w:sz w:val="24"/>
        </w:rPr>
      </w:pPr>
      <w:r>
        <w:rPr>
          <w:sz w:val="24"/>
        </w:rPr>
        <w:t>Market price per share when r =</w:t>
      </w:r>
      <w:r>
        <w:rPr>
          <w:spacing w:val="-4"/>
          <w:sz w:val="24"/>
        </w:rPr>
        <w:t xml:space="preserve"> </w:t>
      </w:r>
      <w:r>
        <w:rPr>
          <w:sz w:val="24"/>
        </w:rPr>
        <w:t>15%</w:t>
      </w:r>
    </w:p>
    <w:p w:rsidR="00976231" w:rsidRDefault="00CB7A50">
      <w:pPr>
        <w:pStyle w:val="ListParagraph"/>
        <w:numPr>
          <w:ilvl w:val="1"/>
          <w:numId w:val="38"/>
        </w:numPr>
        <w:tabs>
          <w:tab w:val="left" w:pos="726"/>
          <w:tab w:val="left" w:pos="4069"/>
        </w:tabs>
        <w:spacing w:before="117" w:line="343" w:lineRule="auto"/>
        <w:ind w:right="5835" w:hanging="480"/>
        <w:rPr>
          <w:sz w:val="24"/>
        </w:rPr>
      </w:pPr>
      <w:r>
        <w:rPr>
          <w:noProof/>
        </w:rPr>
        <w:drawing>
          <wp:anchor distT="0" distB="0" distL="0" distR="0" simplePos="0" relativeHeight="484340736" behindDoc="1" locked="0" layoutInCell="1" allowOverlap="1">
            <wp:simplePos x="0" y="0"/>
            <wp:positionH relativeFrom="page">
              <wp:posOffset>3282696</wp:posOffset>
            </wp:positionH>
            <wp:positionV relativeFrom="paragraph">
              <wp:posOffset>379617</wp:posOffset>
            </wp:positionV>
            <wp:extent cx="69971" cy="94487"/>
            <wp:effectExtent l="0" t="0" r="0" b="0"/>
            <wp:wrapNone/>
            <wp:docPr id="321"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69.png"/>
                    <pic:cNvPicPr/>
                  </pic:nvPicPr>
                  <pic:blipFill>
                    <a:blip r:embed="rId184" cstate="print"/>
                    <a:stretch>
                      <a:fillRect/>
                    </a:stretch>
                  </pic:blipFill>
                  <pic:spPr>
                    <a:xfrm>
                      <a:off x="0" y="0"/>
                      <a:ext cx="69971" cy="94487"/>
                    </a:xfrm>
                    <a:prstGeom prst="rect">
                      <a:avLst/>
                    </a:prstGeom>
                  </pic:spPr>
                </pic:pic>
              </a:graphicData>
            </a:graphic>
          </wp:anchor>
        </w:drawing>
      </w:r>
      <w:r>
        <w:rPr>
          <w:sz w:val="24"/>
        </w:rPr>
        <w:t>When dividend payout ratio is 50% Dividend paid = 8 ×</w:t>
      </w:r>
      <w:r>
        <w:rPr>
          <w:spacing w:val="-2"/>
          <w:sz w:val="24"/>
        </w:rPr>
        <w:t xml:space="preserve"> </w:t>
      </w:r>
      <w:r>
        <w:rPr>
          <w:sz w:val="24"/>
        </w:rPr>
        <w:t>50/100 =</w:t>
      </w:r>
      <w:r>
        <w:rPr>
          <w:sz w:val="24"/>
        </w:rPr>
        <w:tab/>
      </w:r>
      <w:r>
        <w:rPr>
          <w:spacing w:val="-18"/>
          <w:sz w:val="24"/>
        </w:rPr>
        <w:t>4</w:t>
      </w:r>
    </w:p>
    <w:p w:rsidR="00976231" w:rsidRDefault="00976231">
      <w:pPr>
        <w:pStyle w:val="BodyText"/>
        <w:spacing w:before="27" w:line="348" w:lineRule="exact"/>
        <w:ind w:left="1205"/>
      </w:pPr>
      <w:r>
        <w:pict>
          <v:line id="_x0000_s1046" style="position:absolute;left:0;text-align:left;z-index:15846912;mso-position-horizontal-relative:page" from="141.85pt,17.05pt" to="163.9pt,17.05pt" strokeweight=".25pt">
            <w10:wrap anchorx="page"/>
          </v:line>
        </w:pict>
      </w:r>
      <w:r w:rsidR="00CB7A50">
        <w:t xml:space="preserve">4 </w:t>
      </w:r>
      <w:r w:rsidR="00CB7A50">
        <w:rPr>
          <w:rFonts w:ascii="Symbol" w:hAnsi="Symbol"/>
        </w:rPr>
        <w:t></w:t>
      </w:r>
      <w:r w:rsidR="00CB7A50">
        <w:t xml:space="preserve"> </w:t>
      </w:r>
      <w:r w:rsidR="00CB7A50">
        <w:rPr>
          <w:position w:val="15"/>
        </w:rPr>
        <w:t xml:space="preserve">0.15 </w:t>
      </w:r>
      <w:r w:rsidR="00CB7A50">
        <w:t xml:space="preserve">(8 </w:t>
      </w:r>
      <w:r w:rsidR="00CB7A50">
        <w:rPr>
          <w:rFonts w:ascii="Symbol" w:hAnsi="Symbol"/>
        </w:rPr>
        <w:t></w:t>
      </w:r>
      <w:r w:rsidR="00CB7A50">
        <w:t xml:space="preserve"> 4)</w:t>
      </w:r>
    </w:p>
    <w:p w:rsidR="00976231" w:rsidRDefault="00976231">
      <w:pPr>
        <w:spacing w:line="348" w:lineRule="exact"/>
        <w:sectPr w:rsidR="00976231">
          <w:pgSz w:w="11910" w:h="16840"/>
          <w:pgMar w:top="1780" w:right="600" w:bottom="1360" w:left="1280" w:header="1443" w:footer="1162" w:gutter="0"/>
          <w:cols w:space="720"/>
        </w:sectPr>
      </w:pPr>
    </w:p>
    <w:p w:rsidR="00976231" w:rsidRDefault="00CB7A50">
      <w:pPr>
        <w:pStyle w:val="BodyText"/>
        <w:tabs>
          <w:tab w:val="left" w:pos="1569"/>
          <w:tab w:val="left" w:pos="2660"/>
        </w:tabs>
        <w:spacing w:before="24" w:line="168" w:lineRule="auto"/>
        <w:ind w:left="880"/>
        <w:jc w:val="center"/>
      </w:pPr>
      <w:r>
        <w:rPr>
          <w:noProof/>
        </w:rPr>
        <w:lastRenderedPageBreak/>
        <w:drawing>
          <wp:anchor distT="0" distB="0" distL="0" distR="0" simplePos="0" relativeHeight="15851008" behindDoc="0" locked="0" layoutInCell="1" allowOverlap="1">
            <wp:simplePos x="0" y="0"/>
            <wp:positionH relativeFrom="page">
              <wp:posOffset>2752344</wp:posOffset>
            </wp:positionH>
            <wp:positionV relativeFrom="paragraph">
              <wp:posOffset>105489</wp:posOffset>
            </wp:positionV>
            <wp:extent cx="69971" cy="97535"/>
            <wp:effectExtent l="0" t="0" r="0" b="0"/>
            <wp:wrapNone/>
            <wp:docPr id="323"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70.png"/>
                    <pic:cNvPicPr/>
                  </pic:nvPicPr>
                  <pic:blipFill>
                    <a:blip r:embed="rId185" cstate="print"/>
                    <a:stretch>
                      <a:fillRect/>
                    </a:stretch>
                  </pic:blipFill>
                  <pic:spPr>
                    <a:xfrm>
                      <a:off x="0" y="0"/>
                      <a:ext cx="69971" cy="97535"/>
                    </a:xfrm>
                    <a:prstGeom prst="rect">
                      <a:avLst/>
                    </a:prstGeom>
                  </pic:spPr>
                </pic:pic>
              </a:graphicData>
            </a:graphic>
          </wp:anchor>
        </w:drawing>
      </w:r>
      <w:r>
        <w:rPr>
          <w:position w:val="-9"/>
        </w:rPr>
        <w:t>P=</w:t>
      </w:r>
      <w:r>
        <w:rPr>
          <w:u w:val="single"/>
        </w:rPr>
        <w:t xml:space="preserve"> </w:t>
      </w:r>
      <w:r>
        <w:rPr>
          <w:u w:val="single"/>
        </w:rPr>
        <w:tab/>
        <w:t>0.10</w:t>
      </w:r>
      <w:r>
        <w:rPr>
          <w:u w:val="single"/>
        </w:rPr>
        <w:tab/>
      </w:r>
      <w:r>
        <w:rPr>
          <w:spacing w:val="-20"/>
          <w:position w:val="-9"/>
        </w:rPr>
        <w:t>=</w:t>
      </w:r>
    </w:p>
    <w:p w:rsidR="00976231" w:rsidRDefault="00CB7A50">
      <w:pPr>
        <w:pStyle w:val="BodyText"/>
        <w:spacing w:before="0" w:line="232" w:lineRule="exact"/>
        <w:ind w:left="950"/>
        <w:jc w:val="center"/>
      </w:pPr>
      <w:r>
        <w:t>0.10</w:t>
      </w:r>
    </w:p>
    <w:p w:rsidR="00976231" w:rsidRDefault="00CB7A50">
      <w:pPr>
        <w:spacing w:before="87"/>
        <w:ind w:left="289"/>
        <w:rPr>
          <w:sz w:val="24"/>
        </w:rPr>
      </w:pPr>
      <w:r>
        <w:br w:type="column"/>
      </w:r>
      <w:r>
        <w:rPr>
          <w:sz w:val="24"/>
        </w:rPr>
        <w:lastRenderedPageBreak/>
        <w:t>100</w:t>
      </w:r>
    </w:p>
    <w:p w:rsidR="00976231" w:rsidRDefault="00976231">
      <w:pPr>
        <w:rPr>
          <w:sz w:val="24"/>
        </w:rPr>
        <w:sectPr w:rsidR="00976231">
          <w:type w:val="continuous"/>
          <w:pgSz w:w="11910" w:h="16840"/>
          <w:pgMar w:top="1500" w:right="600" w:bottom="280" w:left="1280" w:header="720" w:footer="720" w:gutter="0"/>
          <w:cols w:num="2" w:space="720" w:equalWidth="0">
            <w:col w:w="2905" w:space="40"/>
            <w:col w:w="7085"/>
          </w:cols>
        </w:sectPr>
      </w:pPr>
    </w:p>
    <w:p w:rsidR="00976231" w:rsidRDefault="00976231">
      <w:pPr>
        <w:pStyle w:val="BodyText"/>
        <w:spacing w:before="0"/>
        <w:ind w:left="0"/>
        <w:rPr>
          <w:sz w:val="20"/>
        </w:rPr>
      </w:pPr>
    </w:p>
    <w:p w:rsidR="00976231" w:rsidRDefault="00976231">
      <w:pPr>
        <w:pStyle w:val="BodyText"/>
        <w:spacing w:before="6"/>
        <w:ind w:left="0"/>
        <w:rPr>
          <w:sz w:val="18"/>
        </w:rPr>
      </w:pPr>
    </w:p>
    <w:p w:rsidR="00976231" w:rsidRDefault="00CB7A50">
      <w:pPr>
        <w:pStyle w:val="BodyText"/>
        <w:tabs>
          <w:tab w:val="left" w:pos="2591"/>
          <w:tab w:val="left" w:pos="4040"/>
        </w:tabs>
        <w:spacing w:before="90" w:line="343" w:lineRule="auto"/>
        <w:ind w:left="700" w:right="5863" w:hanging="540"/>
      </w:pPr>
      <w:r>
        <w:rPr>
          <w:noProof/>
        </w:rPr>
        <w:drawing>
          <wp:anchor distT="0" distB="0" distL="0" distR="0" simplePos="0" relativeHeight="484339712" behindDoc="1" locked="0" layoutInCell="1" allowOverlap="1">
            <wp:simplePos x="0" y="0"/>
            <wp:positionH relativeFrom="page">
              <wp:posOffset>2313432</wp:posOffset>
            </wp:positionH>
            <wp:positionV relativeFrom="paragraph">
              <wp:posOffset>360948</wp:posOffset>
            </wp:positionV>
            <wp:extent cx="64007" cy="94487"/>
            <wp:effectExtent l="0" t="0" r="0" b="0"/>
            <wp:wrapNone/>
            <wp:docPr id="3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71.png"/>
                    <pic:cNvPicPr/>
                  </pic:nvPicPr>
                  <pic:blipFill>
                    <a:blip r:embed="rId186" cstate="print"/>
                    <a:stretch>
                      <a:fillRect/>
                    </a:stretch>
                  </pic:blipFill>
                  <pic:spPr>
                    <a:xfrm>
                      <a:off x="0" y="0"/>
                      <a:ext cx="64007" cy="94487"/>
                    </a:xfrm>
                    <a:prstGeom prst="rect">
                      <a:avLst/>
                    </a:prstGeom>
                  </pic:spPr>
                </pic:pic>
              </a:graphicData>
            </a:graphic>
          </wp:anchor>
        </w:drawing>
      </w:r>
      <w:r>
        <w:rPr>
          <w:noProof/>
        </w:rPr>
        <w:drawing>
          <wp:anchor distT="0" distB="0" distL="0" distR="0" simplePos="0" relativeHeight="484341760" behindDoc="1" locked="0" layoutInCell="1" allowOverlap="1">
            <wp:simplePos x="0" y="0"/>
            <wp:positionH relativeFrom="page">
              <wp:posOffset>3264408</wp:posOffset>
            </wp:positionH>
            <wp:positionV relativeFrom="paragraph">
              <wp:posOffset>360948</wp:posOffset>
            </wp:positionV>
            <wp:extent cx="73151" cy="94487"/>
            <wp:effectExtent l="0" t="0" r="0" b="0"/>
            <wp:wrapNone/>
            <wp:docPr id="3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72.png"/>
                    <pic:cNvPicPr/>
                  </pic:nvPicPr>
                  <pic:blipFill>
                    <a:blip r:embed="rId187" cstate="print"/>
                    <a:stretch>
                      <a:fillRect/>
                    </a:stretch>
                  </pic:blipFill>
                  <pic:spPr>
                    <a:xfrm>
                      <a:off x="0" y="0"/>
                      <a:ext cx="73151" cy="94487"/>
                    </a:xfrm>
                    <a:prstGeom prst="rect">
                      <a:avLst/>
                    </a:prstGeom>
                  </pic:spPr>
                </pic:pic>
              </a:graphicData>
            </a:graphic>
          </wp:anchor>
        </w:drawing>
      </w:r>
      <w:r>
        <w:t>(b) When dividend payout ratio is 75% Dividend</w:t>
      </w:r>
      <w:r>
        <w:rPr>
          <w:spacing w:val="-1"/>
        </w:rPr>
        <w:t xml:space="preserve"> </w:t>
      </w:r>
      <w:r>
        <w:t>paid</w:t>
      </w:r>
      <w:r>
        <w:rPr>
          <w:spacing w:val="-1"/>
        </w:rPr>
        <w:t xml:space="preserve"> </w:t>
      </w:r>
      <w:r>
        <w:t>=</w:t>
      </w:r>
      <w:r>
        <w:tab/>
        <w:t>8×75/100 =</w:t>
      </w:r>
      <w:r>
        <w:tab/>
      </w:r>
      <w:r>
        <w:rPr>
          <w:spacing w:val="-17"/>
        </w:rPr>
        <w:t>6</w:t>
      </w:r>
    </w:p>
    <w:p w:rsidR="00976231" w:rsidRDefault="00976231">
      <w:pPr>
        <w:pStyle w:val="BodyText"/>
        <w:spacing w:before="27" w:line="348" w:lineRule="exact"/>
        <w:ind w:left="1201"/>
      </w:pPr>
      <w:r>
        <w:pict>
          <v:line id="_x0000_s1045" style="position:absolute;left:0;text-align:left;z-index:15847424;mso-position-horizontal-relative:page" from="141.65pt,17.05pt" to="163.7pt,17.05pt" strokeweight=".25pt">
            <w10:wrap anchorx="page"/>
          </v:line>
        </w:pict>
      </w:r>
      <w:r w:rsidR="00CB7A50">
        <w:t xml:space="preserve">6 </w:t>
      </w:r>
      <w:r w:rsidR="00CB7A50">
        <w:rPr>
          <w:rFonts w:ascii="Symbol" w:hAnsi="Symbol"/>
        </w:rPr>
        <w:t></w:t>
      </w:r>
      <w:r w:rsidR="00CB7A50">
        <w:t xml:space="preserve"> </w:t>
      </w:r>
      <w:r w:rsidR="00CB7A50">
        <w:rPr>
          <w:position w:val="15"/>
        </w:rPr>
        <w:t xml:space="preserve">0.15 </w:t>
      </w:r>
      <w:r w:rsidR="00CB7A50">
        <w:t xml:space="preserve">(8 </w:t>
      </w:r>
      <w:r w:rsidR="00CB7A50">
        <w:rPr>
          <w:rFonts w:ascii="Symbol" w:hAnsi="Symbol"/>
        </w:rPr>
        <w:t></w:t>
      </w:r>
      <w:r w:rsidR="00CB7A50">
        <w:t xml:space="preserve"> 6)</w:t>
      </w:r>
    </w:p>
    <w:p w:rsidR="00976231" w:rsidRDefault="00CB7A50">
      <w:pPr>
        <w:pStyle w:val="BodyText"/>
        <w:tabs>
          <w:tab w:val="left" w:pos="1565"/>
          <w:tab w:val="left" w:pos="2652"/>
          <w:tab w:val="left" w:pos="3233"/>
        </w:tabs>
        <w:spacing w:before="25" w:line="168" w:lineRule="auto"/>
        <w:ind w:left="880"/>
      </w:pPr>
      <w:r>
        <w:rPr>
          <w:noProof/>
        </w:rPr>
        <w:drawing>
          <wp:anchor distT="0" distB="0" distL="0" distR="0" simplePos="0" relativeHeight="484342272" behindDoc="1" locked="0" layoutInCell="1" allowOverlap="1">
            <wp:simplePos x="0" y="0"/>
            <wp:positionH relativeFrom="page">
              <wp:posOffset>2752344</wp:posOffset>
            </wp:positionH>
            <wp:positionV relativeFrom="paragraph">
              <wp:posOffset>104599</wp:posOffset>
            </wp:positionV>
            <wp:extent cx="69971" cy="94487"/>
            <wp:effectExtent l="0" t="0" r="0" b="0"/>
            <wp:wrapNone/>
            <wp:docPr id="329"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73.png"/>
                    <pic:cNvPicPr/>
                  </pic:nvPicPr>
                  <pic:blipFill>
                    <a:blip r:embed="rId188" cstate="print"/>
                    <a:stretch>
                      <a:fillRect/>
                    </a:stretch>
                  </pic:blipFill>
                  <pic:spPr>
                    <a:xfrm>
                      <a:off x="0" y="0"/>
                      <a:ext cx="69971" cy="94487"/>
                    </a:xfrm>
                    <a:prstGeom prst="rect">
                      <a:avLst/>
                    </a:prstGeom>
                  </pic:spPr>
                </pic:pic>
              </a:graphicData>
            </a:graphic>
          </wp:anchor>
        </w:drawing>
      </w:r>
      <w:r>
        <w:rPr>
          <w:position w:val="-9"/>
        </w:rPr>
        <w:t>P=</w:t>
      </w:r>
      <w:r>
        <w:rPr>
          <w:u w:val="single"/>
        </w:rPr>
        <w:t xml:space="preserve"> </w:t>
      </w:r>
      <w:r>
        <w:rPr>
          <w:u w:val="single"/>
        </w:rPr>
        <w:tab/>
        <w:t>0.10</w:t>
      </w:r>
      <w:r>
        <w:rPr>
          <w:u w:val="single"/>
        </w:rPr>
        <w:tab/>
      </w:r>
      <w:r>
        <w:rPr>
          <w:position w:val="-9"/>
        </w:rPr>
        <w:t>=</w:t>
      </w:r>
      <w:r>
        <w:rPr>
          <w:position w:val="-9"/>
        </w:rPr>
        <w:tab/>
        <w:t>90</w:t>
      </w:r>
    </w:p>
    <w:p w:rsidR="00976231" w:rsidRDefault="00CB7A50">
      <w:pPr>
        <w:pStyle w:val="BodyText"/>
        <w:spacing w:before="0" w:line="232" w:lineRule="exact"/>
        <w:ind w:left="1713"/>
      </w:pPr>
      <w:r>
        <w:t>0.10</w:t>
      </w:r>
    </w:p>
    <w:p w:rsidR="00976231" w:rsidRDefault="00976231">
      <w:pPr>
        <w:pStyle w:val="BodyText"/>
        <w:spacing w:before="0"/>
        <w:ind w:left="0"/>
        <w:rPr>
          <w:sz w:val="20"/>
        </w:rPr>
      </w:pPr>
    </w:p>
    <w:p w:rsidR="00976231" w:rsidRDefault="00976231">
      <w:pPr>
        <w:pStyle w:val="BodyText"/>
        <w:spacing w:before="3"/>
        <w:ind w:left="0"/>
        <w:rPr>
          <w:sz w:val="18"/>
        </w:rPr>
      </w:pPr>
    </w:p>
    <w:p w:rsidR="00976231" w:rsidRDefault="00CB7A50">
      <w:pPr>
        <w:pStyle w:val="ListParagraph"/>
        <w:numPr>
          <w:ilvl w:val="0"/>
          <w:numId w:val="38"/>
        </w:numPr>
        <w:tabs>
          <w:tab w:val="left" w:pos="514"/>
        </w:tabs>
        <w:spacing w:before="90"/>
        <w:ind w:left="513" w:hanging="354"/>
        <w:rPr>
          <w:sz w:val="24"/>
        </w:rPr>
      </w:pPr>
      <w:r>
        <w:rPr>
          <w:sz w:val="24"/>
        </w:rPr>
        <w:t>Market price per share when r =</w:t>
      </w:r>
      <w:r>
        <w:rPr>
          <w:spacing w:val="-4"/>
          <w:sz w:val="24"/>
        </w:rPr>
        <w:t xml:space="preserve"> </w:t>
      </w:r>
      <w:r>
        <w:rPr>
          <w:sz w:val="24"/>
        </w:rPr>
        <w:t>10%</w:t>
      </w:r>
    </w:p>
    <w:p w:rsidR="00976231" w:rsidRDefault="00CB7A50">
      <w:pPr>
        <w:pStyle w:val="ListParagraph"/>
        <w:numPr>
          <w:ilvl w:val="1"/>
          <w:numId w:val="38"/>
        </w:numPr>
        <w:tabs>
          <w:tab w:val="left" w:pos="726"/>
          <w:tab w:val="left" w:pos="4129"/>
        </w:tabs>
        <w:spacing w:line="343" w:lineRule="auto"/>
        <w:ind w:right="5775" w:hanging="480"/>
        <w:rPr>
          <w:sz w:val="24"/>
        </w:rPr>
      </w:pPr>
      <w:r>
        <w:rPr>
          <w:noProof/>
        </w:rPr>
        <w:drawing>
          <wp:anchor distT="0" distB="0" distL="0" distR="0" simplePos="0" relativeHeight="484342784" behindDoc="1" locked="0" layoutInCell="1" allowOverlap="1">
            <wp:simplePos x="0" y="0"/>
            <wp:positionH relativeFrom="page">
              <wp:posOffset>3328415</wp:posOffset>
            </wp:positionH>
            <wp:positionV relativeFrom="paragraph">
              <wp:posOffset>384570</wp:posOffset>
            </wp:positionV>
            <wp:extent cx="64008" cy="91439"/>
            <wp:effectExtent l="0" t="0" r="0" b="0"/>
            <wp:wrapNone/>
            <wp:docPr id="331"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74.png"/>
                    <pic:cNvPicPr/>
                  </pic:nvPicPr>
                  <pic:blipFill>
                    <a:blip r:embed="rId189" cstate="print"/>
                    <a:stretch>
                      <a:fillRect/>
                    </a:stretch>
                  </pic:blipFill>
                  <pic:spPr>
                    <a:xfrm>
                      <a:off x="0" y="0"/>
                      <a:ext cx="64008" cy="91439"/>
                    </a:xfrm>
                    <a:prstGeom prst="rect">
                      <a:avLst/>
                    </a:prstGeom>
                  </pic:spPr>
                </pic:pic>
              </a:graphicData>
            </a:graphic>
          </wp:anchor>
        </w:drawing>
      </w:r>
      <w:r>
        <w:rPr>
          <w:sz w:val="24"/>
        </w:rPr>
        <w:t>When dividend payout ratio is 50% Dividend paid = 8 × 50/100</w:t>
      </w:r>
      <w:r>
        <w:rPr>
          <w:spacing w:val="-2"/>
          <w:sz w:val="24"/>
        </w:rPr>
        <w:t xml:space="preserve"> </w:t>
      </w:r>
      <w:r>
        <w:rPr>
          <w:sz w:val="24"/>
        </w:rPr>
        <w:t>=</w:t>
      </w:r>
      <w:r>
        <w:rPr>
          <w:spacing w:val="-1"/>
          <w:sz w:val="24"/>
        </w:rPr>
        <w:t xml:space="preserve"> </w:t>
      </w:r>
      <w:r>
        <w:rPr>
          <w:sz w:val="24"/>
        </w:rPr>
        <w:t>.</w:t>
      </w:r>
      <w:r>
        <w:rPr>
          <w:sz w:val="24"/>
        </w:rPr>
        <w:tab/>
      </w:r>
      <w:r>
        <w:rPr>
          <w:spacing w:val="-18"/>
          <w:sz w:val="24"/>
        </w:rPr>
        <w:t>4</w:t>
      </w:r>
    </w:p>
    <w:p w:rsidR="00976231" w:rsidRDefault="00976231">
      <w:pPr>
        <w:pStyle w:val="BodyText"/>
        <w:spacing w:before="27" w:line="348" w:lineRule="exact"/>
        <w:ind w:left="1205"/>
      </w:pPr>
      <w:r>
        <w:pict>
          <v:line id="_x0000_s1044" style="position:absolute;left:0;text-align:left;z-index:15847936;mso-position-horizontal-relative:page" from="141.85pt,17.05pt" to="163.9pt,17.05pt" strokeweight=".25pt">
            <w10:wrap anchorx="page"/>
          </v:line>
        </w:pict>
      </w:r>
      <w:r w:rsidR="00CB7A50">
        <w:t xml:space="preserve">4 </w:t>
      </w:r>
      <w:r w:rsidR="00CB7A50">
        <w:rPr>
          <w:rFonts w:ascii="Symbol" w:hAnsi="Symbol"/>
        </w:rPr>
        <w:t></w:t>
      </w:r>
      <w:r w:rsidR="00CB7A50">
        <w:t xml:space="preserve"> </w:t>
      </w:r>
      <w:r w:rsidR="00CB7A50">
        <w:rPr>
          <w:position w:val="15"/>
        </w:rPr>
        <w:t xml:space="preserve">0.10 </w:t>
      </w:r>
      <w:r w:rsidR="00CB7A50">
        <w:t xml:space="preserve">(8 </w:t>
      </w:r>
      <w:r w:rsidR="00CB7A50">
        <w:rPr>
          <w:rFonts w:ascii="Symbol" w:hAnsi="Symbol"/>
        </w:rPr>
        <w:t></w:t>
      </w:r>
      <w:r w:rsidR="00CB7A50">
        <w:t xml:space="preserve"> 4)</w:t>
      </w:r>
    </w:p>
    <w:p w:rsidR="00976231" w:rsidRDefault="00CB7A50">
      <w:pPr>
        <w:pStyle w:val="BodyText"/>
        <w:tabs>
          <w:tab w:val="left" w:pos="1569"/>
          <w:tab w:val="left" w:pos="2660"/>
          <w:tab w:val="left" w:pos="3233"/>
        </w:tabs>
        <w:spacing w:before="24" w:line="168" w:lineRule="auto"/>
        <w:ind w:left="880"/>
      </w:pPr>
      <w:r>
        <w:rPr>
          <w:noProof/>
        </w:rPr>
        <w:drawing>
          <wp:anchor distT="0" distB="0" distL="0" distR="0" simplePos="0" relativeHeight="484343296" behindDoc="1" locked="0" layoutInCell="1" allowOverlap="1">
            <wp:simplePos x="0" y="0"/>
            <wp:positionH relativeFrom="page">
              <wp:posOffset>2752344</wp:posOffset>
            </wp:positionH>
            <wp:positionV relativeFrom="paragraph">
              <wp:posOffset>108536</wp:posOffset>
            </wp:positionV>
            <wp:extent cx="69971" cy="88391"/>
            <wp:effectExtent l="0" t="0" r="0" b="0"/>
            <wp:wrapNone/>
            <wp:docPr id="33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75.png"/>
                    <pic:cNvPicPr/>
                  </pic:nvPicPr>
                  <pic:blipFill>
                    <a:blip r:embed="rId190" cstate="print"/>
                    <a:stretch>
                      <a:fillRect/>
                    </a:stretch>
                  </pic:blipFill>
                  <pic:spPr>
                    <a:xfrm>
                      <a:off x="0" y="0"/>
                      <a:ext cx="69971" cy="88391"/>
                    </a:xfrm>
                    <a:prstGeom prst="rect">
                      <a:avLst/>
                    </a:prstGeom>
                  </pic:spPr>
                </pic:pic>
              </a:graphicData>
            </a:graphic>
          </wp:anchor>
        </w:drawing>
      </w:r>
      <w:r>
        <w:rPr>
          <w:position w:val="-9"/>
        </w:rPr>
        <w:t>P=</w:t>
      </w:r>
      <w:r>
        <w:rPr>
          <w:u w:val="single"/>
        </w:rPr>
        <w:t xml:space="preserve"> </w:t>
      </w:r>
      <w:r>
        <w:rPr>
          <w:u w:val="single"/>
        </w:rPr>
        <w:tab/>
        <w:t>0.10</w:t>
      </w:r>
      <w:r>
        <w:rPr>
          <w:u w:val="single"/>
        </w:rPr>
        <w:tab/>
      </w:r>
      <w:r>
        <w:rPr>
          <w:position w:val="-9"/>
        </w:rPr>
        <w:t>=</w:t>
      </w:r>
      <w:r>
        <w:rPr>
          <w:position w:val="-9"/>
        </w:rPr>
        <w:tab/>
        <w:t>80</w:t>
      </w:r>
    </w:p>
    <w:p w:rsidR="00976231" w:rsidRDefault="00CB7A50">
      <w:pPr>
        <w:pStyle w:val="BodyText"/>
        <w:spacing w:before="0" w:line="232" w:lineRule="exact"/>
        <w:ind w:left="1717"/>
      </w:pPr>
      <w:r>
        <w:t>0.10</w:t>
      </w:r>
    </w:p>
    <w:p w:rsidR="00976231" w:rsidRDefault="00976231">
      <w:pPr>
        <w:pStyle w:val="BodyText"/>
        <w:spacing w:before="0"/>
        <w:ind w:left="0"/>
        <w:rPr>
          <w:sz w:val="20"/>
        </w:rPr>
      </w:pPr>
    </w:p>
    <w:p w:rsidR="00976231" w:rsidRDefault="00976231">
      <w:pPr>
        <w:pStyle w:val="BodyText"/>
        <w:spacing w:before="4"/>
        <w:ind w:left="0"/>
        <w:rPr>
          <w:sz w:val="18"/>
        </w:rPr>
      </w:pPr>
    </w:p>
    <w:p w:rsidR="00976231" w:rsidRDefault="00CB7A50">
      <w:pPr>
        <w:pStyle w:val="ListParagraph"/>
        <w:numPr>
          <w:ilvl w:val="1"/>
          <w:numId w:val="38"/>
        </w:numPr>
        <w:tabs>
          <w:tab w:val="left" w:pos="500"/>
          <w:tab w:val="left" w:pos="2591"/>
          <w:tab w:val="left" w:pos="4040"/>
        </w:tabs>
        <w:spacing w:before="90" w:line="343" w:lineRule="auto"/>
        <w:ind w:left="700" w:right="5863" w:hanging="540"/>
        <w:rPr>
          <w:sz w:val="24"/>
        </w:rPr>
      </w:pPr>
      <w:r>
        <w:rPr>
          <w:noProof/>
        </w:rPr>
        <w:drawing>
          <wp:anchor distT="0" distB="0" distL="0" distR="0" simplePos="0" relativeHeight="484340224" behindDoc="1" locked="0" layoutInCell="1" allowOverlap="1">
            <wp:simplePos x="0" y="0"/>
            <wp:positionH relativeFrom="page">
              <wp:posOffset>2313432</wp:posOffset>
            </wp:positionH>
            <wp:positionV relativeFrom="paragraph">
              <wp:posOffset>365520</wp:posOffset>
            </wp:positionV>
            <wp:extent cx="64007" cy="91439"/>
            <wp:effectExtent l="0" t="0" r="0" b="0"/>
            <wp:wrapNone/>
            <wp:docPr id="335"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76.png"/>
                    <pic:cNvPicPr/>
                  </pic:nvPicPr>
                  <pic:blipFill>
                    <a:blip r:embed="rId191"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343808" behindDoc="1" locked="0" layoutInCell="1" allowOverlap="1">
            <wp:simplePos x="0" y="0"/>
            <wp:positionH relativeFrom="page">
              <wp:posOffset>3264408</wp:posOffset>
            </wp:positionH>
            <wp:positionV relativeFrom="paragraph">
              <wp:posOffset>365520</wp:posOffset>
            </wp:positionV>
            <wp:extent cx="69971" cy="91439"/>
            <wp:effectExtent l="0" t="0" r="0" b="0"/>
            <wp:wrapNone/>
            <wp:docPr id="337"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77.png"/>
                    <pic:cNvPicPr/>
                  </pic:nvPicPr>
                  <pic:blipFill>
                    <a:blip r:embed="rId192" cstate="print"/>
                    <a:stretch>
                      <a:fillRect/>
                    </a:stretch>
                  </pic:blipFill>
                  <pic:spPr>
                    <a:xfrm>
                      <a:off x="0" y="0"/>
                      <a:ext cx="69971" cy="91439"/>
                    </a:xfrm>
                    <a:prstGeom prst="rect">
                      <a:avLst/>
                    </a:prstGeom>
                  </pic:spPr>
                </pic:pic>
              </a:graphicData>
            </a:graphic>
          </wp:anchor>
        </w:drawing>
      </w:r>
      <w:r>
        <w:rPr>
          <w:sz w:val="24"/>
        </w:rPr>
        <w:t>When dividend payout ratio is 75% Dividend</w:t>
      </w:r>
      <w:r>
        <w:rPr>
          <w:spacing w:val="-1"/>
          <w:sz w:val="24"/>
        </w:rPr>
        <w:t xml:space="preserve"> </w:t>
      </w:r>
      <w:r>
        <w:rPr>
          <w:sz w:val="24"/>
        </w:rPr>
        <w:t>paid</w:t>
      </w:r>
      <w:r>
        <w:rPr>
          <w:spacing w:val="-1"/>
          <w:sz w:val="24"/>
        </w:rPr>
        <w:t xml:space="preserve"> </w:t>
      </w:r>
      <w:r>
        <w:rPr>
          <w:sz w:val="24"/>
        </w:rPr>
        <w:t>=</w:t>
      </w:r>
      <w:r>
        <w:rPr>
          <w:sz w:val="24"/>
        </w:rPr>
        <w:tab/>
      </w:r>
      <w:r>
        <w:rPr>
          <w:sz w:val="24"/>
        </w:rPr>
        <w:t>8×75/100 =</w:t>
      </w:r>
      <w:r>
        <w:rPr>
          <w:sz w:val="24"/>
        </w:rPr>
        <w:tab/>
      </w:r>
      <w:r>
        <w:rPr>
          <w:spacing w:val="-17"/>
          <w:sz w:val="24"/>
        </w:rPr>
        <w:t>6</w:t>
      </w:r>
    </w:p>
    <w:p w:rsidR="00976231" w:rsidRDefault="00976231">
      <w:pPr>
        <w:pStyle w:val="BodyText"/>
        <w:spacing w:before="26" w:line="348" w:lineRule="exact"/>
        <w:ind w:left="1201"/>
      </w:pPr>
      <w:r>
        <w:pict>
          <v:line id="_x0000_s1043" style="position:absolute;left:0;text-align:left;z-index:15848448;mso-position-horizontal-relative:page" from="141.65pt,17pt" to="163.7pt,17pt" strokeweight=".25pt">
            <w10:wrap anchorx="page"/>
          </v:line>
        </w:pict>
      </w:r>
      <w:r w:rsidR="00CB7A50">
        <w:t>6</w:t>
      </w:r>
      <w:r w:rsidR="00CB7A50">
        <w:rPr>
          <w:spacing w:val="-16"/>
        </w:rPr>
        <w:t xml:space="preserve"> </w:t>
      </w:r>
      <w:r w:rsidR="00CB7A50">
        <w:rPr>
          <w:rFonts w:ascii="Symbol" w:hAnsi="Symbol"/>
        </w:rPr>
        <w:t></w:t>
      </w:r>
      <w:r w:rsidR="00CB7A50">
        <w:rPr>
          <w:spacing w:val="6"/>
        </w:rPr>
        <w:t xml:space="preserve"> </w:t>
      </w:r>
      <w:r w:rsidR="00CB7A50">
        <w:rPr>
          <w:position w:val="15"/>
        </w:rPr>
        <w:t>0.10</w:t>
      </w:r>
      <w:r w:rsidR="00CB7A50">
        <w:rPr>
          <w:spacing w:val="-15"/>
          <w:position w:val="15"/>
        </w:rPr>
        <w:t xml:space="preserve"> </w:t>
      </w:r>
      <w:r w:rsidR="00CB7A50">
        <w:t>(8</w:t>
      </w:r>
      <w:r w:rsidR="00CB7A50">
        <w:rPr>
          <w:spacing w:val="-24"/>
        </w:rPr>
        <w:t xml:space="preserve"> </w:t>
      </w:r>
      <w:r w:rsidR="00CB7A50">
        <w:rPr>
          <w:rFonts w:ascii="Symbol" w:hAnsi="Symbol"/>
        </w:rPr>
        <w:t></w:t>
      </w:r>
      <w:r w:rsidR="00CB7A50">
        <w:rPr>
          <w:spacing w:val="-12"/>
        </w:rPr>
        <w:t xml:space="preserve"> </w:t>
      </w:r>
      <w:r w:rsidR="00CB7A50">
        <w:t>6)</w:t>
      </w:r>
    </w:p>
    <w:p w:rsidR="00976231" w:rsidRDefault="00CB7A50">
      <w:pPr>
        <w:pStyle w:val="BodyText"/>
        <w:tabs>
          <w:tab w:val="left" w:pos="1565"/>
          <w:tab w:val="left" w:pos="2652"/>
          <w:tab w:val="left" w:pos="3233"/>
        </w:tabs>
        <w:spacing w:before="25" w:line="168" w:lineRule="auto"/>
        <w:ind w:left="880"/>
      </w:pPr>
      <w:r>
        <w:rPr>
          <w:noProof/>
        </w:rPr>
        <w:drawing>
          <wp:anchor distT="0" distB="0" distL="0" distR="0" simplePos="0" relativeHeight="484344320" behindDoc="1" locked="0" layoutInCell="1" allowOverlap="1">
            <wp:simplePos x="0" y="0"/>
            <wp:positionH relativeFrom="page">
              <wp:posOffset>2752344</wp:posOffset>
            </wp:positionH>
            <wp:positionV relativeFrom="paragraph">
              <wp:posOffset>109171</wp:posOffset>
            </wp:positionV>
            <wp:extent cx="69971" cy="88391"/>
            <wp:effectExtent l="0" t="0" r="0" b="0"/>
            <wp:wrapNone/>
            <wp:docPr id="339"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78.png"/>
                    <pic:cNvPicPr/>
                  </pic:nvPicPr>
                  <pic:blipFill>
                    <a:blip r:embed="rId193" cstate="print"/>
                    <a:stretch>
                      <a:fillRect/>
                    </a:stretch>
                  </pic:blipFill>
                  <pic:spPr>
                    <a:xfrm>
                      <a:off x="0" y="0"/>
                      <a:ext cx="69971" cy="88391"/>
                    </a:xfrm>
                    <a:prstGeom prst="rect">
                      <a:avLst/>
                    </a:prstGeom>
                  </pic:spPr>
                </pic:pic>
              </a:graphicData>
            </a:graphic>
          </wp:anchor>
        </w:drawing>
      </w:r>
      <w:r>
        <w:rPr>
          <w:position w:val="-9"/>
        </w:rPr>
        <w:t>P=</w:t>
      </w:r>
      <w:r>
        <w:rPr>
          <w:u w:val="single"/>
        </w:rPr>
        <w:t xml:space="preserve"> </w:t>
      </w:r>
      <w:r>
        <w:rPr>
          <w:u w:val="single"/>
        </w:rPr>
        <w:tab/>
        <w:t>0.10</w:t>
      </w:r>
      <w:r>
        <w:rPr>
          <w:u w:val="single"/>
        </w:rPr>
        <w:tab/>
      </w:r>
      <w:r>
        <w:rPr>
          <w:position w:val="-9"/>
        </w:rPr>
        <w:t>=</w:t>
      </w:r>
      <w:r>
        <w:rPr>
          <w:position w:val="-9"/>
        </w:rPr>
        <w:tab/>
        <w:t>80</w:t>
      </w:r>
    </w:p>
    <w:p w:rsidR="00976231" w:rsidRDefault="00CB7A50">
      <w:pPr>
        <w:pStyle w:val="BodyText"/>
        <w:spacing w:before="0" w:line="232" w:lineRule="exact"/>
        <w:ind w:left="1713"/>
      </w:pPr>
      <w:r>
        <w:t>0.10</w:t>
      </w:r>
    </w:p>
    <w:p w:rsidR="00976231" w:rsidRDefault="00976231">
      <w:pPr>
        <w:pStyle w:val="BodyText"/>
        <w:spacing w:before="0"/>
        <w:ind w:left="0"/>
        <w:rPr>
          <w:sz w:val="20"/>
        </w:rPr>
      </w:pPr>
    </w:p>
    <w:p w:rsidR="00976231" w:rsidRDefault="00976231">
      <w:pPr>
        <w:pStyle w:val="BodyText"/>
        <w:spacing w:before="4"/>
        <w:ind w:left="0"/>
        <w:rPr>
          <w:sz w:val="18"/>
        </w:rPr>
      </w:pPr>
    </w:p>
    <w:p w:rsidR="00976231" w:rsidRDefault="00CB7A50">
      <w:pPr>
        <w:pStyle w:val="ListParagraph"/>
        <w:numPr>
          <w:ilvl w:val="0"/>
          <w:numId w:val="38"/>
        </w:numPr>
        <w:tabs>
          <w:tab w:val="left" w:pos="581"/>
        </w:tabs>
        <w:spacing w:before="90"/>
        <w:ind w:left="580" w:hanging="421"/>
        <w:rPr>
          <w:sz w:val="24"/>
        </w:rPr>
      </w:pPr>
      <w:r>
        <w:rPr>
          <w:sz w:val="24"/>
        </w:rPr>
        <w:t>Market price per share when r =</w:t>
      </w:r>
      <w:r>
        <w:rPr>
          <w:spacing w:val="-4"/>
          <w:sz w:val="24"/>
        </w:rPr>
        <w:t xml:space="preserve"> </w:t>
      </w:r>
      <w:r>
        <w:rPr>
          <w:sz w:val="24"/>
        </w:rPr>
        <w:t>5%</w:t>
      </w:r>
    </w:p>
    <w:p w:rsidR="00976231" w:rsidRDefault="00CB7A50">
      <w:pPr>
        <w:pStyle w:val="ListParagraph"/>
        <w:numPr>
          <w:ilvl w:val="1"/>
          <w:numId w:val="38"/>
        </w:numPr>
        <w:tabs>
          <w:tab w:val="left" w:pos="726"/>
          <w:tab w:val="left" w:pos="4069"/>
        </w:tabs>
        <w:spacing w:line="343" w:lineRule="auto"/>
        <w:ind w:right="5835" w:hanging="480"/>
        <w:rPr>
          <w:sz w:val="24"/>
        </w:rPr>
      </w:pPr>
      <w:r>
        <w:rPr>
          <w:noProof/>
        </w:rPr>
        <w:drawing>
          <wp:anchor distT="0" distB="0" distL="0" distR="0" simplePos="0" relativeHeight="484344832" behindDoc="1" locked="0" layoutInCell="1" allowOverlap="1">
            <wp:simplePos x="0" y="0"/>
            <wp:positionH relativeFrom="page">
              <wp:posOffset>3282696</wp:posOffset>
            </wp:positionH>
            <wp:positionV relativeFrom="paragraph">
              <wp:posOffset>379998</wp:posOffset>
            </wp:positionV>
            <wp:extent cx="69971" cy="97535"/>
            <wp:effectExtent l="0" t="0" r="0" b="0"/>
            <wp:wrapNone/>
            <wp:docPr id="341"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79.png"/>
                    <pic:cNvPicPr/>
                  </pic:nvPicPr>
                  <pic:blipFill>
                    <a:blip r:embed="rId194" cstate="print"/>
                    <a:stretch>
                      <a:fillRect/>
                    </a:stretch>
                  </pic:blipFill>
                  <pic:spPr>
                    <a:xfrm>
                      <a:off x="0" y="0"/>
                      <a:ext cx="69971" cy="97535"/>
                    </a:xfrm>
                    <a:prstGeom prst="rect">
                      <a:avLst/>
                    </a:prstGeom>
                  </pic:spPr>
                </pic:pic>
              </a:graphicData>
            </a:graphic>
          </wp:anchor>
        </w:drawing>
      </w:r>
      <w:r>
        <w:rPr>
          <w:sz w:val="24"/>
        </w:rPr>
        <w:t>When dividend payout ratio is 50% Dividend paid = 8 ×</w:t>
      </w:r>
      <w:r>
        <w:rPr>
          <w:spacing w:val="-2"/>
          <w:sz w:val="24"/>
        </w:rPr>
        <w:t xml:space="preserve"> </w:t>
      </w:r>
      <w:r>
        <w:rPr>
          <w:sz w:val="24"/>
        </w:rPr>
        <w:t>50/100 =</w:t>
      </w:r>
      <w:r>
        <w:rPr>
          <w:sz w:val="24"/>
        </w:rPr>
        <w:tab/>
      </w:r>
      <w:r>
        <w:rPr>
          <w:spacing w:val="-18"/>
          <w:sz w:val="24"/>
        </w:rPr>
        <w:t>4</w:t>
      </w:r>
    </w:p>
    <w:p w:rsidR="00976231" w:rsidRDefault="00976231">
      <w:pPr>
        <w:pStyle w:val="BodyText"/>
        <w:spacing w:before="26" w:line="348" w:lineRule="exact"/>
        <w:ind w:left="1205"/>
      </w:pPr>
      <w:r>
        <w:pict>
          <v:line id="_x0000_s1042" style="position:absolute;left:0;text-align:left;z-index:15848960;mso-position-horizontal-relative:page" from="141.85pt,17pt" to="163.9pt,17pt" strokeweight=".25pt">
            <w10:wrap anchorx="page"/>
          </v:line>
        </w:pict>
      </w:r>
      <w:r w:rsidR="00CB7A50">
        <w:t xml:space="preserve">4 </w:t>
      </w:r>
      <w:r w:rsidR="00CB7A50">
        <w:rPr>
          <w:rFonts w:ascii="Symbol" w:hAnsi="Symbol"/>
        </w:rPr>
        <w:t></w:t>
      </w:r>
      <w:r w:rsidR="00CB7A50">
        <w:t xml:space="preserve"> </w:t>
      </w:r>
      <w:r w:rsidR="00CB7A50">
        <w:rPr>
          <w:position w:val="15"/>
        </w:rPr>
        <w:t xml:space="preserve">0.05 </w:t>
      </w:r>
      <w:r w:rsidR="00CB7A50">
        <w:t xml:space="preserve">(8 </w:t>
      </w:r>
      <w:r w:rsidR="00CB7A50">
        <w:rPr>
          <w:rFonts w:ascii="Symbol" w:hAnsi="Symbol"/>
        </w:rPr>
        <w:t></w:t>
      </w:r>
      <w:r w:rsidR="00CB7A50">
        <w:t xml:space="preserve"> 4)</w:t>
      </w:r>
    </w:p>
    <w:p w:rsidR="00976231" w:rsidRDefault="00CB7A50">
      <w:pPr>
        <w:pStyle w:val="BodyText"/>
        <w:tabs>
          <w:tab w:val="left" w:pos="1569"/>
          <w:tab w:val="left" w:pos="2660"/>
          <w:tab w:val="left" w:pos="3233"/>
        </w:tabs>
        <w:spacing w:before="25" w:line="168" w:lineRule="auto"/>
        <w:ind w:left="880"/>
      </w:pPr>
      <w:r>
        <w:rPr>
          <w:noProof/>
        </w:rPr>
        <w:drawing>
          <wp:anchor distT="0" distB="0" distL="0" distR="0" simplePos="0" relativeHeight="484345344" behindDoc="1" locked="0" layoutInCell="1" allowOverlap="1">
            <wp:simplePos x="0" y="0"/>
            <wp:positionH relativeFrom="page">
              <wp:posOffset>2752344</wp:posOffset>
            </wp:positionH>
            <wp:positionV relativeFrom="paragraph">
              <wp:posOffset>104599</wp:posOffset>
            </wp:positionV>
            <wp:extent cx="69971" cy="94487"/>
            <wp:effectExtent l="0" t="0" r="0" b="0"/>
            <wp:wrapNone/>
            <wp:docPr id="343"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80.png"/>
                    <pic:cNvPicPr/>
                  </pic:nvPicPr>
                  <pic:blipFill>
                    <a:blip r:embed="rId195" cstate="print"/>
                    <a:stretch>
                      <a:fillRect/>
                    </a:stretch>
                  </pic:blipFill>
                  <pic:spPr>
                    <a:xfrm>
                      <a:off x="0" y="0"/>
                      <a:ext cx="69971" cy="94487"/>
                    </a:xfrm>
                    <a:prstGeom prst="rect">
                      <a:avLst/>
                    </a:prstGeom>
                  </pic:spPr>
                </pic:pic>
              </a:graphicData>
            </a:graphic>
          </wp:anchor>
        </w:drawing>
      </w:r>
      <w:r>
        <w:rPr>
          <w:position w:val="-9"/>
        </w:rPr>
        <w:t>P=</w:t>
      </w:r>
      <w:r>
        <w:rPr>
          <w:u w:val="single"/>
        </w:rPr>
        <w:t xml:space="preserve"> </w:t>
      </w:r>
      <w:r>
        <w:rPr>
          <w:u w:val="single"/>
        </w:rPr>
        <w:tab/>
        <w:t>0.10</w:t>
      </w:r>
      <w:r>
        <w:rPr>
          <w:u w:val="single"/>
        </w:rPr>
        <w:tab/>
      </w:r>
      <w:r>
        <w:rPr>
          <w:position w:val="-9"/>
        </w:rPr>
        <w:t>=</w:t>
      </w:r>
      <w:r>
        <w:rPr>
          <w:position w:val="-9"/>
        </w:rPr>
        <w:tab/>
        <w:t>60</w:t>
      </w:r>
    </w:p>
    <w:p w:rsidR="00976231" w:rsidRDefault="00CB7A50">
      <w:pPr>
        <w:pStyle w:val="BodyText"/>
        <w:spacing w:before="0" w:line="232" w:lineRule="exact"/>
        <w:ind w:left="1717"/>
      </w:pPr>
      <w:r>
        <w:t>0.10</w:t>
      </w:r>
    </w:p>
    <w:p w:rsidR="00976231" w:rsidRDefault="00976231">
      <w:pPr>
        <w:spacing w:line="232" w:lineRule="exact"/>
        <w:sectPr w:rsidR="00976231">
          <w:type w:val="continuous"/>
          <w:pgSz w:w="11910" w:h="16840"/>
          <w:pgMar w:top="1500" w:right="600" w:bottom="280" w:left="1280" w:header="720" w:footer="720" w:gutter="0"/>
          <w:cols w:space="720"/>
        </w:sectPr>
      </w:pPr>
    </w:p>
    <w:p w:rsidR="00976231" w:rsidRDefault="00976231">
      <w:pPr>
        <w:pStyle w:val="BodyText"/>
        <w:spacing w:before="8"/>
        <w:ind w:left="0"/>
        <w:rPr>
          <w:sz w:val="15"/>
        </w:rPr>
      </w:pPr>
    </w:p>
    <w:p w:rsidR="00976231" w:rsidRDefault="00CB7A50">
      <w:pPr>
        <w:pStyle w:val="ListParagraph"/>
        <w:numPr>
          <w:ilvl w:val="1"/>
          <w:numId w:val="38"/>
        </w:numPr>
        <w:tabs>
          <w:tab w:val="left" w:pos="500"/>
          <w:tab w:val="left" w:pos="2591"/>
          <w:tab w:val="left" w:pos="4040"/>
        </w:tabs>
        <w:spacing w:before="90" w:line="343" w:lineRule="auto"/>
        <w:ind w:left="700" w:right="5863" w:hanging="540"/>
        <w:rPr>
          <w:sz w:val="24"/>
        </w:rPr>
      </w:pPr>
      <w:r>
        <w:rPr>
          <w:noProof/>
        </w:rPr>
        <w:drawing>
          <wp:anchor distT="0" distB="0" distL="0" distR="0" simplePos="0" relativeHeight="484346880" behindDoc="1" locked="0" layoutInCell="1" allowOverlap="1">
            <wp:simplePos x="0" y="0"/>
            <wp:positionH relativeFrom="page">
              <wp:posOffset>2313432</wp:posOffset>
            </wp:positionH>
            <wp:positionV relativeFrom="paragraph">
              <wp:posOffset>362472</wp:posOffset>
            </wp:positionV>
            <wp:extent cx="64007" cy="97535"/>
            <wp:effectExtent l="0" t="0" r="0" b="0"/>
            <wp:wrapNone/>
            <wp:docPr id="345"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81.png"/>
                    <pic:cNvPicPr/>
                  </pic:nvPicPr>
                  <pic:blipFill>
                    <a:blip r:embed="rId196" cstate="print"/>
                    <a:stretch>
                      <a:fillRect/>
                    </a:stretch>
                  </pic:blipFill>
                  <pic:spPr>
                    <a:xfrm>
                      <a:off x="0" y="0"/>
                      <a:ext cx="64007" cy="97535"/>
                    </a:xfrm>
                    <a:prstGeom prst="rect">
                      <a:avLst/>
                    </a:prstGeom>
                  </pic:spPr>
                </pic:pic>
              </a:graphicData>
            </a:graphic>
          </wp:anchor>
        </w:drawing>
      </w:r>
      <w:r>
        <w:rPr>
          <w:noProof/>
        </w:rPr>
        <w:drawing>
          <wp:anchor distT="0" distB="0" distL="0" distR="0" simplePos="0" relativeHeight="484347392" behindDoc="1" locked="0" layoutInCell="1" allowOverlap="1">
            <wp:simplePos x="0" y="0"/>
            <wp:positionH relativeFrom="page">
              <wp:posOffset>3264408</wp:posOffset>
            </wp:positionH>
            <wp:positionV relativeFrom="paragraph">
              <wp:posOffset>362472</wp:posOffset>
            </wp:positionV>
            <wp:extent cx="73151" cy="97535"/>
            <wp:effectExtent l="0" t="0" r="0" b="0"/>
            <wp:wrapNone/>
            <wp:docPr id="347"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82.png"/>
                    <pic:cNvPicPr/>
                  </pic:nvPicPr>
                  <pic:blipFill>
                    <a:blip r:embed="rId197" cstate="print"/>
                    <a:stretch>
                      <a:fillRect/>
                    </a:stretch>
                  </pic:blipFill>
                  <pic:spPr>
                    <a:xfrm>
                      <a:off x="0" y="0"/>
                      <a:ext cx="73151" cy="97535"/>
                    </a:xfrm>
                    <a:prstGeom prst="rect">
                      <a:avLst/>
                    </a:prstGeom>
                  </pic:spPr>
                </pic:pic>
              </a:graphicData>
            </a:graphic>
          </wp:anchor>
        </w:drawing>
      </w:r>
      <w:r>
        <w:rPr>
          <w:sz w:val="24"/>
        </w:rPr>
        <w:t>When dividend payout ratio is 75% Dividend</w:t>
      </w:r>
      <w:r>
        <w:rPr>
          <w:spacing w:val="-1"/>
          <w:sz w:val="24"/>
        </w:rPr>
        <w:t xml:space="preserve"> </w:t>
      </w:r>
      <w:r>
        <w:rPr>
          <w:sz w:val="24"/>
        </w:rPr>
        <w:t>paid</w:t>
      </w:r>
      <w:r>
        <w:rPr>
          <w:spacing w:val="-1"/>
          <w:sz w:val="24"/>
        </w:rPr>
        <w:t xml:space="preserve"> </w:t>
      </w:r>
      <w:r>
        <w:rPr>
          <w:sz w:val="24"/>
        </w:rPr>
        <w:t>=</w:t>
      </w:r>
      <w:r>
        <w:rPr>
          <w:sz w:val="24"/>
        </w:rPr>
        <w:tab/>
        <w:t>8×75/100 =</w:t>
      </w:r>
      <w:r>
        <w:rPr>
          <w:sz w:val="24"/>
        </w:rPr>
        <w:tab/>
      </w:r>
      <w:r>
        <w:rPr>
          <w:spacing w:val="-17"/>
          <w:sz w:val="24"/>
        </w:rPr>
        <w:t>6</w:t>
      </w:r>
    </w:p>
    <w:p w:rsidR="00976231" w:rsidRDefault="00976231">
      <w:pPr>
        <w:pStyle w:val="BodyText"/>
        <w:spacing w:before="26" w:line="348" w:lineRule="exact"/>
        <w:ind w:left="1201"/>
      </w:pPr>
      <w:r>
        <w:pict>
          <v:line id="_x0000_s1041" style="position:absolute;left:0;text-align:left;z-index:15855616;mso-position-horizontal-relative:page" from="141.65pt,17pt" to="163.7pt,17pt" strokeweight=".25pt">
            <w10:wrap anchorx="page"/>
          </v:line>
        </w:pict>
      </w:r>
      <w:r w:rsidR="00CB7A50">
        <w:t>6</w:t>
      </w:r>
      <w:r w:rsidR="00CB7A50">
        <w:rPr>
          <w:spacing w:val="-17"/>
        </w:rPr>
        <w:t xml:space="preserve"> </w:t>
      </w:r>
      <w:r w:rsidR="00CB7A50">
        <w:rPr>
          <w:rFonts w:ascii="Symbol" w:hAnsi="Symbol"/>
        </w:rPr>
        <w:t></w:t>
      </w:r>
      <w:r w:rsidR="00CB7A50">
        <w:rPr>
          <w:spacing w:val="8"/>
        </w:rPr>
        <w:t xml:space="preserve"> </w:t>
      </w:r>
      <w:r w:rsidR="00CB7A50">
        <w:rPr>
          <w:position w:val="15"/>
        </w:rPr>
        <w:t>0.05</w:t>
      </w:r>
      <w:r w:rsidR="00CB7A50">
        <w:rPr>
          <w:spacing w:val="-17"/>
          <w:position w:val="15"/>
        </w:rPr>
        <w:t xml:space="preserve"> </w:t>
      </w:r>
      <w:r w:rsidR="00CB7A50">
        <w:t>(8</w:t>
      </w:r>
      <w:r w:rsidR="00CB7A50">
        <w:rPr>
          <w:spacing w:val="-24"/>
        </w:rPr>
        <w:t xml:space="preserve"> </w:t>
      </w:r>
      <w:r w:rsidR="00CB7A50">
        <w:rPr>
          <w:rFonts w:ascii="Symbol" w:hAnsi="Symbol"/>
        </w:rPr>
        <w:t></w:t>
      </w:r>
      <w:r w:rsidR="00CB7A50">
        <w:rPr>
          <w:spacing w:val="-12"/>
        </w:rPr>
        <w:t xml:space="preserve"> </w:t>
      </w:r>
      <w:r w:rsidR="00CB7A50">
        <w:t>6)</w:t>
      </w:r>
    </w:p>
    <w:p w:rsidR="00976231" w:rsidRDefault="00CB7A50">
      <w:pPr>
        <w:pStyle w:val="BodyText"/>
        <w:tabs>
          <w:tab w:val="left" w:pos="1565"/>
          <w:tab w:val="left" w:pos="2650"/>
          <w:tab w:val="left" w:pos="3233"/>
        </w:tabs>
        <w:spacing w:before="25" w:line="168" w:lineRule="auto"/>
        <w:ind w:left="880"/>
      </w:pPr>
      <w:r>
        <w:rPr>
          <w:noProof/>
        </w:rPr>
        <w:drawing>
          <wp:anchor distT="0" distB="0" distL="0" distR="0" simplePos="0" relativeHeight="484347904" behindDoc="1" locked="0" layoutInCell="1" allowOverlap="1">
            <wp:simplePos x="0" y="0"/>
            <wp:positionH relativeFrom="page">
              <wp:posOffset>2752344</wp:posOffset>
            </wp:positionH>
            <wp:positionV relativeFrom="paragraph">
              <wp:posOffset>106123</wp:posOffset>
            </wp:positionV>
            <wp:extent cx="69971" cy="91440"/>
            <wp:effectExtent l="0" t="0" r="0" b="0"/>
            <wp:wrapNone/>
            <wp:docPr id="349"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83.png"/>
                    <pic:cNvPicPr/>
                  </pic:nvPicPr>
                  <pic:blipFill>
                    <a:blip r:embed="rId198" cstate="print"/>
                    <a:stretch>
                      <a:fillRect/>
                    </a:stretch>
                  </pic:blipFill>
                  <pic:spPr>
                    <a:xfrm>
                      <a:off x="0" y="0"/>
                      <a:ext cx="69971" cy="91440"/>
                    </a:xfrm>
                    <a:prstGeom prst="rect">
                      <a:avLst/>
                    </a:prstGeom>
                  </pic:spPr>
                </pic:pic>
              </a:graphicData>
            </a:graphic>
          </wp:anchor>
        </w:drawing>
      </w:r>
      <w:r>
        <w:rPr>
          <w:position w:val="-9"/>
        </w:rPr>
        <w:t>P=</w:t>
      </w:r>
      <w:r>
        <w:rPr>
          <w:u w:val="single"/>
        </w:rPr>
        <w:t xml:space="preserve"> </w:t>
      </w:r>
      <w:r>
        <w:rPr>
          <w:u w:val="single"/>
        </w:rPr>
        <w:tab/>
        <w:t>0.10</w:t>
      </w:r>
      <w:r>
        <w:rPr>
          <w:u w:val="single"/>
        </w:rPr>
        <w:tab/>
      </w:r>
      <w:r>
        <w:rPr>
          <w:position w:val="-9"/>
        </w:rPr>
        <w:t>=</w:t>
      </w:r>
      <w:r>
        <w:rPr>
          <w:position w:val="-9"/>
        </w:rPr>
        <w:tab/>
        <w:t>70</w:t>
      </w:r>
    </w:p>
    <w:p w:rsidR="00976231" w:rsidRDefault="00CB7A50">
      <w:pPr>
        <w:pStyle w:val="BodyText"/>
        <w:spacing w:before="0" w:line="232" w:lineRule="exact"/>
        <w:ind w:left="1713"/>
      </w:pPr>
      <w:r>
        <w:t>0.10</w:t>
      </w:r>
    </w:p>
    <w:p w:rsidR="00976231" w:rsidRDefault="00976231">
      <w:pPr>
        <w:pStyle w:val="BodyText"/>
        <w:spacing w:before="0"/>
        <w:ind w:left="0"/>
        <w:rPr>
          <w:sz w:val="20"/>
        </w:rPr>
      </w:pPr>
    </w:p>
    <w:p w:rsidR="00976231" w:rsidRDefault="00976231">
      <w:pPr>
        <w:pStyle w:val="BodyText"/>
        <w:spacing w:before="8"/>
        <w:ind w:left="0"/>
        <w:rPr>
          <w:sz w:val="18"/>
        </w:rPr>
      </w:pPr>
    </w:p>
    <w:p w:rsidR="00976231" w:rsidRDefault="00CB7A50">
      <w:pPr>
        <w:pStyle w:val="Heading3"/>
        <w:spacing w:before="90"/>
      </w:pPr>
      <w:r>
        <w:t>GORDON’S MODEL :</w:t>
      </w:r>
    </w:p>
    <w:p w:rsidR="00976231" w:rsidRDefault="00CB7A50">
      <w:pPr>
        <w:pStyle w:val="BodyText"/>
        <w:spacing w:before="115"/>
        <w:ind w:right="334" w:firstLine="720"/>
        <w:jc w:val="both"/>
      </w:pPr>
      <w:r>
        <w:t>Myron Gordon has also developed a model on the lines of Prof. Walter suggesting that dividends are relevant and the dividend decision of the firm affects its value. His basic valuation model is based on the following assumptions:</w:t>
      </w:r>
    </w:p>
    <w:p w:rsidR="00976231" w:rsidRDefault="00CB7A50">
      <w:pPr>
        <w:pStyle w:val="ListParagraph"/>
        <w:numPr>
          <w:ilvl w:val="0"/>
          <w:numId w:val="37"/>
        </w:numPr>
        <w:tabs>
          <w:tab w:val="left" w:pos="401"/>
        </w:tabs>
        <w:ind w:hanging="241"/>
        <w:jc w:val="both"/>
        <w:rPr>
          <w:sz w:val="24"/>
        </w:rPr>
      </w:pPr>
      <w:r>
        <w:rPr>
          <w:sz w:val="24"/>
        </w:rPr>
        <w:t>The firm is an all equity</w:t>
      </w:r>
      <w:r>
        <w:rPr>
          <w:spacing w:val="-6"/>
          <w:sz w:val="24"/>
        </w:rPr>
        <w:t xml:space="preserve"> </w:t>
      </w:r>
      <w:r>
        <w:rPr>
          <w:sz w:val="24"/>
        </w:rPr>
        <w:t>firm.</w:t>
      </w:r>
    </w:p>
    <w:p w:rsidR="00976231" w:rsidRDefault="00CB7A50">
      <w:pPr>
        <w:pStyle w:val="ListParagraph"/>
        <w:numPr>
          <w:ilvl w:val="0"/>
          <w:numId w:val="37"/>
        </w:numPr>
        <w:tabs>
          <w:tab w:val="left" w:pos="453"/>
        </w:tabs>
        <w:ind w:left="452" w:hanging="293"/>
        <w:rPr>
          <w:sz w:val="24"/>
        </w:rPr>
      </w:pPr>
      <w:r>
        <w:rPr>
          <w:sz w:val="24"/>
        </w:rPr>
        <w:t>No external financing is available or used. Retained earnings represent the only source</w:t>
      </w:r>
      <w:r>
        <w:rPr>
          <w:spacing w:val="-12"/>
          <w:sz w:val="24"/>
        </w:rPr>
        <w:t xml:space="preserve"> </w:t>
      </w:r>
      <w:r>
        <w:rPr>
          <w:sz w:val="24"/>
        </w:rPr>
        <w:t>of</w:t>
      </w:r>
    </w:p>
    <w:p w:rsidR="00976231" w:rsidRDefault="00CB7A50">
      <w:pPr>
        <w:pStyle w:val="BodyText"/>
        <w:spacing w:before="0"/>
      </w:pPr>
      <w:r>
        <w:t>financing investment programmes.</w:t>
      </w:r>
    </w:p>
    <w:p w:rsidR="00976231" w:rsidRDefault="00CB7A50">
      <w:pPr>
        <w:pStyle w:val="ListParagraph"/>
        <w:numPr>
          <w:ilvl w:val="0"/>
          <w:numId w:val="37"/>
        </w:numPr>
        <w:tabs>
          <w:tab w:val="left" w:pos="401"/>
        </w:tabs>
        <w:spacing w:before="121"/>
        <w:ind w:hanging="241"/>
        <w:rPr>
          <w:sz w:val="24"/>
        </w:rPr>
      </w:pPr>
      <w:r>
        <w:rPr>
          <w:sz w:val="24"/>
        </w:rPr>
        <w:t>The rate of return on the firm’s investment r, is</w:t>
      </w:r>
      <w:r>
        <w:rPr>
          <w:spacing w:val="-5"/>
          <w:sz w:val="24"/>
        </w:rPr>
        <w:t xml:space="preserve"> </w:t>
      </w:r>
      <w:r>
        <w:rPr>
          <w:sz w:val="24"/>
        </w:rPr>
        <w:t>constant.</w:t>
      </w:r>
    </w:p>
    <w:p w:rsidR="00976231" w:rsidRDefault="00CB7A50">
      <w:pPr>
        <w:pStyle w:val="ListParagraph"/>
        <w:numPr>
          <w:ilvl w:val="0"/>
          <w:numId w:val="37"/>
        </w:numPr>
        <w:tabs>
          <w:tab w:val="left" w:pos="401"/>
        </w:tabs>
        <w:spacing w:line="343" w:lineRule="auto"/>
        <w:ind w:left="160" w:right="1817" w:firstLine="0"/>
        <w:rPr>
          <w:sz w:val="24"/>
        </w:rPr>
      </w:pPr>
      <w:r>
        <w:rPr>
          <w:sz w:val="24"/>
        </w:rPr>
        <w:t>The retention ratio, b, once decided upon is constant. Thus, the growth rate of</w:t>
      </w:r>
      <w:r>
        <w:rPr>
          <w:spacing w:val="-20"/>
          <w:sz w:val="24"/>
        </w:rPr>
        <w:t xml:space="preserve"> </w:t>
      </w:r>
      <w:r>
        <w:rPr>
          <w:sz w:val="24"/>
        </w:rPr>
        <w:t>the firm g = br, is also</w:t>
      </w:r>
      <w:r>
        <w:rPr>
          <w:spacing w:val="-5"/>
          <w:sz w:val="24"/>
        </w:rPr>
        <w:t xml:space="preserve"> </w:t>
      </w:r>
      <w:r>
        <w:rPr>
          <w:sz w:val="24"/>
        </w:rPr>
        <w:t>constant.</w:t>
      </w:r>
    </w:p>
    <w:p w:rsidR="00976231" w:rsidRDefault="00CB7A50">
      <w:pPr>
        <w:pStyle w:val="ListParagraph"/>
        <w:numPr>
          <w:ilvl w:val="0"/>
          <w:numId w:val="37"/>
        </w:numPr>
        <w:tabs>
          <w:tab w:val="left" w:pos="401"/>
        </w:tabs>
        <w:spacing w:before="2" w:line="343" w:lineRule="auto"/>
        <w:ind w:left="160" w:right="1886" w:firstLine="0"/>
        <w:rPr>
          <w:sz w:val="24"/>
        </w:rPr>
      </w:pPr>
      <w:r>
        <w:rPr>
          <w:sz w:val="24"/>
        </w:rPr>
        <w:t>The cost of capital for the firm remains constant and it is greater than the growth rate, i.e. k &gt;</w:t>
      </w:r>
      <w:r>
        <w:rPr>
          <w:spacing w:val="-2"/>
          <w:sz w:val="24"/>
        </w:rPr>
        <w:t xml:space="preserve"> </w:t>
      </w:r>
      <w:r>
        <w:rPr>
          <w:sz w:val="24"/>
        </w:rPr>
        <w:t>br.</w:t>
      </w:r>
    </w:p>
    <w:p w:rsidR="00976231" w:rsidRDefault="00CB7A50">
      <w:pPr>
        <w:pStyle w:val="ListParagraph"/>
        <w:numPr>
          <w:ilvl w:val="0"/>
          <w:numId w:val="37"/>
        </w:numPr>
        <w:tabs>
          <w:tab w:val="left" w:pos="401"/>
        </w:tabs>
        <w:spacing w:before="1"/>
        <w:ind w:hanging="241"/>
        <w:rPr>
          <w:sz w:val="24"/>
        </w:rPr>
      </w:pPr>
      <w:r>
        <w:rPr>
          <w:sz w:val="24"/>
        </w:rPr>
        <w:t>The firm has perpetual</w:t>
      </w:r>
      <w:r>
        <w:rPr>
          <w:spacing w:val="-1"/>
          <w:sz w:val="24"/>
        </w:rPr>
        <w:t xml:space="preserve"> </w:t>
      </w:r>
      <w:r>
        <w:rPr>
          <w:sz w:val="24"/>
        </w:rPr>
        <w:t>life.</w:t>
      </w:r>
    </w:p>
    <w:p w:rsidR="00976231" w:rsidRDefault="00CB7A50">
      <w:pPr>
        <w:pStyle w:val="ListParagraph"/>
        <w:numPr>
          <w:ilvl w:val="0"/>
          <w:numId w:val="37"/>
        </w:numPr>
        <w:tabs>
          <w:tab w:val="left" w:pos="401"/>
        </w:tabs>
        <w:ind w:hanging="241"/>
        <w:rPr>
          <w:sz w:val="24"/>
        </w:rPr>
      </w:pPr>
      <w:r>
        <w:rPr>
          <w:sz w:val="24"/>
        </w:rPr>
        <w:t>Corporate taxes do not</w:t>
      </w:r>
      <w:r>
        <w:rPr>
          <w:spacing w:val="-2"/>
          <w:sz w:val="24"/>
        </w:rPr>
        <w:t xml:space="preserve"> </w:t>
      </w:r>
      <w:r>
        <w:rPr>
          <w:sz w:val="24"/>
        </w:rPr>
        <w:t>exist.</w:t>
      </w:r>
    </w:p>
    <w:p w:rsidR="00976231" w:rsidRDefault="00CB7A50">
      <w:pPr>
        <w:pStyle w:val="BodyText"/>
        <w:spacing w:line="343" w:lineRule="auto"/>
        <w:ind w:right="1459"/>
      </w:pPr>
      <w:r>
        <w:t>According to Gordon, the market value of a share is equal to the present value of future stream of dividends. Thus,</w:t>
      </w:r>
    </w:p>
    <w:p w:rsidR="00976231" w:rsidRDefault="00976231">
      <w:pPr>
        <w:tabs>
          <w:tab w:val="left" w:pos="723"/>
        </w:tabs>
        <w:spacing w:before="20" w:line="369" w:lineRule="exact"/>
        <w:ind w:left="160"/>
        <w:rPr>
          <w:i/>
          <w:sz w:val="23"/>
        </w:rPr>
      </w:pPr>
      <w:r w:rsidRPr="00976231">
        <w:pict>
          <v:line id="_x0000_s1040" style="position:absolute;left:0;text-align:left;z-index:-18970112;mso-position-horizontal-relative:page" from="87.45pt,16.35pt" to="121.2pt,16.35pt" strokeweight=".17769mm">
            <w10:wrap anchorx="page"/>
          </v:line>
        </w:pict>
      </w:r>
      <w:r w:rsidR="00CB7A50">
        <w:rPr>
          <w:sz w:val="24"/>
        </w:rPr>
        <w:t>P=</w:t>
      </w:r>
      <w:r w:rsidR="00CB7A50">
        <w:rPr>
          <w:sz w:val="24"/>
        </w:rPr>
        <w:tab/>
      </w:r>
      <w:r w:rsidR="00CB7A50">
        <w:rPr>
          <w:i/>
          <w:position w:val="15"/>
          <w:sz w:val="23"/>
        </w:rPr>
        <w:t>D</w:t>
      </w:r>
    </w:p>
    <w:p w:rsidR="00976231" w:rsidRDefault="00CB7A50">
      <w:pPr>
        <w:spacing w:line="234" w:lineRule="exact"/>
        <w:ind w:left="485"/>
        <w:rPr>
          <w:i/>
          <w:sz w:val="23"/>
        </w:rPr>
      </w:pPr>
      <w:r>
        <w:rPr>
          <w:i/>
          <w:w w:val="105"/>
          <w:sz w:val="23"/>
        </w:rPr>
        <w:t xml:space="preserve">ke </w:t>
      </w:r>
      <w:r>
        <w:rPr>
          <w:rFonts w:ascii="Symbol" w:hAnsi="Symbol"/>
          <w:w w:val="105"/>
          <w:sz w:val="23"/>
        </w:rPr>
        <w:t></w:t>
      </w:r>
      <w:r>
        <w:rPr>
          <w:w w:val="105"/>
          <w:sz w:val="23"/>
        </w:rPr>
        <w:t xml:space="preserve"> </w:t>
      </w:r>
      <w:r>
        <w:rPr>
          <w:i/>
          <w:w w:val="105"/>
          <w:sz w:val="23"/>
        </w:rPr>
        <w:t>br</w:t>
      </w:r>
    </w:p>
    <w:p w:rsidR="00976231" w:rsidRDefault="00CB7A50">
      <w:pPr>
        <w:pStyle w:val="BodyText"/>
        <w:spacing w:before="116"/>
      </w:pPr>
      <w:r>
        <w:t>Where,</w:t>
      </w:r>
    </w:p>
    <w:p w:rsidR="00976231" w:rsidRDefault="00CB7A50">
      <w:pPr>
        <w:pStyle w:val="BodyText"/>
      </w:pPr>
      <w:r>
        <w:t>P = Price of shares</w:t>
      </w:r>
    </w:p>
    <w:p w:rsidR="00976231" w:rsidRDefault="00CB7A50">
      <w:pPr>
        <w:pStyle w:val="BodyText"/>
      </w:pPr>
      <w:r>
        <w:t>ke = Cost of equity capital</w:t>
      </w:r>
    </w:p>
    <w:p w:rsidR="00976231" w:rsidRDefault="00CB7A50">
      <w:pPr>
        <w:pStyle w:val="BodyText"/>
        <w:spacing w:line="343" w:lineRule="auto"/>
        <w:ind w:right="2334"/>
      </w:pPr>
      <w:r>
        <w:t xml:space="preserve">br = g = growth rate in r, i.e., rate of </w:t>
      </w:r>
      <w:r>
        <w:t>return on investment of an all-equity firm D = Dividend per share or (E(1-b))</w:t>
      </w:r>
    </w:p>
    <w:p w:rsidR="00976231" w:rsidRDefault="00CB7A50">
      <w:pPr>
        <w:pStyle w:val="BodyText"/>
        <w:spacing w:before="3" w:line="343" w:lineRule="auto"/>
        <w:ind w:right="7662"/>
      </w:pPr>
      <w:r>
        <w:t>E = Earnings per share b = Retention Ratio</w:t>
      </w:r>
    </w:p>
    <w:p w:rsidR="00976231" w:rsidRDefault="00CB7A50">
      <w:pPr>
        <w:pStyle w:val="BodyText"/>
        <w:spacing w:before="2"/>
      </w:pPr>
      <w:r>
        <w:t>The implications of Gordon’s basic valuation model may be summarized as below:</w:t>
      </w:r>
    </w:p>
    <w:p w:rsidR="00976231" w:rsidRDefault="00CB7A50">
      <w:pPr>
        <w:pStyle w:val="ListParagraph"/>
        <w:numPr>
          <w:ilvl w:val="0"/>
          <w:numId w:val="36"/>
        </w:numPr>
        <w:tabs>
          <w:tab w:val="left" w:pos="405"/>
        </w:tabs>
        <w:ind w:right="332" w:firstLine="0"/>
        <w:rPr>
          <w:sz w:val="24"/>
        </w:rPr>
      </w:pPr>
      <w:r>
        <w:rPr>
          <w:sz w:val="24"/>
        </w:rPr>
        <w:t xml:space="preserve">When the rate of return of firm’s investment is greater </w:t>
      </w:r>
      <w:r>
        <w:rPr>
          <w:sz w:val="24"/>
        </w:rPr>
        <w:t>than the required rate of return, i.e. when r &gt; k, the price per share increases as the dividend payout ratio</w:t>
      </w:r>
      <w:r>
        <w:rPr>
          <w:spacing w:val="-8"/>
          <w:sz w:val="24"/>
        </w:rPr>
        <w:t xml:space="preserve"> </w:t>
      </w:r>
      <w:r>
        <w:rPr>
          <w:sz w:val="24"/>
        </w:rPr>
        <w:t>decreases.</w:t>
      </w:r>
    </w:p>
    <w:p w:rsidR="00976231" w:rsidRDefault="00CB7A50">
      <w:pPr>
        <w:pStyle w:val="BodyText"/>
      </w:pPr>
      <w:r>
        <w:t>Thus, growth firm should distribute smaller dividends and should retain maximum earnings.</w:t>
      </w:r>
    </w:p>
    <w:p w:rsidR="00976231" w:rsidRDefault="00976231">
      <w:p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0"/>
          <w:numId w:val="36"/>
        </w:numPr>
        <w:tabs>
          <w:tab w:val="left" w:pos="405"/>
        </w:tabs>
        <w:spacing w:before="90"/>
        <w:ind w:right="333" w:firstLine="0"/>
        <w:jc w:val="both"/>
        <w:rPr>
          <w:sz w:val="24"/>
        </w:rPr>
      </w:pPr>
      <w:r>
        <w:rPr>
          <w:sz w:val="24"/>
        </w:rPr>
        <w:t>When the rate of return is equal to the required rate of return, i.e, when r = k, the price per share remains unchanged and is not affected by dividend policy. Thus, for a normal firm there is no optimum dividend</w:t>
      </w:r>
      <w:r>
        <w:rPr>
          <w:spacing w:val="-1"/>
          <w:sz w:val="24"/>
        </w:rPr>
        <w:t xml:space="preserve"> </w:t>
      </w:r>
      <w:r>
        <w:rPr>
          <w:sz w:val="24"/>
        </w:rPr>
        <w:t>payout.</w:t>
      </w:r>
    </w:p>
    <w:p w:rsidR="00976231" w:rsidRDefault="00CB7A50">
      <w:pPr>
        <w:pStyle w:val="ListParagraph"/>
        <w:numPr>
          <w:ilvl w:val="0"/>
          <w:numId w:val="36"/>
        </w:numPr>
        <w:tabs>
          <w:tab w:val="left" w:pos="405"/>
        </w:tabs>
        <w:spacing w:before="117"/>
        <w:ind w:right="333" w:firstLine="0"/>
        <w:jc w:val="both"/>
        <w:rPr>
          <w:sz w:val="24"/>
        </w:rPr>
      </w:pPr>
      <w:r>
        <w:rPr>
          <w:sz w:val="24"/>
        </w:rPr>
        <w:t>When the rate of return is less tha</w:t>
      </w:r>
      <w:r>
        <w:rPr>
          <w:sz w:val="24"/>
        </w:rPr>
        <w:t>n the required rate of return, i.e., when r&lt;k, the price per share increases as the dividend payout ratio increases. Thus, the shareholders of declining firm stand to gain if the firm distributes its earnings. For such firms, the optimum pay out would be</w:t>
      </w:r>
      <w:r>
        <w:rPr>
          <w:spacing w:val="-18"/>
          <w:sz w:val="24"/>
        </w:rPr>
        <w:t xml:space="preserve"> </w:t>
      </w:r>
      <w:r>
        <w:rPr>
          <w:sz w:val="24"/>
        </w:rPr>
        <w:t>1</w:t>
      </w:r>
      <w:r>
        <w:rPr>
          <w:sz w:val="24"/>
        </w:rPr>
        <w:t>00%.</w:t>
      </w:r>
    </w:p>
    <w:p w:rsidR="00976231" w:rsidRDefault="00976231">
      <w:pPr>
        <w:pStyle w:val="BodyText"/>
        <w:spacing w:before="3"/>
        <w:ind w:left="0"/>
        <w:rPr>
          <w:sz w:val="21"/>
        </w:rPr>
      </w:pPr>
    </w:p>
    <w:p w:rsidR="00976231" w:rsidRDefault="00CB7A50">
      <w:pPr>
        <w:pStyle w:val="Heading3"/>
        <w:spacing w:before="1"/>
        <w:jc w:val="both"/>
      </w:pPr>
      <w:r>
        <w:t>MODIGLIANI-MILLER’S MODEL (M-M’S MODEL) :</w:t>
      </w:r>
    </w:p>
    <w:p w:rsidR="00976231" w:rsidRDefault="00976231">
      <w:pPr>
        <w:pStyle w:val="BodyText"/>
        <w:spacing w:before="5"/>
        <w:ind w:left="0"/>
        <w:rPr>
          <w:b/>
          <w:sz w:val="20"/>
        </w:rPr>
      </w:pPr>
    </w:p>
    <w:p w:rsidR="00976231" w:rsidRDefault="00CB7A50">
      <w:pPr>
        <w:pStyle w:val="BodyText"/>
        <w:spacing w:before="0"/>
        <w:ind w:right="336"/>
        <w:jc w:val="both"/>
      </w:pPr>
      <w:r>
        <w:t xml:space="preserve">Modigliani-Miller’s (M-M’s) thoughts for irrelevance of dividends are most comprehensive and logical. According to them, dividend policy does not affect the value of a firm and is therefore, of no consequence. It is the earning potentiality and investment </w:t>
      </w:r>
      <w:r>
        <w:t>policy of the firm rather than its pattern of distribution of earnings that affects value of the firm.</w:t>
      </w:r>
    </w:p>
    <w:p w:rsidR="00976231" w:rsidRDefault="00CB7A50">
      <w:pPr>
        <w:pStyle w:val="Heading3"/>
        <w:jc w:val="both"/>
      </w:pPr>
      <w:r>
        <w:t>Basic Assumptions of M-M Approach</w:t>
      </w:r>
    </w:p>
    <w:p w:rsidR="00976231" w:rsidRDefault="00CB7A50">
      <w:pPr>
        <w:pStyle w:val="ListParagraph"/>
        <w:numPr>
          <w:ilvl w:val="0"/>
          <w:numId w:val="35"/>
        </w:numPr>
        <w:tabs>
          <w:tab w:val="left" w:pos="515"/>
        </w:tabs>
        <w:spacing w:before="115"/>
        <w:ind w:right="332" w:firstLine="0"/>
        <w:jc w:val="both"/>
        <w:rPr>
          <w:sz w:val="24"/>
        </w:rPr>
      </w:pPr>
      <w:r>
        <w:rPr>
          <w:sz w:val="24"/>
        </w:rPr>
        <w:t>There exists perfect capital market where all investors are rational. Information is available to all at no cost; there</w:t>
      </w:r>
      <w:r>
        <w:rPr>
          <w:sz w:val="24"/>
        </w:rPr>
        <w:t xml:space="preserve"> are no transaction costs and floatation costs. There is no such investor as could alone influence market value of</w:t>
      </w:r>
      <w:r>
        <w:rPr>
          <w:spacing w:val="-5"/>
          <w:sz w:val="24"/>
        </w:rPr>
        <w:t xml:space="preserve"> </w:t>
      </w:r>
      <w:r>
        <w:rPr>
          <w:sz w:val="24"/>
        </w:rPr>
        <w:t>shares.</w:t>
      </w:r>
    </w:p>
    <w:p w:rsidR="00976231" w:rsidRDefault="00CB7A50">
      <w:pPr>
        <w:pStyle w:val="ListParagraph"/>
        <w:numPr>
          <w:ilvl w:val="0"/>
          <w:numId w:val="35"/>
        </w:numPr>
        <w:tabs>
          <w:tab w:val="left" w:pos="555"/>
        </w:tabs>
        <w:ind w:right="341" w:firstLine="0"/>
        <w:jc w:val="both"/>
        <w:rPr>
          <w:sz w:val="24"/>
        </w:rPr>
      </w:pPr>
      <w:r>
        <w:rPr>
          <w:sz w:val="24"/>
        </w:rPr>
        <w:t>There does not exist taxes. Alternatively, there is no tax differential between income on dividend and capital</w:t>
      </w:r>
      <w:r>
        <w:rPr>
          <w:spacing w:val="1"/>
          <w:sz w:val="24"/>
        </w:rPr>
        <w:t xml:space="preserve"> </w:t>
      </w:r>
      <w:r>
        <w:rPr>
          <w:sz w:val="24"/>
        </w:rPr>
        <w:t>gains.</w:t>
      </w:r>
    </w:p>
    <w:p w:rsidR="00976231" w:rsidRDefault="00CB7A50">
      <w:pPr>
        <w:pStyle w:val="ListParagraph"/>
        <w:numPr>
          <w:ilvl w:val="0"/>
          <w:numId w:val="35"/>
        </w:numPr>
        <w:tabs>
          <w:tab w:val="left" w:pos="503"/>
        </w:tabs>
        <w:ind w:right="339" w:firstLine="0"/>
        <w:jc w:val="both"/>
        <w:rPr>
          <w:sz w:val="24"/>
        </w:rPr>
      </w:pPr>
      <w:r>
        <w:rPr>
          <w:sz w:val="24"/>
        </w:rPr>
        <w:t>Firm has uncert</w:t>
      </w:r>
      <w:r>
        <w:rPr>
          <w:sz w:val="24"/>
        </w:rPr>
        <w:t>ainty as to future investments and profits of the firm. Thus, investors are able to predict future prices and dividend with certainty. This assumption is dropped by M-M</w:t>
      </w:r>
      <w:r>
        <w:rPr>
          <w:spacing w:val="-13"/>
          <w:sz w:val="24"/>
        </w:rPr>
        <w:t xml:space="preserve"> </w:t>
      </w:r>
      <w:r>
        <w:rPr>
          <w:sz w:val="24"/>
        </w:rPr>
        <w:t>later.</w:t>
      </w:r>
    </w:p>
    <w:p w:rsidR="00976231" w:rsidRDefault="00CB7A50">
      <w:pPr>
        <w:pStyle w:val="BodyText"/>
        <w:ind w:right="334" w:firstLine="720"/>
        <w:jc w:val="both"/>
      </w:pPr>
      <w:r>
        <w:t>M-M’s irrelevance approach is based on arbitrage argument. Arbitrage is the proc</w:t>
      </w:r>
      <w:r>
        <w:t>ess of entering into such transactions simultaneously as exactly balance or completely offset each other. The two transactions in the present case are payment of dividends and garnering funds to exploit investment opportunities. Suppose, for example, a fir</w:t>
      </w:r>
      <w:r>
        <w:t>m decides to invest in a project it has alternatives:</w:t>
      </w:r>
    </w:p>
    <w:p w:rsidR="00976231" w:rsidRDefault="00CB7A50">
      <w:pPr>
        <w:pStyle w:val="ListParagraph"/>
        <w:numPr>
          <w:ilvl w:val="0"/>
          <w:numId w:val="34"/>
        </w:numPr>
        <w:tabs>
          <w:tab w:val="left" w:pos="500"/>
        </w:tabs>
        <w:jc w:val="both"/>
        <w:rPr>
          <w:sz w:val="24"/>
        </w:rPr>
      </w:pPr>
      <w:r>
        <w:rPr>
          <w:sz w:val="24"/>
        </w:rPr>
        <w:t>Pay out dividends and raise an equal amount of funds from the</w:t>
      </w:r>
      <w:r>
        <w:rPr>
          <w:spacing w:val="-6"/>
          <w:sz w:val="24"/>
        </w:rPr>
        <w:t xml:space="preserve"> </w:t>
      </w:r>
      <w:r>
        <w:rPr>
          <w:sz w:val="24"/>
        </w:rPr>
        <w:t>market;</w:t>
      </w:r>
    </w:p>
    <w:p w:rsidR="00976231" w:rsidRDefault="00CB7A50">
      <w:pPr>
        <w:pStyle w:val="ListParagraph"/>
        <w:numPr>
          <w:ilvl w:val="0"/>
          <w:numId w:val="34"/>
        </w:numPr>
        <w:tabs>
          <w:tab w:val="left" w:pos="558"/>
        </w:tabs>
        <w:ind w:left="160" w:right="332" w:firstLine="0"/>
        <w:jc w:val="both"/>
        <w:rPr>
          <w:sz w:val="24"/>
        </w:rPr>
      </w:pPr>
      <w:r>
        <w:rPr>
          <w:sz w:val="24"/>
        </w:rPr>
        <w:t>Retain its entire earnings to finance the investment programme. The arbitrage process is involved where a firm decides to pay dividends and raise funds from</w:t>
      </w:r>
      <w:r>
        <w:rPr>
          <w:spacing w:val="-9"/>
          <w:sz w:val="24"/>
        </w:rPr>
        <w:t xml:space="preserve"> </w:t>
      </w:r>
      <w:r>
        <w:rPr>
          <w:sz w:val="24"/>
        </w:rPr>
        <w:t>outside.</w:t>
      </w:r>
    </w:p>
    <w:p w:rsidR="00976231" w:rsidRDefault="00CB7A50">
      <w:pPr>
        <w:pStyle w:val="BodyText"/>
        <w:ind w:right="331" w:firstLine="720"/>
        <w:jc w:val="both"/>
      </w:pPr>
      <w:r>
        <w:t xml:space="preserve">When a firm pays its earnings as dividends, it will have to approach market for procuring </w:t>
      </w:r>
      <w:r>
        <w:t xml:space="preserve">funds to meet a given investment programme. Acquisition of additional capital will dilute the firms share capital which will result in drop in share values. Thus, what the stockholders gain in cash dividends they lose in decreased share values. The market </w:t>
      </w:r>
      <w:r>
        <w:t xml:space="preserve">price before and after payment of dividend would be identical and hence the stockholders would be indifferent between dividend and retention of earnings. This suggests that dividend decision is irrelevant. M-M’s argument of irrelevance of dividend remains </w:t>
      </w:r>
      <w:r>
        <w:t xml:space="preserve">unchanged whether external funds are obtained by means of share capital or borrowings. This is for the fact that investors are indifferent between debt and equity with respect to leverage and cost of debt is the same as the real cost of equity. Finally, </w:t>
      </w:r>
      <w:r>
        <w:rPr>
          <w:spacing w:val="2"/>
        </w:rPr>
        <w:t>ev</w:t>
      </w:r>
      <w:r>
        <w:rPr>
          <w:spacing w:val="2"/>
        </w:rPr>
        <w:t xml:space="preserve">en </w:t>
      </w:r>
      <w:r>
        <w:t>under conditions of uncertainty, divided decision will be of no relevance because of operation of arbitrage. Market value of share of the two firms would be the same if they identical with respect to business risk, prospective future earnings and invest</w:t>
      </w:r>
      <w:r>
        <w:t>ment policies. This is because of rational behaviour of investor who would prefer more wealth to less wealth. Difference in respect of current and future dividend policies cannot influence share values of the two</w:t>
      </w:r>
      <w:r>
        <w:rPr>
          <w:spacing w:val="-10"/>
        </w:rPr>
        <w:t xml:space="preserve"> </w:t>
      </w:r>
      <w:r>
        <w:t>firms.</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BodyText"/>
        <w:spacing w:before="90"/>
        <w:ind w:right="336" w:firstLine="720"/>
        <w:jc w:val="both"/>
      </w:pPr>
      <w:r>
        <w:t>M-M approach cont</w:t>
      </w:r>
      <w:r>
        <w:t>ains the following mathematical formulations to prove irrelevance of dividend decision.</w:t>
      </w:r>
    </w:p>
    <w:p w:rsidR="00976231" w:rsidRDefault="00CB7A50">
      <w:pPr>
        <w:pStyle w:val="BodyText"/>
        <w:ind w:right="334"/>
        <w:jc w:val="both"/>
      </w:pPr>
      <w:r>
        <w:t>The market value of a share in the beginning of the year is equal to the present value of dividends paid at the year end plus the market price of the share at the end o</w:t>
      </w:r>
      <w:r>
        <w:t>f the year, this can be expressed as below :</w:t>
      </w:r>
    </w:p>
    <w:p w:rsidR="00976231" w:rsidRDefault="00976231">
      <w:pPr>
        <w:tabs>
          <w:tab w:val="left" w:leader="dot" w:pos="3927"/>
        </w:tabs>
        <w:spacing w:before="118" w:line="386" w:lineRule="exact"/>
        <w:ind w:left="880"/>
        <w:rPr>
          <w:sz w:val="24"/>
        </w:rPr>
      </w:pPr>
      <w:r w:rsidRPr="00976231">
        <w:pict>
          <v:line id="_x0000_s1039" style="position:absolute;left:0;text-align:left;z-index:-18967040;mso-position-horizontal-relative:page" from="127.4pt,22.1pt" to="165.35pt,22.1pt" strokeweight=".5pt">
            <w10:wrap anchorx="page"/>
          </v:line>
        </w:pict>
      </w:r>
      <w:r w:rsidR="00CB7A50">
        <w:rPr>
          <w:sz w:val="24"/>
        </w:rPr>
        <w:t>P</w:t>
      </w:r>
      <w:r w:rsidR="00CB7A50">
        <w:rPr>
          <w:sz w:val="24"/>
          <w:vertAlign w:val="subscript"/>
        </w:rPr>
        <w:t>o</w:t>
      </w:r>
      <w:r w:rsidR="00CB7A50">
        <w:rPr>
          <w:sz w:val="24"/>
        </w:rPr>
        <w:t xml:space="preserve">= </w:t>
      </w:r>
      <w:r w:rsidR="00CB7A50">
        <w:rPr>
          <w:i/>
          <w:spacing w:val="-8"/>
          <w:position w:val="15"/>
          <w:sz w:val="23"/>
        </w:rPr>
        <w:t>P</w:t>
      </w:r>
      <w:r w:rsidR="00CB7A50">
        <w:rPr>
          <w:spacing w:val="-8"/>
          <w:position w:val="15"/>
          <w:sz w:val="23"/>
        </w:rPr>
        <w:t>1</w:t>
      </w:r>
      <w:r w:rsidR="00CB7A50">
        <w:rPr>
          <w:spacing w:val="-25"/>
          <w:position w:val="15"/>
          <w:sz w:val="23"/>
        </w:rPr>
        <w:t xml:space="preserve"> </w:t>
      </w:r>
      <w:r w:rsidR="00CB7A50">
        <w:rPr>
          <w:rFonts w:ascii="Symbol" w:hAnsi="Symbol"/>
          <w:position w:val="15"/>
          <w:sz w:val="23"/>
        </w:rPr>
        <w:t></w:t>
      </w:r>
      <w:r w:rsidR="00CB7A50">
        <w:rPr>
          <w:spacing w:val="6"/>
          <w:position w:val="15"/>
          <w:sz w:val="23"/>
        </w:rPr>
        <w:t xml:space="preserve"> </w:t>
      </w:r>
      <w:r w:rsidR="00CB7A50">
        <w:rPr>
          <w:i/>
          <w:spacing w:val="-8"/>
          <w:position w:val="15"/>
          <w:sz w:val="23"/>
        </w:rPr>
        <w:t>D</w:t>
      </w:r>
      <w:r w:rsidR="00CB7A50">
        <w:rPr>
          <w:spacing w:val="-8"/>
          <w:position w:val="15"/>
          <w:sz w:val="23"/>
        </w:rPr>
        <w:t>1</w:t>
      </w:r>
      <w:r w:rsidR="00CB7A50">
        <w:rPr>
          <w:spacing w:val="-8"/>
          <w:position w:val="15"/>
          <w:sz w:val="23"/>
        </w:rPr>
        <w:tab/>
      </w:r>
      <w:r w:rsidR="00CB7A50">
        <w:rPr>
          <w:sz w:val="24"/>
        </w:rPr>
        <w:t>Equation (1)</w:t>
      </w:r>
    </w:p>
    <w:p w:rsidR="00976231" w:rsidRDefault="00CB7A50">
      <w:pPr>
        <w:spacing w:line="234" w:lineRule="exact"/>
        <w:ind w:left="1376"/>
        <w:rPr>
          <w:i/>
          <w:sz w:val="23"/>
        </w:rPr>
      </w:pPr>
      <w:r>
        <w:rPr>
          <w:w w:val="105"/>
          <w:sz w:val="23"/>
        </w:rPr>
        <w:t xml:space="preserve">1 </w:t>
      </w:r>
      <w:r>
        <w:rPr>
          <w:rFonts w:ascii="Symbol" w:hAnsi="Symbol"/>
          <w:w w:val="105"/>
          <w:sz w:val="23"/>
        </w:rPr>
        <w:t></w:t>
      </w:r>
      <w:r>
        <w:rPr>
          <w:w w:val="105"/>
          <w:sz w:val="23"/>
        </w:rPr>
        <w:t xml:space="preserve"> </w:t>
      </w:r>
      <w:r>
        <w:rPr>
          <w:i/>
          <w:w w:val="105"/>
          <w:sz w:val="23"/>
        </w:rPr>
        <w:t>K</w:t>
      </w:r>
    </w:p>
    <w:p w:rsidR="00976231" w:rsidRDefault="00CB7A50">
      <w:pPr>
        <w:pStyle w:val="BodyText"/>
        <w:spacing w:before="116"/>
        <w:ind w:left="880"/>
      </w:pPr>
      <w:r>
        <w:t>Where,</w:t>
      </w:r>
    </w:p>
    <w:p w:rsidR="00976231" w:rsidRDefault="00CB7A50">
      <w:pPr>
        <w:pStyle w:val="BodyText"/>
        <w:spacing w:line="343" w:lineRule="auto"/>
        <w:ind w:left="880" w:right="6288"/>
      </w:pPr>
      <w:r>
        <w:t>P0 = Existing price of a share K = Cost of capital</w:t>
      </w:r>
    </w:p>
    <w:p w:rsidR="00976231" w:rsidRDefault="00CB7A50">
      <w:pPr>
        <w:pStyle w:val="BodyText"/>
        <w:spacing w:before="3" w:line="343" w:lineRule="auto"/>
        <w:ind w:left="880" w:right="4816"/>
      </w:pPr>
      <w:r>
        <w:t>D1 = Dividend to be received at the year end P1 = Market value of a share at the year end</w:t>
      </w:r>
    </w:p>
    <w:p w:rsidR="00976231" w:rsidRDefault="00CB7A50">
      <w:pPr>
        <w:pStyle w:val="BodyText"/>
        <w:spacing w:before="3"/>
        <w:ind w:right="338"/>
      </w:pPr>
      <w:r>
        <w:t>If there is no additional financing from external sources, value of the firm (V) will be number of share (n) multiplied by the price of each share (Po). Symbolically :</w:t>
      </w:r>
    </w:p>
    <w:p w:rsidR="00976231" w:rsidRDefault="00976231">
      <w:pPr>
        <w:sectPr w:rsidR="00976231">
          <w:pgSz w:w="11910" w:h="16840"/>
          <w:pgMar w:top="1780" w:right="600" w:bottom="1360" w:left="1280" w:header="1443" w:footer="1162" w:gutter="0"/>
          <w:cols w:space="720"/>
        </w:sectPr>
      </w:pPr>
    </w:p>
    <w:p w:rsidR="00976231" w:rsidRDefault="00CB7A50">
      <w:pPr>
        <w:spacing w:before="138" w:line="314" w:lineRule="exact"/>
        <w:ind w:left="880"/>
        <w:rPr>
          <w:i/>
          <w:sz w:val="23"/>
        </w:rPr>
      </w:pPr>
      <w:r>
        <w:rPr>
          <w:spacing w:val="-1"/>
          <w:sz w:val="24"/>
        </w:rPr>
        <w:lastRenderedPageBreak/>
        <w:t>V=</w:t>
      </w:r>
      <w:r>
        <w:rPr>
          <w:sz w:val="24"/>
        </w:rPr>
        <w:t>nP</w:t>
      </w:r>
      <w:r>
        <w:rPr>
          <w:spacing w:val="-2"/>
          <w:w w:val="97"/>
          <w:sz w:val="24"/>
          <w:vertAlign w:val="subscript"/>
        </w:rPr>
        <w:t>o</w:t>
      </w:r>
      <w:r>
        <w:rPr>
          <w:sz w:val="24"/>
        </w:rPr>
        <w:t>=</w:t>
      </w:r>
      <w:r>
        <w:rPr>
          <w:spacing w:val="-3"/>
          <w:sz w:val="24"/>
        </w:rPr>
        <w:t xml:space="preserve"> </w:t>
      </w:r>
      <w:r>
        <w:rPr>
          <w:i/>
          <w:spacing w:val="1"/>
          <w:w w:val="103"/>
          <w:position w:val="15"/>
          <w:sz w:val="23"/>
        </w:rPr>
        <w:t>n</w:t>
      </w:r>
      <w:r>
        <w:rPr>
          <w:spacing w:val="-3"/>
          <w:w w:val="103"/>
          <w:position w:val="15"/>
          <w:sz w:val="23"/>
        </w:rPr>
        <w:t>(</w:t>
      </w:r>
      <w:r>
        <w:rPr>
          <w:spacing w:val="-108"/>
          <w:w w:val="103"/>
          <w:position w:val="15"/>
          <w:sz w:val="23"/>
        </w:rPr>
        <w:t>1</w:t>
      </w:r>
      <w:r>
        <w:rPr>
          <w:i/>
          <w:spacing w:val="-3"/>
          <w:w w:val="103"/>
          <w:position w:val="15"/>
          <w:sz w:val="23"/>
        </w:rPr>
        <w:t>D</w:t>
      </w:r>
    </w:p>
    <w:p w:rsidR="00976231" w:rsidRDefault="00CB7A50">
      <w:pPr>
        <w:spacing w:before="123"/>
        <w:ind w:left="91"/>
        <w:rPr>
          <w:sz w:val="23"/>
        </w:rPr>
      </w:pPr>
      <w:r>
        <w:br w:type="column"/>
      </w:r>
      <w:r>
        <w:rPr>
          <w:rFonts w:ascii="Symbol" w:hAnsi="Symbol"/>
          <w:spacing w:val="20"/>
          <w:w w:val="103"/>
          <w:sz w:val="23"/>
        </w:rPr>
        <w:lastRenderedPageBreak/>
        <w:t></w:t>
      </w:r>
      <w:r>
        <w:rPr>
          <w:spacing w:val="-79"/>
          <w:w w:val="103"/>
          <w:sz w:val="23"/>
        </w:rPr>
        <w:t>1</w:t>
      </w:r>
      <w:r>
        <w:rPr>
          <w:i/>
          <w:spacing w:val="-85"/>
          <w:w w:val="103"/>
          <w:sz w:val="23"/>
        </w:rPr>
        <w:t>P</w:t>
      </w:r>
      <w:r>
        <w:rPr>
          <w:w w:val="103"/>
          <w:sz w:val="23"/>
        </w:rPr>
        <w:t>)</w:t>
      </w:r>
    </w:p>
    <w:p w:rsidR="00976231" w:rsidRDefault="00CB7A50">
      <w:pPr>
        <w:pStyle w:val="BodyText"/>
        <w:spacing w:before="2"/>
        <w:ind w:left="0"/>
      </w:pPr>
      <w:r>
        <w:br w:type="column"/>
      </w:r>
    </w:p>
    <w:p w:rsidR="00976231" w:rsidRDefault="00CB7A50">
      <w:pPr>
        <w:pStyle w:val="BodyText"/>
        <w:spacing w:before="0" w:line="173" w:lineRule="exact"/>
        <w:ind w:left="251"/>
      </w:pPr>
      <w:r>
        <w:t>………………… Equation (2)</w:t>
      </w:r>
    </w:p>
    <w:p w:rsidR="00976231" w:rsidRDefault="00976231">
      <w:pPr>
        <w:spacing w:line="173" w:lineRule="exact"/>
        <w:sectPr w:rsidR="00976231">
          <w:type w:val="continuous"/>
          <w:pgSz w:w="11910" w:h="16840"/>
          <w:pgMar w:top="1500" w:right="600" w:bottom="280" w:left="1280" w:header="720" w:footer="720" w:gutter="0"/>
          <w:cols w:num="3" w:space="720" w:equalWidth="0">
            <w:col w:w="2103" w:space="40"/>
            <w:col w:w="423" w:space="39"/>
            <w:col w:w="7425"/>
          </w:cols>
        </w:sectPr>
      </w:pPr>
    </w:p>
    <w:p w:rsidR="00976231" w:rsidRDefault="00976231">
      <w:pPr>
        <w:pStyle w:val="BodyText"/>
        <w:spacing w:before="0" w:line="20" w:lineRule="exact"/>
        <w:ind w:left="1692"/>
        <w:rPr>
          <w:sz w:val="2"/>
        </w:rPr>
      </w:pPr>
      <w:r>
        <w:rPr>
          <w:sz w:val="2"/>
        </w:rPr>
      </w:r>
      <w:r>
        <w:rPr>
          <w:sz w:val="2"/>
        </w:rPr>
        <w:pict>
          <v:group id="_x0000_s1037" style="width:52.6pt;height:.5pt;mso-position-horizontal-relative:char;mso-position-vertical-relative:line" coordsize="1052,10">
            <v:line id="_x0000_s1038" style="position:absolute" from="0,5" to="1052,5" strokeweight=".5pt"/>
            <w10:wrap type="none"/>
            <w10:anchorlock/>
          </v:group>
        </w:pict>
      </w:r>
    </w:p>
    <w:p w:rsidR="00976231" w:rsidRDefault="00CB7A50">
      <w:pPr>
        <w:ind w:left="1951"/>
        <w:rPr>
          <w:i/>
          <w:sz w:val="23"/>
        </w:rPr>
      </w:pPr>
      <w:r>
        <w:rPr>
          <w:w w:val="105"/>
          <w:sz w:val="23"/>
        </w:rPr>
        <w:t xml:space="preserve">1 </w:t>
      </w:r>
      <w:r>
        <w:rPr>
          <w:rFonts w:ascii="Symbol" w:hAnsi="Symbol"/>
          <w:w w:val="105"/>
          <w:sz w:val="23"/>
        </w:rPr>
        <w:t></w:t>
      </w:r>
      <w:r>
        <w:rPr>
          <w:w w:val="105"/>
          <w:sz w:val="23"/>
        </w:rPr>
        <w:t xml:space="preserve"> </w:t>
      </w:r>
      <w:r>
        <w:rPr>
          <w:i/>
          <w:w w:val="105"/>
          <w:sz w:val="23"/>
        </w:rPr>
        <w:t>K</w:t>
      </w:r>
    </w:p>
    <w:p w:rsidR="00976231" w:rsidRDefault="00CB7A50">
      <w:pPr>
        <w:pStyle w:val="BodyText"/>
        <w:spacing w:before="113"/>
        <w:ind w:right="338"/>
      </w:pPr>
      <w:r>
        <w:t>If the firm issues m number of share to raise funds at the end of year 1 so as to finance investment and at price P1, value of the firm at time o will b</w:t>
      </w:r>
      <w:r>
        <w:t>e :</w:t>
      </w:r>
    </w:p>
    <w:p w:rsidR="00976231" w:rsidRDefault="00976231">
      <w:pPr>
        <w:sectPr w:rsidR="00976231">
          <w:type w:val="continuous"/>
          <w:pgSz w:w="11910" w:h="16840"/>
          <w:pgMar w:top="1500" w:right="600" w:bottom="280" w:left="1280" w:header="720" w:footer="720" w:gutter="0"/>
          <w:cols w:space="720"/>
        </w:sectPr>
      </w:pPr>
    </w:p>
    <w:p w:rsidR="00976231" w:rsidRDefault="00976231">
      <w:pPr>
        <w:spacing w:before="141" w:line="177" w:lineRule="auto"/>
        <w:ind w:left="880"/>
        <w:rPr>
          <w:i/>
          <w:sz w:val="23"/>
        </w:rPr>
      </w:pPr>
      <w:r w:rsidRPr="00976231">
        <w:lastRenderedPageBreak/>
        <w:pict>
          <v:line id="_x0000_s1036" style="position:absolute;left:0;text-align:left;z-index:-18966528;mso-position-horizontal-relative:page" from="148.9pt,22.25pt" to="262.55pt,22.25pt" strokeweight=".17597mm">
            <w10:wrap anchorx="page"/>
          </v:line>
        </w:pict>
      </w:r>
      <w:r w:rsidR="00CB7A50">
        <w:rPr>
          <w:w w:val="105"/>
          <w:position w:val="-14"/>
          <w:sz w:val="24"/>
        </w:rPr>
        <w:t>V=nP</w:t>
      </w:r>
      <w:r w:rsidR="00CB7A50">
        <w:rPr>
          <w:w w:val="105"/>
          <w:position w:val="-17"/>
          <w:sz w:val="16"/>
        </w:rPr>
        <w:t>o</w:t>
      </w:r>
      <w:r w:rsidR="00CB7A50">
        <w:rPr>
          <w:w w:val="105"/>
          <w:position w:val="-14"/>
          <w:sz w:val="24"/>
        </w:rPr>
        <w:t>=</w:t>
      </w:r>
      <w:r w:rsidR="00CB7A50">
        <w:rPr>
          <w:spacing w:val="-18"/>
          <w:w w:val="105"/>
          <w:position w:val="-14"/>
          <w:sz w:val="24"/>
        </w:rPr>
        <w:t xml:space="preserve"> </w:t>
      </w:r>
      <w:r w:rsidR="00CB7A50">
        <w:rPr>
          <w:i/>
          <w:spacing w:val="-5"/>
          <w:w w:val="105"/>
          <w:sz w:val="23"/>
        </w:rPr>
        <w:t>nD</w:t>
      </w:r>
      <w:r w:rsidR="00CB7A50">
        <w:rPr>
          <w:spacing w:val="-5"/>
          <w:w w:val="105"/>
          <w:sz w:val="23"/>
        </w:rPr>
        <w:t>1</w:t>
      </w:r>
      <w:r w:rsidR="00CB7A50">
        <w:rPr>
          <w:spacing w:val="-39"/>
          <w:w w:val="105"/>
          <w:sz w:val="23"/>
        </w:rPr>
        <w:t xml:space="preserve"> </w:t>
      </w:r>
      <w:r w:rsidR="00CB7A50">
        <w:rPr>
          <w:rFonts w:ascii="Symbol" w:hAnsi="Symbol"/>
          <w:w w:val="105"/>
          <w:sz w:val="23"/>
        </w:rPr>
        <w:t></w:t>
      </w:r>
      <w:r w:rsidR="00CB7A50">
        <w:rPr>
          <w:spacing w:val="-22"/>
          <w:w w:val="105"/>
          <w:sz w:val="23"/>
        </w:rPr>
        <w:t xml:space="preserve"> </w:t>
      </w:r>
      <w:r w:rsidR="00CB7A50">
        <w:rPr>
          <w:spacing w:val="-29"/>
          <w:w w:val="105"/>
          <w:sz w:val="23"/>
        </w:rPr>
        <w:t>()</w:t>
      </w:r>
      <w:r w:rsidR="00CB7A50">
        <w:rPr>
          <w:i/>
          <w:spacing w:val="-29"/>
          <w:w w:val="105"/>
          <w:sz w:val="23"/>
        </w:rPr>
        <w:t>n</w:t>
      </w:r>
      <w:r w:rsidR="00CB7A50">
        <w:rPr>
          <w:spacing w:val="-29"/>
          <w:w w:val="105"/>
          <w:sz w:val="23"/>
        </w:rPr>
        <w:t>1</w:t>
      </w:r>
      <w:r w:rsidR="00CB7A50">
        <w:rPr>
          <w:rFonts w:ascii="Symbol" w:hAnsi="Symbol"/>
          <w:spacing w:val="-29"/>
          <w:w w:val="105"/>
          <w:sz w:val="23"/>
        </w:rPr>
        <w:t></w:t>
      </w:r>
      <w:r w:rsidR="00CB7A50">
        <w:rPr>
          <w:spacing w:val="-22"/>
          <w:w w:val="105"/>
          <w:sz w:val="23"/>
        </w:rPr>
        <w:t xml:space="preserve"> </w:t>
      </w:r>
      <w:r w:rsidR="00CB7A50">
        <w:rPr>
          <w:i/>
          <w:w w:val="105"/>
          <w:sz w:val="23"/>
        </w:rPr>
        <w:t>m</w:t>
      </w:r>
      <w:r w:rsidR="00CB7A50">
        <w:rPr>
          <w:i/>
          <w:spacing w:val="17"/>
          <w:w w:val="105"/>
          <w:sz w:val="23"/>
        </w:rPr>
        <w:t xml:space="preserve"> </w:t>
      </w:r>
      <w:r w:rsidR="00CB7A50">
        <w:rPr>
          <w:i/>
          <w:spacing w:val="-17"/>
          <w:w w:val="105"/>
          <w:sz w:val="23"/>
        </w:rPr>
        <w:t>P</w:t>
      </w:r>
      <w:r w:rsidR="00CB7A50">
        <w:rPr>
          <w:spacing w:val="-17"/>
          <w:w w:val="105"/>
          <w:sz w:val="23"/>
        </w:rPr>
        <w:t>1)</w:t>
      </w:r>
      <w:r w:rsidR="00CB7A50">
        <w:rPr>
          <w:rFonts w:ascii="Symbol" w:hAnsi="Symbol"/>
          <w:spacing w:val="-17"/>
          <w:w w:val="105"/>
          <w:sz w:val="23"/>
        </w:rPr>
        <w:t></w:t>
      </w:r>
      <w:r w:rsidR="00CB7A50">
        <w:rPr>
          <w:spacing w:val="-22"/>
          <w:w w:val="105"/>
          <w:sz w:val="23"/>
        </w:rPr>
        <w:t xml:space="preserve"> </w:t>
      </w:r>
      <w:r w:rsidR="00CB7A50">
        <w:rPr>
          <w:i/>
          <w:spacing w:val="-6"/>
          <w:w w:val="105"/>
          <w:sz w:val="23"/>
        </w:rPr>
        <w:t>mP</w:t>
      </w:r>
    </w:p>
    <w:p w:rsidR="00976231" w:rsidRDefault="00CB7A50">
      <w:pPr>
        <w:spacing w:line="227" w:lineRule="exact"/>
        <w:ind w:right="731"/>
        <w:jc w:val="right"/>
        <w:rPr>
          <w:i/>
          <w:sz w:val="23"/>
        </w:rPr>
      </w:pPr>
      <w:r>
        <w:rPr>
          <w:w w:val="105"/>
          <w:sz w:val="23"/>
        </w:rPr>
        <w:t xml:space="preserve">1 </w:t>
      </w:r>
      <w:r>
        <w:rPr>
          <w:rFonts w:ascii="Symbol" w:hAnsi="Symbol"/>
          <w:w w:val="105"/>
          <w:sz w:val="23"/>
        </w:rPr>
        <w:t></w:t>
      </w:r>
      <w:r>
        <w:rPr>
          <w:w w:val="105"/>
          <w:sz w:val="23"/>
        </w:rPr>
        <w:t xml:space="preserve"> </w:t>
      </w:r>
      <w:r>
        <w:rPr>
          <w:i/>
          <w:w w:val="105"/>
          <w:sz w:val="23"/>
        </w:rPr>
        <w:t>K</w:t>
      </w:r>
    </w:p>
    <w:p w:rsidR="00976231" w:rsidRDefault="00CB7A50">
      <w:pPr>
        <w:pStyle w:val="BodyText"/>
        <w:spacing w:before="2"/>
        <w:ind w:left="0"/>
        <w:rPr>
          <w:i/>
        </w:rPr>
      </w:pPr>
      <w:r>
        <w:br w:type="column"/>
      </w:r>
    </w:p>
    <w:p w:rsidR="00976231" w:rsidRDefault="00CB7A50">
      <w:pPr>
        <w:pStyle w:val="BodyText"/>
        <w:spacing w:before="1"/>
        <w:ind w:left="239"/>
      </w:pPr>
      <w:r>
        <w:t>………………… Equation (3)</w:t>
      </w:r>
    </w:p>
    <w:p w:rsidR="00976231" w:rsidRDefault="00976231">
      <w:pPr>
        <w:sectPr w:rsidR="00976231">
          <w:type w:val="continuous"/>
          <w:pgSz w:w="11910" w:h="16840"/>
          <w:pgMar w:top="1500" w:right="600" w:bottom="280" w:left="1280" w:header="720" w:footer="720" w:gutter="0"/>
          <w:cols w:num="2" w:space="720" w:equalWidth="0">
            <w:col w:w="3793" w:space="40"/>
            <w:col w:w="6197"/>
          </w:cols>
        </w:sectPr>
      </w:pPr>
    </w:p>
    <w:p w:rsidR="00976231" w:rsidRDefault="00CB7A50">
      <w:pPr>
        <w:pStyle w:val="BodyText"/>
        <w:spacing w:before="114"/>
        <w:ind w:right="332"/>
        <w:jc w:val="both"/>
      </w:pPr>
      <w:r>
        <w:lastRenderedPageBreak/>
        <w:t>Thus, the total value of the firm as per equation (3) is equal to the capitalized value of the dividends to be received during the period, plus the value of the number of share outstanding at the end of the period, less the value of the newly issued</w:t>
      </w:r>
      <w:r>
        <w:rPr>
          <w:spacing w:val="-14"/>
        </w:rPr>
        <w:t xml:space="preserve"> </w:t>
      </w:r>
      <w:r>
        <w:t>shares</w:t>
      </w:r>
      <w:r>
        <w:t>.</w:t>
      </w:r>
    </w:p>
    <w:p w:rsidR="00976231" w:rsidRDefault="00CB7A50">
      <w:pPr>
        <w:pStyle w:val="BodyText"/>
        <w:ind w:right="338"/>
        <w:jc w:val="both"/>
      </w:pPr>
      <w:r>
        <w:t>A firm can finance its investment programme either by ploughing back of its earnings or by issue of new share or by both. Thus, total amount of new share that the firm will issue to finance its investment will be :</w:t>
      </w:r>
    </w:p>
    <w:p w:rsidR="00976231" w:rsidRDefault="00CB7A50">
      <w:pPr>
        <w:pStyle w:val="BodyText"/>
        <w:jc w:val="both"/>
      </w:pPr>
      <w:r>
        <w:t>mP1 = I</w:t>
      </w:r>
      <w:r>
        <w:rPr>
          <w:vertAlign w:val="subscript"/>
        </w:rPr>
        <w:t>1</w:t>
      </w:r>
      <w:r>
        <w:t xml:space="preserve"> – (X</w:t>
      </w:r>
      <w:r>
        <w:rPr>
          <w:vertAlign w:val="subscript"/>
        </w:rPr>
        <w:t>1</w:t>
      </w:r>
      <w:r>
        <w:t xml:space="preserve"> - nD</w:t>
      </w:r>
      <w:r>
        <w:rPr>
          <w:vertAlign w:val="subscript"/>
        </w:rPr>
        <w:t>1</w:t>
      </w:r>
      <w:r>
        <w:t>)</w:t>
      </w:r>
    </w:p>
    <w:p w:rsidR="00976231" w:rsidRDefault="00CB7A50">
      <w:pPr>
        <w:pStyle w:val="BodyText"/>
        <w:tabs>
          <w:tab w:val="left" w:leader="dot" w:pos="4957"/>
        </w:tabs>
        <w:ind w:left="700"/>
        <w:jc w:val="both"/>
      </w:pPr>
      <w:r>
        <w:t>=I</w:t>
      </w:r>
      <w:r>
        <w:rPr>
          <w:vertAlign w:val="subscript"/>
        </w:rPr>
        <w:t>1</w:t>
      </w:r>
      <w:r>
        <w:t>-</w:t>
      </w:r>
      <w:r>
        <w:rPr>
          <w:spacing w:val="-2"/>
        </w:rPr>
        <w:t xml:space="preserve"> </w:t>
      </w:r>
      <w:r>
        <w:t>X</w:t>
      </w:r>
      <w:r>
        <w:rPr>
          <w:vertAlign w:val="subscript"/>
        </w:rPr>
        <w:t>1</w:t>
      </w:r>
      <w:r>
        <w:t>+</w:t>
      </w:r>
      <w:r>
        <w:rPr>
          <w:spacing w:val="-3"/>
        </w:rPr>
        <w:t xml:space="preserve"> </w:t>
      </w:r>
      <w:r>
        <w:t>nD</w:t>
      </w:r>
      <w:r>
        <w:rPr>
          <w:vertAlign w:val="subscript"/>
        </w:rPr>
        <w:t>1</w:t>
      </w:r>
      <w:r>
        <w:rPr>
          <w:position w:val="-2"/>
        </w:rPr>
        <w:tab/>
      </w:r>
      <w:r>
        <w:t>Equa</w:t>
      </w:r>
      <w:r>
        <w:t>tion (4)</w:t>
      </w:r>
    </w:p>
    <w:p w:rsidR="00976231" w:rsidRDefault="00CB7A50">
      <w:pPr>
        <w:pStyle w:val="BodyText"/>
      </w:pPr>
      <w:r>
        <w:t>Where,</w:t>
      </w:r>
    </w:p>
    <w:p w:rsidR="00976231" w:rsidRDefault="00CB7A50">
      <w:pPr>
        <w:pStyle w:val="BodyText"/>
        <w:spacing w:line="343" w:lineRule="auto"/>
        <w:ind w:right="2171"/>
      </w:pPr>
      <w:r>
        <w:t>mP</w:t>
      </w:r>
      <w:r>
        <w:rPr>
          <w:vertAlign w:val="subscript"/>
        </w:rPr>
        <w:t>1</w:t>
      </w:r>
      <w:r>
        <w:t xml:space="preserve"> = Total amount of funds raised by issue of new share to finance investment projects.</w:t>
      </w:r>
    </w:p>
    <w:p w:rsidR="00976231" w:rsidRDefault="00CB7A50">
      <w:pPr>
        <w:pStyle w:val="BodyText"/>
        <w:spacing w:before="2" w:line="343" w:lineRule="auto"/>
        <w:ind w:right="4970"/>
      </w:pPr>
      <w:r>
        <w:t>I</w:t>
      </w:r>
      <w:r>
        <w:rPr>
          <w:vertAlign w:val="subscript"/>
        </w:rPr>
        <w:t>1</w:t>
      </w:r>
      <w:r>
        <w:t xml:space="preserve"> = Total amount of investment during first period X</w:t>
      </w:r>
      <w:r>
        <w:rPr>
          <w:vertAlign w:val="subscript"/>
        </w:rPr>
        <w:t>1</w:t>
      </w:r>
      <w:r>
        <w:t xml:space="preserve"> = Total amount of net profit during first period</w:t>
      </w:r>
    </w:p>
    <w:p w:rsidR="00976231" w:rsidRDefault="00CB7A50">
      <w:pPr>
        <w:pStyle w:val="BodyText"/>
        <w:spacing w:before="3"/>
        <w:ind w:left="880"/>
      </w:pPr>
      <w:r>
        <w:t>If equation (4) substituted into equation (3), we find the following equation :</w:t>
      </w:r>
    </w:p>
    <w:p w:rsidR="00976231" w:rsidRDefault="00976231">
      <w:pPr>
        <w:sectPr w:rsidR="00976231">
          <w:type w:val="continuous"/>
          <w:pgSz w:w="11910" w:h="16840"/>
          <w:pgMar w:top="1500" w:right="600" w:bottom="280" w:left="1280" w:header="720" w:footer="720" w:gutter="0"/>
          <w:cols w:space="720"/>
        </w:sectPr>
      </w:pPr>
    </w:p>
    <w:p w:rsidR="00976231" w:rsidRDefault="00CB7A50">
      <w:pPr>
        <w:spacing w:before="161" w:line="108" w:lineRule="auto"/>
        <w:ind w:left="880"/>
        <w:rPr>
          <w:i/>
          <w:sz w:val="23"/>
        </w:rPr>
      </w:pPr>
      <w:r>
        <w:rPr>
          <w:w w:val="105"/>
          <w:position w:val="-14"/>
          <w:sz w:val="24"/>
        </w:rPr>
        <w:lastRenderedPageBreak/>
        <w:t>nP</w:t>
      </w:r>
      <w:r>
        <w:rPr>
          <w:w w:val="105"/>
          <w:position w:val="-17"/>
          <w:sz w:val="16"/>
        </w:rPr>
        <w:t>o</w:t>
      </w:r>
      <w:r>
        <w:rPr>
          <w:w w:val="105"/>
          <w:position w:val="-14"/>
          <w:sz w:val="24"/>
        </w:rPr>
        <w:t xml:space="preserve">= </w:t>
      </w:r>
      <w:r>
        <w:rPr>
          <w:spacing w:val="-29"/>
          <w:w w:val="105"/>
          <w:sz w:val="23"/>
        </w:rPr>
        <w:t>()</w:t>
      </w:r>
      <w:r>
        <w:rPr>
          <w:i/>
          <w:spacing w:val="-29"/>
          <w:w w:val="105"/>
          <w:sz w:val="23"/>
        </w:rPr>
        <w:t>n</w:t>
      </w:r>
      <w:r>
        <w:rPr>
          <w:spacing w:val="-29"/>
          <w:w w:val="105"/>
          <w:sz w:val="23"/>
        </w:rPr>
        <w:t>1</w:t>
      </w:r>
      <w:r>
        <w:rPr>
          <w:rFonts w:ascii="Symbol" w:hAnsi="Symbol"/>
          <w:spacing w:val="-29"/>
          <w:w w:val="105"/>
          <w:sz w:val="23"/>
        </w:rPr>
        <w:t></w:t>
      </w:r>
      <w:r>
        <w:rPr>
          <w:spacing w:val="-29"/>
          <w:w w:val="105"/>
          <w:sz w:val="23"/>
        </w:rPr>
        <w:t xml:space="preserve"> </w:t>
      </w:r>
      <w:r>
        <w:rPr>
          <w:i/>
          <w:spacing w:val="-7"/>
          <w:w w:val="105"/>
          <w:sz w:val="23"/>
        </w:rPr>
        <w:t>m</w:t>
      </w:r>
      <w:r>
        <w:rPr>
          <w:spacing w:val="-7"/>
          <w:w w:val="105"/>
          <w:sz w:val="23"/>
        </w:rPr>
        <w:t>1</w:t>
      </w:r>
      <w:r>
        <w:rPr>
          <w:i/>
          <w:spacing w:val="-7"/>
          <w:w w:val="105"/>
          <w:sz w:val="23"/>
        </w:rPr>
        <w:t xml:space="preserve">P </w:t>
      </w:r>
      <w:r>
        <w:rPr>
          <w:rFonts w:ascii="Symbol" w:hAnsi="Symbol"/>
          <w:spacing w:val="-21"/>
          <w:w w:val="105"/>
          <w:sz w:val="23"/>
        </w:rPr>
        <w:t></w:t>
      </w:r>
      <w:r>
        <w:rPr>
          <w:spacing w:val="-21"/>
          <w:w w:val="105"/>
          <w:sz w:val="23"/>
        </w:rPr>
        <w:t>1</w:t>
      </w:r>
      <w:r>
        <w:rPr>
          <w:i/>
          <w:spacing w:val="-21"/>
          <w:w w:val="105"/>
          <w:sz w:val="23"/>
        </w:rPr>
        <w:t xml:space="preserve">L </w:t>
      </w:r>
      <w:r>
        <w:rPr>
          <w:rFonts w:ascii="Symbol" w:hAnsi="Symbol"/>
          <w:w w:val="105"/>
          <w:sz w:val="23"/>
        </w:rPr>
        <w:t></w:t>
      </w:r>
      <w:r>
        <w:rPr>
          <w:w w:val="105"/>
          <w:sz w:val="23"/>
        </w:rPr>
        <w:t xml:space="preserve"> </w:t>
      </w:r>
      <w:r>
        <w:rPr>
          <w:i/>
          <w:spacing w:val="-13"/>
          <w:w w:val="105"/>
          <w:sz w:val="23"/>
        </w:rPr>
        <w:t>X</w:t>
      </w:r>
    </w:p>
    <w:p w:rsidR="00976231" w:rsidRDefault="00CB7A50">
      <w:pPr>
        <w:pStyle w:val="BodyText"/>
        <w:spacing w:before="2"/>
        <w:ind w:left="0"/>
        <w:rPr>
          <w:i/>
        </w:rPr>
      </w:pPr>
      <w:r>
        <w:br w:type="column"/>
      </w:r>
    </w:p>
    <w:p w:rsidR="00976231" w:rsidRDefault="00CB7A50">
      <w:pPr>
        <w:pStyle w:val="BodyText"/>
        <w:spacing w:before="1" w:line="173" w:lineRule="exact"/>
        <w:ind w:left="206"/>
      </w:pPr>
      <w:r>
        <w:t>………………… Equation (5)</w:t>
      </w:r>
    </w:p>
    <w:p w:rsidR="00976231" w:rsidRDefault="00976231">
      <w:pPr>
        <w:spacing w:line="173" w:lineRule="exact"/>
        <w:sectPr w:rsidR="00976231">
          <w:type w:val="continuous"/>
          <w:pgSz w:w="11910" w:h="16840"/>
          <w:pgMar w:top="1500" w:right="600" w:bottom="280" w:left="1280" w:header="720" w:footer="720" w:gutter="0"/>
          <w:cols w:num="2" w:space="720" w:equalWidth="0">
            <w:col w:w="3185" w:space="40"/>
            <w:col w:w="6805"/>
          </w:cols>
        </w:sectPr>
      </w:pPr>
    </w:p>
    <w:p w:rsidR="00976231" w:rsidRDefault="00976231">
      <w:pPr>
        <w:pStyle w:val="BodyText"/>
        <w:spacing w:before="0" w:line="20" w:lineRule="exact"/>
        <w:ind w:left="1383"/>
        <w:rPr>
          <w:sz w:val="2"/>
        </w:rPr>
      </w:pPr>
      <w:r>
        <w:rPr>
          <w:sz w:val="2"/>
        </w:rPr>
      </w:r>
      <w:r>
        <w:rPr>
          <w:sz w:val="2"/>
        </w:rPr>
        <w:pict>
          <v:group id="_x0000_s1034" style="width:96.4pt;height:.55pt;mso-position-horizontal-relative:char;mso-position-vertical-relative:line" coordsize="1928,11">
            <v:line id="_x0000_s1035" style="position:absolute" from="0,5" to="1927,5" strokeweight=".17667mm"/>
            <w10:wrap type="none"/>
            <w10:anchorlock/>
          </v:group>
        </w:pict>
      </w:r>
    </w:p>
    <w:p w:rsidR="00976231" w:rsidRDefault="00CB7A50">
      <w:pPr>
        <w:ind w:left="2079"/>
        <w:rPr>
          <w:i/>
          <w:sz w:val="23"/>
        </w:rPr>
      </w:pPr>
      <w:r>
        <w:rPr>
          <w:w w:val="105"/>
          <w:sz w:val="23"/>
        </w:rPr>
        <w:t xml:space="preserve">1 </w:t>
      </w:r>
      <w:r>
        <w:rPr>
          <w:rFonts w:ascii="Symbol" w:hAnsi="Symbol"/>
          <w:w w:val="105"/>
          <w:sz w:val="23"/>
        </w:rPr>
        <w:t></w:t>
      </w:r>
      <w:r>
        <w:rPr>
          <w:w w:val="105"/>
          <w:sz w:val="23"/>
        </w:rPr>
        <w:t xml:space="preserve"> </w:t>
      </w:r>
      <w:r>
        <w:rPr>
          <w:i/>
          <w:w w:val="105"/>
          <w:sz w:val="23"/>
        </w:rPr>
        <w:t>K</w:t>
      </w:r>
    </w:p>
    <w:p w:rsidR="00976231" w:rsidRDefault="00976231">
      <w:pPr>
        <w:rPr>
          <w:sz w:val="23"/>
        </w:rPr>
        <w:sectPr w:rsidR="00976231">
          <w:type w:val="continuous"/>
          <w:pgSz w:w="11910" w:h="16840"/>
          <w:pgMar w:top="1500" w:right="600" w:bottom="280" w:left="1280" w:header="720" w:footer="720" w:gutter="0"/>
          <w:cols w:space="720"/>
        </w:sectPr>
      </w:pPr>
    </w:p>
    <w:p w:rsidR="00976231" w:rsidRDefault="00976231">
      <w:pPr>
        <w:pStyle w:val="BodyText"/>
        <w:spacing w:before="8"/>
        <w:ind w:left="0"/>
        <w:rPr>
          <w:i/>
          <w:sz w:val="15"/>
        </w:rPr>
      </w:pPr>
    </w:p>
    <w:p w:rsidR="00976231" w:rsidRDefault="00CB7A50">
      <w:pPr>
        <w:pStyle w:val="BodyText"/>
        <w:spacing w:before="90"/>
        <w:ind w:right="330" w:firstLine="720"/>
        <w:jc w:val="both"/>
      </w:pPr>
      <w:r>
        <w:t>On comparison of equation (5) with equation (3) we find that there is no difference between the two valuation equations although equation (5) has expressed the value of firm without dividends. This led M-M to conclude that dividend policy has no role to pl</w:t>
      </w:r>
      <w:r>
        <w:t>ay in influencing share value of a</w:t>
      </w:r>
      <w:r>
        <w:rPr>
          <w:spacing w:val="-2"/>
        </w:rPr>
        <w:t xml:space="preserve"> </w:t>
      </w:r>
      <w:r>
        <w:t>firm.</w:t>
      </w:r>
    </w:p>
    <w:p w:rsidR="00976231" w:rsidRDefault="00CB7A50">
      <w:pPr>
        <w:pStyle w:val="BodyText"/>
        <w:spacing w:before="117"/>
        <w:ind w:right="335" w:firstLine="720"/>
        <w:jc w:val="both"/>
      </w:pPr>
      <w:r>
        <w:rPr>
          <w:noProof/>
        </w:rPr>
        <w:drawing>
          <wp:anchor distT="0" distB="0" distL="0" distR="0" simplePos="0" relativeHeight="484353024" behindDoc="1" locked="0" layoutInCell="1" allowOverlap="1">
            <wp:simplePos x="0" y="0"/>
            <wp:positionH relativeFrom="page">
              <wp:posOffset>2020823</wp:posOffset>
            </wp:positionH>
            <wp:positionV relativeFrom="paragraph">
              <wp:posOffset>481725</wp:posOffset>
            </wp:positionV>
            <wp:extent cx="73151" cy="91440"/>
            <wp:effectExtent l="0" t="0" r="0" b="0"/>
            <wp:wrapNone/>
            <wp:docPr id="351"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84.png"/>
                    <pic:cNvPicPr/>
                  </pic:nvPicPr>
                  <pic:blipFill>
                    <a:blip r:embed="rId199" cstate="print"/>
                    <a:stretch>
                      <a:fillRect/>
                    </a:stretch>
                  </pic:blipFill>
                  <pic:spPr>
                    <a:xfrm>
                      <a:off x="0" y="0"/>
                      <a:ext cx="73151" cy="91440"/>
                    </a:xfrm>
                    <a:prstGeom prst="rect">
                      <a:avLst/>
                    </a:prstGeom>
                  </pic:spPr>
                </pic:pic>
              </a:graphicData>
            </a:graphic>
          </wp:anchor>
        </w:drawing>
      </w:r>
      <w:r>
        <w:rPr>
          <w:noProof/>
        </w:rPr>
        <w:drawing>
          <wp:anchor distT="0" distB="0" distL="0" distR="0" simplePos="0" relativeHeight="484354560" behindDoc="1" locked="0" layoutInCell="1" allowOverlap="1">
            <wp:simplePos x="0" y="0"/>
            <wp:positionH relativeFrom="page">
              <wp:posOffset>3904488</wp:posOffset>
            </wp:positionH>
            <wp:positionV relativeFrom="paragraph">
              <wp:posOffset>307989</wp:posOffset>
            </wp:positionV>
            <wp:extent cx="69971" cy="91440"/>
            <wp:effectExtent l="0" t="0" r="0" b="0"/>
            <wp:wrapNone/>
            <wp:docPr id="353"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85.png"/>
                    <pic:cNvPicPr/>
                  </pic:nvPicPr>
                  <pic:blipFill>
                    <a:blip r:embed="rId200" cstate="print"/>
                    <a:stretch>
                      <a:fillRect/>
                    </a:stretch>
                  </pic:blipFill>
                  <pic:spPr>
                    <a:xfrm>
                      <a:off x="0" y="0"/>
                      <a:ext cx="69971" cy="91440"/>
                    </a:xfrm>
                    <a:prstGeom prst="rect">
                      <a:avLst/>
                    </a:prstGeom>
                  </pic:spPr>
                </pic:pic>
              </a:graphicData>
            </a:graphic>
          </wp:anchor>
        </w:drawing>
      </w:r>
      <w:r>
        <w:t xml:space="preserve">Example-. Agile Ltd. belongs to a risk class of which the appropriate capitalisation rate is 10%. It currently has 1,00,000 shares selling at   100 each. The firm is contemplating declaration of a dividend of   6 </w:t>
      </w:r>
      <w:r>
        <w:t>per share at the end of the current fiscal year which has just begun. Answer   the following questions based on Modigliani and Miller Model and assumption of no</w:t>
      </w:r>
      <w:r>
        <w:rPr>
          <w:spacing w:val="-13"/>
        </w:rPr>
        <w:t xml:space="preserve"> </w:t>
      </w:r>
      <w:r>
        <w:t>taxes:</w:t>
      </w:r>
    </w:p>
    <w:p w:rsidR="00976231" w:rsidRDefault="00CB7A50">
      <w:pPr>
        <w:pStyle w:val="ListParagraph"/>
        <w:numPr>
          <w:ilvl w:val="0"/>
          <w:numId w:val="33"/>
        </w:numPr>
        <w:tabs>
          <w:tab w:val="left" w:pos="447"/>
        </w:tabs>
        <w:rPr>
          <w:sz w:val="24"/>
        </w:rPr>
      </w:pPr>
      <w:r>
        <w:rPr>
          <w:sz w:val="24"/>
        </w:rPr>
        <w:t>What will be the price of the shares at the end of the year if a diviend is not</w:t>
      </w:r>
      <w:r>
        <w:rPr>
          <w:spacing w:val="-9"/>
          <w:sz w:val="24"/>
        </w:rPr>
        <w:t xml:space="preserve"> </w:t>
      </w:r>
      <w:r>
        <w:rPr>
          <w:sz w:val="24"/>
        </w:rPr>
        <w:t>declared</w:t>
      </w:r>
      <w:r>
        <w:rPr>
          <w:sz w:val="24"/>
        </w:rPr>
        <w:t>?</w:t>
      </w:r>
    </w:p>
    <w:p w:rsidR="00976231" w:rsidRDefault="00CB7A50">
      <w:pPr>
        <w:pStyle w:val="ListParagraph"/>
        <w:numPr>
          <w:ilvl w:val="0"/>
          <w:numId w:val="33"/>
        </w:numPr>
        <w:tabs>
          <w:tab w:val="left" w:pos="514"/>
        </w:tabs>
        <w:ind w:left="513" w:hanging="354"/>
        <w:rPr>
          <w:sz w:val="24"/>
        </w:rPr>
      </w:pPr>
      <w:r>
        <w:rPr>
          <w:sz w:val="24"/>
        </w:rPr>
        <w:t>What will be the price if dividend is</w:t>
      </w:r>
      <w:r>
        <w:rPr>
          <w:spacing w:val="-6"/>
          <w:sz w:val="24"/>
        </w:rPr>
        <w:t xml:space="preserve"> </w:t>
      </w:r>
      <w:r>
        <w:rPr>
          <w:sz w:val="24"/>
        </w:rPr>
        <w:t>declared?</w:t>
      </w:r>
    </w:p>
    <w:p w:rsidR="00976231" w:rsidRDefault="00CB7A50">
      <w:pPr>
        <w:pStyle w:val="ListParagraph"/>
        <w:numPr>
          <w:ilvl w:val="0"/>
          <w:numId w:val="33"/>
        </w:numPr>
        <w:tabs>
          <w:tab w:val="left" w:pos="583"/>
          <w:tab w:val="left" w:pos="6368"/>
        </w:tabs>
        <w:ind w:left="160" w:right="603" w:firstLine="0"/>
        <w:rPr>
          <w:sz w:val="24"/>
        </w:rPr>
      </w:pPr>
      <w:r>
        <w:rPr>
          <w:noProof/>
        </w:rPr>
        <w:drawing>
          <wp:anchor distT="0" distB="0" distL="0" distR="0" simplePos="0" relativeHeight="484355072" behindDoc="1" locked="0" layoutInCell="1" allowOverlap="1">
            <wp:simplePos x="0" y="0"/>
            <wp:positionH relativeFrom="page">
              <wp:posOffset>4745735</wp:posOffset>
            </wp:positionH>
            <wp:positionV relativeFrom="paragraph">
              <wp:posOffset>136158</wp:posOffset>
            </wp:positionV>
            <wp:extent cx="64008" cy="88392"/>
            <wp:effectExtent l="0" t="0" r="0" b="0"/>
            <wp:wrapNone/>
            <wp:docPr id="355"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86.png"/>
                    <pic:cNvPicPr/>
                  </pic:nvPicPr>
                  <pic:blipFill>
                    <a:blip r:embed="rId201" cstate="print"/>
                    <a:stretch>
                      <a:fillRect/>
                    </a:stretch>
                  </pic:blipFill>
                  <pic:spPr>
                    <a:xfrm>
                      <a:off x="0" y="0"/>
                      <a:ext cx="64008" cy="88392"/>
                    </a:xfrm>
                    <a:prstGeom prst="rect">
                      <a:avLst/>
                    </a:prstGeom>
                  </pic:spPr>
                </pic:pic>
              </a:graphicData>
            </a:graphic>
          </wp:anchor>
        </w:drawing>
      </w:r>
      <w:r>
        <w:rPr>
          <w:noProof/>
        </w:rPr>
        <w:drawing>
          <wp:anchor distT="0" distB="0" distL="0" distR="0" simplePos="0" relativeHeight="15866368" behindDoc="0" locked="0" layoutInCell="1" allowOverlap="1">
            <wp:simplePos x="0" y="0"/>
            <wp:positionH relativeFrom="page">
              <wp:posOffset>6894576</wp:posOffset>
            </wp:positionH>
            <wp:positionV relativeFrom="paragraph">
              <wp:posOffset>136158</wp:posOffset>
            </wp:positionV>
            <wp:extent cx="64007" cy="91440"/>
            <wp:effectExtent l="0" t="0" r="0" b="0"/>
            <wp:wrapNone/>
            <wp:docPr id="357"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87.png"/>
                    <pic:cNvPicPr/>
                  </pic:nvPicPr>
                  <pic:blipFill>
                    <a:blip r:embed="rId202" cstate="print"/>
                    <a:stretch>
                      <a:fillRect/>
                    </a:stretch>
                  </pic:blipFill>
                  <pic:spPr>
                    <a:xfrm>
                      <a:off x="0" y="0"/>
                      <a:ext cx="64007" cy="91440"/>
                    </a:xfrm>
                    <a:prstGeom prst="rect">
                      <a:avLst/>
                    </a:prstGeom>
                  </pic:spPr>
                </pic:pic>
              </a:graphicData>
            </a:graphic>
          </wp:anchor>
        </w:drawing>
      </w:r>
      <w:r>
        <w:rPr>
          <w:sz w:val="24"/>
        </w:rPr>
        <w:t>Assuming that the firm pays dividend, has net</w:t>
      </w:r>
      <w:r>
        <w:rPr>
          <w:spacing w:val="1"/>
          <w:sz w:val="24"/>
        </w:rPr>
        <w:t xml:space="preserve"> </w:t>
      </w:r>
      <w:r>
        <w:rPr>
          <w:sz w:val="24"/>
        </w:rPr>
        <w:t>income of</w:t>
      </w:r>
      <w:r>
        <w:rPr>
          <w:sz w:val="24"/>
        </w:rPr>
        <w:tab/>
        <w:t xml:space="preserve">10 lakh and new investments </w:t>
      </w:r>
      <w:r>
        <w:rPr>
          <w:spacing w:val="-6"/>
          <w:sz w:val="24"/>
        </w:rPr>
        <w:t xml:space="preserve">of </w:t>
      </w:r>
      <w:r>
        <w:rPr>
          <w:sz w:val="24"/>
        </w:rPr>
        <w:t>20 lakhs during the period, how many new shares must be</w:t>
      </w:r>
      <w:r>
        <w:rPr>
          <w:spacing w:val="-12"/>
          <w:sz w:val="24"/>
        </w:rPr>
        <w:t xml:space="preserve"> </w:t>
      </w:r>
      <w:r>
        <w:rPr>
          <w:sz w:val="24"/>
        </w:rPr>
        <w:t>issued?</w:t>
      </w:r>
    </w:p>
    <w:p w:rsidR="00976231" w:rsidRDefault="00CB7A50">
      <w:pPr>
        <w:pStyle w:val="Heading3"/>
      </w:pPr>
      <w:r>
        <w:t>Solution :</w:t>
      </w:r>
    </w:p>
    <w:p w:rsidR="00976231" w:rsidRDefault="00CB7A50">
      <w:pPr>
        <w:spacing w:before="120"/>
        <w:ind w:left="160"/>
        <w:rPr>
          <w:b/>
          <w:sz w:val="24"/>
        </w:rPr>
      </w:pPr>
      <w:r>
        <w:rPr>
          <w:b/>
          <w:sz w:val="24"/>
        </w:rPr>
        <w:t>Modigliani and Miller - Dividend Irrelevan</w:t>
      </w:r>
      <w:r>
        <w:rPr>
          <w:b/>
          <w:sz w:val="24"/>
        </w:rPr>
        <w:t>cy Model</w:t>
      </w:r>
    </w:p>
    <w:p w:rsidR="00976231" w:rsidRDefault="00976231">
      <w:pPr>
        <w:spacing w:before="136" w:line="177" w:lineRule="auto"/>
        <w:ind w:left="880"/>
        <w:rPr>
          <w:sz w:val="23"/>
        </w:rPr>
      </w:pPr>
      <w:r w:rsidRPr="00976231">
        <w:pict>
          <v:line id="_x0000_s1033" style="position:absolute;left:0;text-align:left;z-index:-18964480;mso-position-horizontal-relative:page" from="127.4pt,22pt" to="165.35pt,22pt" strokeweight=".5pt">
            <w10:wrap anchorx="page"/>
          </v:line>
        </w:pict>
      </w:r>
      <w:r w:rsidR="00CB7A50">
        <w:rPr>
          <w:w w:val="105"/>
          <w:position w:val="-14"/>
          <w:sz w:val="24"/>
        </w:rPr>
        <w:t>P</w:t>
      </w:r>
      <w:r w:rsidR="00CB7A50">
        <w:rPr>
          <w:w w:val="105"/>
          <w:position w:val="-17"/>
          <w:sz w:val="16"/>
        </w:rPr>
        <w:t>o</w:t>
      </w:r>
      <w:r w:rsidR="00CB7A50">
        <w:rPr>
          <w:w w:val="105"/>
          <w:position w:val="-14"/>
          <w:sz w:val="24"/>
        </w:rPr>
        <w:t xml:space="preserve">= </w:t>
      </w:r>
      <w:r w:rsidR="00CB7A50">
        <w:rPr>
          <w:i/>
          <w:w w:val="105"/>
          <w:sz w:val="23"/>
        </w:rPr>
        <w:t>P</w:t>
      </w:r>
      <w:r w:rsidR="00CB7A50">
        <w:rPr>
          <w:w w:val="105"/>
          <w:sz w:val="23"/>
        </w:rPr>
        <w:t xml:space="preserve">1 </w:t>
      </w:r>
      <w:r w:rsidR="00CB7A50">
        <w:rPr>
          <w:rFonts w:ascii="Symbol" w:hAnsi="Symbol"/>
          <w:w w:val="105"/>
          <w:sz w:val="23"/>
        </w:rPr>
        <w:t></w:t>
      </w:r>
      <w:r w:rsidR="00CB7A50">
        <w:rPr>
          <w:w w:val="105"/>
          <w:sz w:val="23"/>
        </w:rPr>
        <w:t xml:space="preserve"> </w:t>
      </w:r>
      <w:r w:rsidR="00CB7A50">
        <w:rPr>
          <w:i/>
          <w:w w:val="105"/>
          <w:sz w:val="23"/>
        </w:rPr>
        <w:t>D</w:t>
      </w:r>
      <w:r w:rsidR="00CB7A50">
        <w:rPr>
          <w:w w:val="105"/>
          <w:sz w:val="23"/>
        </w:rPr>
        <w:t>1</w:t>
      </w:r>
    </w:p>
    <w:p w:rsidR="00976231" w:rsidRDefault="00CB7A50">
      <w:pPr>
        <w:spacing w:line="227" w:lineRule="exact"/>
        <w:ind w:left="1376"/>
        <w:rPr>
          <w:i/>
          <w:sz w:val="23"/>
        </w:rPr>
      </w:pPr>
      <w:r>
        <w:rPr>
          <w:w w:val="105"/>
          <w:sz w:val="23"/>
        </w:rPr>
        <w:t xml:space="preserve">1 </w:t>
      </w:r>
      <w:r>
        <w:rPr>
          <w:rFonts w:ascii="Symbol" w:hAnsi="Symbol"/>
          <w:w w:val="105"/>
          <w:sz w:val="23"/>
        </w:rPr>
        <w:t></w:t>
      </w:r>
      <w:r>
        <w:rPr>
          <w:w w:val="105"/>
          <w:sz w:val="23"/>
        </w:rPr>
        <w:t xml:space="preserve"> </w:t>
      </w:r>
      <w:r>
        <w:rPr>
          <w:i/>
          <w:w w:val="105"/>
          <w:sz w:val="23"/>
        </w:rPr>
        <w:t>K</w:t>
      </w:r>
    </w:p>
    <w:p w:rsidR="00976231" w:rsidRDefault="00CB7A50">
      <w:pPr>
        <w:pStyle w:val="BodyText"/>
        <w:spacing w:before="116"/>
      </w:pPr>
      <w:r>
        <w:t>Where,</w:t>
      </w:r>
    </w:p>
    <w:p w:rsidR="00976231" w:rsidRDefault="00CB7A50">
      <w:pPr>
        <w:pStyle w:val="BodyText"/>
        <w:tabs>
          <w:tab w:val="left" w:pos="4570"/>
        </w:tabs>
        <w:spacing w:before="39"/>
      </w:pPr>
      <w:r>
        <w:rPr>
          <w:noProof/>
        </w:rPr>
        <w:drawing>
          <wp:anchor distT="0" distB="0" distL="0" distR="0" simplePos="0" relativeHeight="484355584" behindDoc="1" locked="0" layoutInCell="1" allowOverlap="1">
            <wp:simplePos x="0" y="0"/>
            <wp:positionH relativeFrom="page">
              <wp:posOffset>3602735</wp:posOffset>
            </wp:positionH>
            <wp:positionV relativeFrom="paragraph">
              <wp:posOffset>78627</wp:posOffset>
            </wp:positionV>
            <wp:extent cx="69971" cy="97536"/>
            <wp:effectExtent l="0" t="0" r="0" b="0"/>
            <wp:wrapNone/>
            <wp:docPr id="359"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88.png"/>
                    <pic:cNvPicPr/>
                  </pic:nvPicPr>
                  <pic:blipFill>
                    <a:blip r:embed="rId203" cstate="print"/>
                    <a:stretch>
                      <a:fillRect/>
                    </a:stretch>
                  </pic:blipFill>
                  <pic:spPr>
                    <a:xfrm>
                      <a:off x="0" y="0"/>
                      <a:ext cx="69971" cy="97536"/>
                    </a:xfrm>
                    <a:prstGeom prst="rect">
                      <a:avLst/>
                    </a:prstGeom>
                  </pic:spPr>
                </pic:pic>
              </a:graphicData>
            </a:graphic>
          </wp:anchor>
        </w:drawing>
      </w:r>
      <w:r>
        <w:t>D1 = Contemplated dividend per</w:t>
      </w:r>
      <w:r>
        <w:rPr>
          <w:spacing w:val="-6"/>
        </w:rPr>
        <w:t xml:space="preserve"> </w:t>
      </w:r>
      <w:r>
        <w:t>share</w:t>
      </w:r>
      <w:r>
        <w:rPr>
          <w:spacing w:val="-2"/>
        </w:rPr>
        <w:t xml:space="preserve"> </w:t>
      </w:r>
      <w:r>
        <w:t>i.e.,</w:t>
      </w:r>
      <w:r>
        <w:tab/>
        <w:t>6</w:t>
      </w:r>
    </w:p>
    <w:p w:rsidR="00976231" w:rsidRDefault="00CB7A50">
      <w:pPr>
        <w:pStyle w:val="BodyText"/>
        <w:tabs>
          <w:tab w:val="left" w:pos="4244"/>
        </w:tabs>
        <w:spacing w:before="41" w:line="276" w:lineRule="auto"/>
        <w:ind w:right="4000"/>
      </w:pPr>
      <w:r>
        <w:rPr>
          <w:noProof/>
        </w:rPr>
        <w:drawing>
          <wp:anchor distT="0" distB="0" distL="0" distR="0" simplePos="0" relativeHeight="484356096" behindDoc="1" locked="0" layoutInCell="1" allowOverlap="1">
            <wp:simplePos x="0" y="0"/>
            <wp:positionH relativeFrom="page">
              <wp:posOffset>3401567</wp:posOffset>
            </wp:positionH>
            <wp:positionV relativeFrom="paragraph">
              <wp:posOffset>281065</wp:posOffset>
            </wp:positionV>
            <wp:extent cx="64008" cy="94487"/>
            <wp:effectExtent l="0" t="0" r="0" b="0"/>
            <wp:wrapNone/>
            <wp:docPr id="361"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89.png"/>
                    <pic:cNvPicPr/>
                  </pic:nvPicPr>
                  <pic:blipFill>
                    <a:blip r:embed="rId204" cstate="print"/>
                    <a:stretch>
                      <a:fillRect/>
                    </a:stretch>
                  </pic:blipFill>
                  <pic:spPr>
                    <a:xfrm>
                      <a:off x="0" y="0"/>
                      <a:ext cx="64008" cy="94487"/>
                    </a:xfrm>
                    <a:prstGeom prst="rect">
                      <a:avLst/>
                    </a:prstGeom>
                  </pic:spPr>
                </pic:pic>
              </a:graphicData>
            </a:graphic>
          </wp:anchor>
        </w:drawing>
      </w:r>
      <w:r>
        <w:t>P1 = Market price of share at the year end (to be determined) Po = Existing market price of</w:t>
      </w:r>
      <w:r>
        <w:rPr>
          <w:spacing w:val="-10"/>
        </w:rPr>
        <w:t xml:space="preserve"> </w:t>
      </w:r>
      <w:r>
        <w:t>share</w:t>
      </w:r>
      <w:r>
        <w:rPr>
          <w:spacing w:val="-2"/>
        </w:rPr>
        <w:t xml:space="preserve"> </w:t>
      </w:r>
      <w:r>
        <w:t>i.e.,</w:t>
      </w:r>
      <w:r>
        <w:tab/>
        <w:t>100</w:t>
      </w:r>
    </w:p>
    <w:p w:rsidR="00976231" w:rsidRDefault="00CB7A50">
      <w:pPr>
        <w:pStyle w:val="BodyText"/>
        <w:spacing w:before="0" w:line="272" w:lineRule="exact"/>
      </w:pPr>
      <w:r>
        <w:t>Ke = Cost of equity capital or rate of capitalisation i.e., 10% or 0.10</w:t>
      </w:r>
    </w:p>
    <w:p w:rsidR="00976231" w:rsidRDefault="00CB7A50">
      <w:pPr>
        <w:pStyle w:val="Heading3"/>
        <w:spacing w:before="45"/>
      </w:pPr>
      <w:r>
        <w:t>(i) If dividend is not declared :</w:t>
      </w:r>
    </w:p>
    <w:p w:rsidR="00976231" w:rsidRDefault="00976231">
      <w:pPr>
        <w:spacing w:before="55" w:line="177" w:lineRule="auto"/>
        <w:ind w:left="880"/>
        <w:rPr>
          <w:sz w:val="23"/>
        </w:rPr>
      </w:pPr>
      <w:r w:rsidRPr="00976231">
        <w:pict>
          <v:line id="_x0000_s1032" style="position:absolute;left:0;text-align:left;z-index:-18963968;mso-position-horizontal-relative:page" from="127.4pt,17.95pt" to="165.35pt,17.95pt" strokeweight=".5pt">
            <w10:wrap anchorx="page"/>
          </v:line>
        </w:pict>
      </w:r>
      <w:r w:rsidR="00CB7A50">
        <w:rPr>
          <w:w w:val="105"/>
          <w:position w:val="-14"/>
          <w:sz w:val="24"/>
        </w:rPr>
        <w:t>P</w:t>
      </w:r>
      <w:r w:rsidR="00CB7A50">
        <w:rPr>
          <w:w w:val="105"/>
          <w:position w:val="-17"/>
          <w:sz w:val="16"/>
        </w:rPr>
        <w:t>o</w:t>
      </w:r>
      <w:r w:rsidR="00CB7A50">
        <w:rPr>
          <w:w w:val="105"/>
          <w:position w:val="-14"/>
          <w:sz w:val="24"/>
        </w:rPr>
        <w:t xml:space="preserve">= </w:t>
      </w:r>
      <w:r w:rsidR="00CB7A50">
        <w:rPr>
          <w:i/>
          <w:w w:val="105"/>
          <w:sz w:val="23"/>
        </w:rPr>
        <w:t>P</w:t>
      </w:r>
      <w:r w:rsidR="00CB7A50">
        <w:rPr>
          <w:w w:val="105"/>
          <w:sz w:val="23"/>
        </w:rPr>
        <w:t xml:space="preserve">1 </w:t>
      </w:r>
      <w:r w:rsidR="00CB7A50">
        <w:rPr>
          <w:rFonts w:ascii="Symbol" w:hAnsi="Symbol"/>
          <w:w w:val="105"/>
          <w:sz w:val="23"/>
        </w:rPr>
        <w:t></w:t>
      </w:r>
      <w:r w:rsidR="00CB7A50">
        <w:rPr>
          <w:w w:val="105"/>
          <w:sz w:val="23"/>
        </w:rPr>
        <w:t xml:space="preserve"> </w:t>
      </w:r>
      <w:r w:rsidR="00CB7A50">
        <w:rPr>
          <w:i/>
          <w:w w:val="105"/>
          <w:sz w:val="23"/>
        </w:rPr>
        <w:t>D</w:t>
      </w:r>
      <w:r w:rsidR="00CB7A50">
        <w:rPr>
          <w:w w:val="105"/>
          <w:sz w:val="23"/>
        </w:rPr>
        <w:t>1</w:t>
      </w:r>
    </w:p>
    <w:p w:rsidR="00976231" w:rsidRDefault="00CB7A50">
      <w:pPr>
        <w:spacing w:line="227" w:lineRule="exact"/>
        <w:ind w:left="1376"/>
        <w:rPr>
          <w:i/>
          <w:sz w:val="23"/>
        </w:rPr>
      </w:pPr>
      <w:r>
        <w:rPr>
          <w:w w:val="105"/>
          <w:sz w:val="23"/>
        </w:rPr>
        <w:t xml:space="preserve">1 </w:t>
      </w:r>
      <w:r>
        <w:rPr>
          <w:rFonts w:ascii="Symbol" w:hAnsi="Symbol"/>
          <w:w w:val="105"/>
          <w:sz w:val="23"/>
        </w:rPr>
        <w:t></w:t>
      </w:r>
      <w:r>
        <w:rPr>
          <w:w w:val="105"/>
          <w:sz w:val="23"/>
        </w:rPr>
        <w:t xml:space="preserve"> </w:t>
      </w:r>
      <w:r>
        <w:rPr>
          <w:i/>
          <w:w w:val="105"/>
          <w:sz w:val="23"/>
        </w:rPr>
        <w:t>K</w:t>
      </w:r>
    </w:p>
    <w:p w:rsidR="00976231" w:rsidRDefault="00976231">
      <w:pPr>
        <w:spacing w:line="227" w:lineRule="exact"/>
        <w:rPr>
          <w:sz w:val="23"/>
        </w:rPr>
        <w:sectPr w:rsidR="00976231">
          <w:pgSz w:w="11910" w:h="16840"/>
          <w:pgMar w:top="1780" w:right="600" w:bottom="1360" w:left="1280" w:header="1443" w:footer="1162" w:gutter="0"/>
          <w:cols w:space="720"/>
        </w:sectPr>
      </w:pPr>
    </w:p>
    <w:p w:rsidR="00976231" w:rsidRDefault="00976231">
      <w:pPr>
        <w:pStyle w:val="BodyText"/>
        <w:spacing w:before="9"/>
        <w:ind w:left="0"/>
        <w:rPr>
          <w:i/>
          <w:sz w:val="23"/>
        </w:rPr>
      </w:pPr>
    </w:p>
    <w:p w:rsidR="00976231" w:rsidRDefault="00CB7A50">
      <w:pPr>
        <w:pStyle w:val="BodyText"/>
        <w:spacing w:before="0"/>
        <w:ind w:left="880"/>
      </w:pPr>
      <w:r>
        <w:t>100=</w:t>
      </w:r>
    </w:p>
    <w:p w:rsidR="00976231" w:rsidRDefault="00CB7A50">
      <w:pPr>
        <w:spacing w:before="119"/>
        <w:ind w:left="90"/>
        <w:rPr>
          <w:sz w:val="23"/>
        </w:rPr>
      </w:pPr>
      <w:r>
        <w:br w:type="column"/>
      </w:r>
      <w:r>
        <w:rPr>
          <w:i/>
          <w:w w:val="105"/>
          <w:sz w:val="23"/>
        </w:rPr>
        <w:lastRenderedPageBreak/>
        <w:t>P</w:t>
      </w:r>
      <w:r>
        <w:rPr>
          <w:w w:val="105"/>
          <w:sz w:val="23"/>
        </w:rPr>
        <w:t xml:space="preserve">1 </w:t>
      </w:r>
      <w:r>
        <w:rPr>
          <w:rFonts w:ascii="Symbol" w:hAnsi="Symbol"/>
          <w:w w:val="105"/>
          <w:sz w:val="23"/>
        </w:rPr>
        <w:t></w:t>
      </w:r>
      <w:r>
        <w:rPr>
          <w:w w:val="105"/>
          <w:sz w:val="23"/>
        </w:rPr>
        <w:t xml:space="preserve"> 0</w:t>
      </w:r>
    </w:p>
    <w:p w:rsidR="00976231" w:rsidRDefault="00976231">
      <w:pPr>
        <w:pStyle w:val="BodyText"/>
        <w:spacing w:before="0"/>
        <w:ind w:left="0"/>
        <w:rPr>
          <w:sz w:val="3"/>
        </w:rPr>
      </w:pPr>
    </w:p>
    <w:p w:rsidR="00976231" w:rsidRDefault="00976231">
      <w:pPr>
        <w:pStyle w:val="BodyText"/>
        <w:spacing w:before="0" w:line="20" w:lineRule="exact"/>
        <w:ind w:left="-6"/>
        <w:rPr>
          <w:sz w:val="2"/>
        </w:rPr>
      </w:pPr>
      <w:r>
        <w:rPr>
          <w:sz w:val="2"/>
        </w:rPr>
      </w:r>
      <w:r>
        <w:rPr>
          <w:sz w:val="2"/>
        </w:rPr>
        <w:pict>
          <v:group id="_x0000_s1030" style="width:37.25pt;height:.5pt;mso-position-horizontal-relative:char;mso-position-vertical-relative:line" coordsize="745,10">
            <v:line id="_x0000_s1031" style="position:absolute" from="0,5" to="744,5" strokeweight=".5pt"/>
            <w10:wrap type="none"/>
            <w10:anchorlock/>
          </v:group>
        </w:pict>
      </w:r>
    </w:p>
    <w:p w:rsidR="00976231" w:rsidRDefault="00CB7A50">
      <w:pPr>
        <w:ind w:left="-11"/>
        <w:rPr>
          <w:sz w:val="23"/>
        </w:rPr>
      </w:pPr>
      <w:r>
        <w:rPr>
          <w:w w:val="105"/>
          <w:sz w:val="23"/>
        </w:rPr>
        <w:t xml:space="preserve">1 </w:t>
      </w:r>
      <w:r>
        <w:rPr>
          <w:rFonts w:ascii="Symbol" w:hAnsi="Symbol"/>
          <w:w w:val="105"/>
          <w:sz w:val="23"/>
        </w:rPr>
        <w:t></w:t>
      </w:r>
      <w:r>
        <w:rPr>
          <w:w w:val="105"/>
          <w:sz w:val="23"/>
        </w:rPr>
        <w:t xml:space="preserve"> 0.10</w:t>
      </w:r>
    </w:p>
    <w:p w:rsidR="00976231" w:rsidRDefault="00976231">
      <w:pPr>
        <w:rPr>
          <w:sz w:val="23"/>
        </w:rPr>
        <w:sectPr w:rsidR="00976231">
          <w:type w:val="continuous"/>
          <w:pgSz w:w="11910" w:h="16840"/>
          <w:pgMar w:top="1500" w:right="600" w:bottom="280" w:left="1280" w:header="720" w:footer="720" w:gutter="0"/>
          <w:cols w:num="2" w:space="720" w:equalWidth="0">
            <w:col w:w="1376" w:space="40"/>
            <w:col w:w="8614"/>
          </w:cols>
        </w:sectPr>
      </w:pPr>
    </w:p>
    <w:p w:rsidR="00976231" w:rsidRDefault="00CB7A50">
      <w:pPr>
        <w:pStyle w:val="BodyText"/>
        <w:spacing w:before="113"/>
        <w:ind w:left="880"/>
      </w:pPr>
      <w:r>
        <w:lastRenderedPageBreak/>
        <w:t>100 × 1.10 = P1</w:t>
      </w:r>
    </w:p>
    <w:p w:rsidR="00976231" w:rsidRDefault="00CB7A50">
      <w:pPr>
        <w:pStyle w:val="BodyText"/>
        <w:tabs>
          <w:tab w:val="left" w:pos="1657"/>
        </w:tabs>
        <w:ind w:left="880"/>
      </w:pPr>
      <w:r>
        <w:rPr>
          <w:noProof/>
        </w:rPr>
        <w:drawing>
          <wp:anchor distT="0" distB="0" distL="0" distR="0" simplePos="0" relativeHeight="484353536" behindDoc="1" locked="0" layoutInCell="1" allowOverlap="1">
            <wp:simplePos x="0" y="0"/>
            <wp:positionH relativeFrom="page">
              <wp:posOffset>1755648</wp:posOffset>
            </wp:positionH>
            <wp:positionV relativeFrom="paragraph">
              <wp:posOffset>136158</wp:posOffset>
            </wp:positionV>
            <wp:extent cx="64007" cy="88391"/>
            <wp:effectExtent l="0" t="0" r="0" b="0"/>
            <wp:wrapNone/>
            <wp:docPr id="363" name="image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90.png"/>
                    <pic:cNvPicPr/>
                  </pic:nvPicPr>
                  <pic:blipFill>
                    <a:blip r:embed="rId205" cstate="print"/>
                    <a:stretch>
                      <a:fillRect/>
                    </a:stretch>
                  </pic:blipFill>
                  <pic:spPr>
                    <a:xfrm>
                      <a:off x="0" y="0"/>
                      <a:ext cx="64007" cy="88391"/>
                    </a:xfrm>
                    <a:prstGeom prst="rect">
                      <a:avLst/>
                    </a:prstGeom>
                  </pic:spPr>
                </pic:pic>
              </a:graphicData>
            </a:graphic>
          </wp:anchor>
        </w:drawing>
      </w:r>
      <w:r>
        <w:t>P1 =</w:t>
      </w:r>
      <w:r>
        <w:tab/>
        <w:t>110</w:t>
      </w:r>
    </w:p>
    <w:p w:rsidR="00976231" w:rsidRDefault="00CB7A50">
      <w:pPr>
        <w:pStyle w:val="BodyText"/>
        <w:tabs>
          <w:tab w:val="left" w:pos="1239"/>
        </w:tabs>
        <w:spacing w:before="19" w:after="6" w:line="406" w:lineRule="exact"/>
        <w:ind w:left="880" w:right="6506" w:hanging="360"/>
        <w:rPr>
          <w:sz w:val="23"/>
        </w:rPr>
      </w:pPr>
      <w:r>
        <w:t>(iii)</w:t>
      </w:r>
      <w:r>
        <w:tab/>
      </w:r>
      <w:r>
        <w:tab/>
        <w:t xml:space="preserve">If dividend is declared </w:t>
      </w:r>
      <w:r>
        <w:rPr>
          <w:spacing w:val="-12"/>
        </w:rPr>
        <w:t>:</w:t>
      </w:r>
      <w:r>
        <w:rPr>
          <w:spacing w:val="-12"/>
          <w:position w:val="-14"/>
        </w:rPr>
        <w:t xml:space="preserve"> </w:t>
      </w:r>
      <w:r>
        <w:rPr>
          <w:position w:val="-14"/>
        </w:rPr>
        <w:t>P</w:t>
      </w:r>
      <w:r>
        <w:rPr>
          <w:position w:val="-17"/>
          <w:sz w:val="16"/>
        </w:rPr>
        <w:t>o</w:t>
      </w:r>
      <w:r>
        <w:rPr>
          <w:position w:val="-14"/>
        </w:rPr>
        <w:t xml:space="preserve">= </w:t>
      </w:r>
      <w:r>
        <w:rPr>
          <w:i/>
          <w:spacing w:val="-8"/>
          <w:sz w:val="23"/>
        </w:rPr>
        <w:t>P</w:t>
      </w:r>
      <w:r>
        <w:rPr>
          <w:spacing w:val="-8"/>
          <w:sz w:val="23"/>
        </w:rPr>
        <w:t xml:space="preserve">1 </w:t>
      </w:r>
      <w:r>
        <w:rPr>
          <w:rFonts w:ascii="Symbol" w:hAnsi="Symbol"/>
          <w:sz w:val="23"/>
        </w:rPr>
        <w:t></w:t>
      </w:r>
      <w:r>
        <w:rPr>
          <w:spacing w:val="-17"/>
          <w:sz w:val="23"/>
        </w:rPr>
        <w:t xml:space="preserve"> </w:t>
      </w:r>
      <w:r>
        <w:rPr>
          <w:i/>
          <w:spacing w:val="-8"/>
          <w:sz w:val="23"/>
        </w:rPr>
        <w:t>D</w:t>
      </w:r>
      <w:r>
        <w:rPr>
          <w:spacing w:val="-8"/>
          <w:sz w:val="23"/>
        </w:rPr>
        <w:t>1</w:t>
      </w:r>
    </w:p>
    <w:p w:rsidR="00976231" w:rsidRDefault="00976231">
      <w:pPr>
        <w:pStyle w:val="BodyText"/>
        <w:spacing w:before="0" w:line="20" w:lineRule="exact"/>
        <w:ind w:left="1263"/>
        <w:rPr>
          <w:sz w:val="2"/>
        </w:rPr>
      </w:pPr>
      <w:r>
        <w:rPr>
          <w:sz w:val="2"/>
        </w:rPr>
      </w:r>
      <w:r>
        <w:rPr>
          <w:sz w:val="2"/>
        </w:rPr>
        <w:pict>
          <v:group id="_x0000_s1028" style="width:38pt;height:.5pt;mso-position-horizontal-relative:char;mso-position-vertical-relative:line" coordsize="760,10">
            <v:line id="_x0000_s1029" style="position:absolute" from="0,5" to="759,5" strokeweight=".5pt"/>
            <w10:wrap type="none"/>
            <w10:anchorlock/>
          </v:group>
        </w:pict>
      </w:r>
    </w:p>
    <w:p w:rsidR="00976231" w:rsidRDefault="00CB7A50">
      <w:pPr>
        <w:ind w:left="1376"/>
        <w:rPr>
          <w:i/>
          <w:sz w:val="23"/>
        </w:rPr>
      </w:pPr>
      <w:r>
        <w:rPr>
          <w:w w:val="105"/>
          <w:sz w:val="23"/>
        </w:rPr>
        <w:t xml:space="preserve">1 </w:t>
      </w:r>
      <w:r>
        <w:rPr>
          <w:rFonts w:ascii="Symbol" w:hAnsi="Symbol"/>
          <w:w w:val="105"/>
          <w:sz w:val="23"/>
        </w:rPr>
        <w:t></w:t>
      </w:r>
      <w:r>
        <w:rPr>
          <w:w w:val="105"/>
          <w:sz w:val="23"/>
        </w:rPr>
        <w:t xml:space="preserve"> </w:t>
      </w:r>
      <w:r>
        <w:rPr>
          <w:i/>
          <w:w w:val="105"/>
          <w:sz w:val="23"/>
        </w:rPr>
        <w:t>K</w:t>
      </w:r>
    </w:p>
    <w:p w:rsidR="00976231" w:rsidRDefault="00976231">
      <w:pPr>
        <w:rPr>
          <w:sz w:val="23"/>
        </w:rPr>
        <w:sectPr w:rsidR="00976231">
          <w:type w:val="continuous"/>
          <w:pgSz w:w="11910" w:h="16840"/>
          <w:pgMar w:top="1500" w:right="600" w:bottom="280" w:left="1280" w:header="720" w:footer="720" w:gutter="0"/>
          <w:cols w:space="720"/>
        </w:sectPr>
      </w:pPr>
    </w:p>
    <w:p w:rsidR="00976231" w:rsidRDefault="00976231">
      <w:pPr>
        <w:pStyle w:val="BodyText"/>
        <w:spacing w:before="7"/>
        <w:ind w:left="0"/>
        <w:rPr>
          <w:i/>
          <w:sz w:val="23"/>
        </w:rPr>
      </w:pPr>
    </w:p>
    <w:p w:rsidR="00976231" w:rsidRDefault="00CB7A50">
      <w:pPr>
        <w:pStyle w:val="BodyText"/>
        <w:spacing w:before="0"/>
        <w:ind w:left="880"/>
      </w:pPr>
      <w:r>
        <w:t>100=</w:t>
      </w:r>
    </w:p>
    <w:p w:rsidR="00976231" w:rsidRDefault="00CB7A50">
      <w:pPr>
        <w:spacing w:before="117"/>
        <w:ind w:left="90"/>
        <w:rPr>
          <w:sz w:val="23"/>
        </w:rPr>
      </w:pPr>
      <w:r>
        <w:br w:type="column"/>
      </w:r>
      <w:r>
        <w:rPr>
          <w:i/>
          <w:w w:val="105"/>
          <w:sz w:val="23"/>
        </w:rPr>
        <w:lastRenderedPageBreak/>
        <w:t>P</w:t>
      </w:r>
      <w:r>
        <w:rPr>
          <w:w w:val="105"/>
          <w:sz w:val="23"/>
        </w:rPr>
        <w:t xml:space="preserve">1 </w:t>
      </w:r>
      <w:r>
        <w:rPr>
          <w:rFonts w:ascii="Symbol" w:hAnsi="Symbol"/>
          <w:w w:val="105"/>
          <w:sz w:val="23"/>
        </w:rPr>
        <w:t></w:t>
      </w:r>
      <w:r>
        <w:rPr>
          <w:w w:val="105"/>
          <w:sz w:val="23"/>
        </w:rPr>
        <w:t xml:space="preserve"> 6</w:t>
      </w:r>
    </w:p>
    <w:p w:rsidR="00976231" w:rsidRDefault="00976231">
      <w:pPr>
        <w:pStyle w:val="BodyText"/>
        <w:spacing w:before="0"/>
        <w:ind w:left="0"/>
        <w:rPr>
          <w:sz w:val="3"/>
        </w:rPr>
      </w:pPr>
    </w:p>
    <w:p w:rsidR="00976231" w:rsidRDefault="00976231">
      <w:pPr>
        <w:pStyle w:val="BodyText"/>
        <w:spacing w:before="0" w:line="20" w:lineRule="exact"/>
        <w:ind w:left="-6"/>
        <w:rPr>
          <w:sz w:val="2"/>
        </w:rPr>
      </w:pPr>
      <w:r>
        <w:rPr>
          <w:sz w:val="2"/>
        </w:rPr>
      </w:r>
      <w:r>
        <w:rPr>
          <w:sz w:val="2"/>
        </w:rPr>
        <w:pict>
          <v:group id="_x0000_s1026" style="width:37.25pt;height:.5pt;mso-position-horizontal-relative:char;mso-position-vertical-relative:line" coordsize="745,10">
            <v:line id="_x0000_s1027" style="position:absolute" from="0,5" to="744,5" strokeweight=".5pt"/>
            <w10:wrap type="none"/>
            <w10:anchorlock/>
          </v:group>
        </w:pict>
      </w:r>
    </w:p>
    <w:p w:rsidR="00976231" w:rsidRDefault="00CB7A50">
      <w:pPr>
        <w:ind w:left="-11"/>
        <w:rPr>
          <w:sz w:val="23"/>
        </w:rPr>
      </w:pPr>
      <w:r>
        <w:rPr>
          <w:w w:val="105"/>
          <w:sz w:val="23"/>
        </w:rPr>
        <w:t xml:space="preserve">1 </w:t>
      </w:r>
      <w:r>
        <w:rPr>
          <w:rFonts w:ascii="Symbol" w:hAnsi="Symbol"/>
          <w:w w:val="105"/>
          <w:sz w:val="23"/>
        </w:rPr>
        <w:t></w:t>
      </w:r>
      <w:r>
        <w:rPr>
          <w:w w:val="105"/>
          <w:sz w:val="23"/>
        </w:rPr>
        <w:t xml:space="preserve"> 0.10</w:t>
      </w:r>
    </w:p>
    <w:p w:rsidR="00976231" w:rsidRDefault="00976231">
      <w:pPr>
        <w:rPr>
          <w:sz w:val="23"/>
        </w:rPr>
        <w:sectPr w:rsidR="00976231">
          <w:type w:val="continuous"/>
          <w:pgSz w:w="11910" w:h="16840"/>
          <w:pgMar w:top="1500" w:right="600" w:bottom="280" w:left="1280" w:header="720" w:footer="720" w:gutter="0"/>
          <w:cols w:num="2" w:space="720" w:equalWidth="0">
            <w:col w:w="1376" w:space="40"/>
            <w:col w:w="8614"/>
          </w:cols>
        </w:sectPr>
      </w:pPr>
    </w:p>
    <w:p w:rsidR="00976231" w:rsidRDefault="00CB7A50">
      <w:pPr>
        <w:pStyle w:val="BodyText"/>
        <w:spacing w:before="116"/>
        <w:ind w:left="880"/>
      </w:pPr>
      <w:r>
        <w:lastRenderedPageBreak/>
        <w:t>100× 1.10 = P1 + 6</w:t>
      </w:r>
    </w:p>
    <w:p w:rsidR="00976231" w:rsidRDefault="00CB7A50">
      <w:pPr>
        <w:pStyle w:val="BodyText"/>
        <w:ind w:left="880"/>
      </w:pPr>
      <w:r>
        <w:t>110 = P1 + 6</w:t>
      </w:r>
    </w:p>
    <w:p w:rsidR="00976231" w:rsidRDefault="00CB7A50">
      <w:pPr>
        <w:pStyle w:val="BodyText"/>
        <w:ind w:left="880"/>
      </w:pPr>
      <w:r>
        <w:t>P1 = 110 - 6</w:t>
      </w:r>
    </w:p>
    <w:p w:rsidR="00976231" w:rsidRDefault="00CB7A50">
      <w:pPr>
        <w:pStyle w:val="BodyText"/>
        <w:tabs>
          <w:tab w:val="left" w:pos="1657"/>
        </w:tabs>
        <w:ind w:left="880"/>
      </w:pPr>
      <w:r>
        <w:rPr>
          <w:noProof/>
        </w:rPr>
        <w:drawing>
          <wp:anchor distT="0" distB="0" distL="0" distR="0" simplePos="0" relativeHeight="484354048" behindDoc="1" locked="0" layoutInCell="1" allowOverlap="1">
            <wp:simplePos x="0" y="0"/>
            <wp:positionH relativeFrom="page">
              <wp:posOffset>1755648</wp:posOffset>
            </wp:positionH>
            <wp:positionV relativeFrom="paragraph">
              <wp:posOffset>130063</wp:posOffset>
            </wp:positionV>
            <wp:extent cx="64007" cy="94487"/>
            <wp:effectExtent l="0" t="0" r="0" b="0"/>
            <wp:wrapNone/>
            <wp:docPr id="365"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91.png"/>
                    <pic:cNvPicPr/>
                  </pic:nvPicPr>
                  <pic:blipFill>
                    <a:blip r:embed="rId206" cstate="print"/>
                    <a:stretch>
                      <a:fillRect/>
                    </a:stretch>
                  </pic:blipFill>
                  <pic:spPr>
                    <a:xfrm>
                      <a:off x="0" y="0"/>
                      <a:ext cx="64007" cy="94487"/>
                    </a:xfrm>
                    <a:prstGeom prst="rect">
                      <a:avLst/>
                    </a:prstGeom>
                  </pic:spPr>
                </pic:pic>
              </a:graphicData>
            </a:graphic>
          </wp:anchor>
        </w:drawing>
      </w:r>
      <w:r>
        <w:t>P1 =</w:t>
      </w:r>
      <w:r>
        <w:tab/>
        <w:t>104</w:t>
      </w:r>
    </w:p>
    <w:p w:rsidR="00976231" w:rsidRDefault="00CB7A50">
      <w:pPr>
        <w:pStyle w:val="BodyText"/>
        <w:ind w:left="880"/>
      </w:pPr>
      <w:r>
        <w:t>(ii) Calculation of No. of Shares to be issued</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2"/>
        <w:ind w:left="0"/>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3"/>
        <w:gridCol w:w="917"/>
        <w:gridCol w:w="1659"/>
        <w:gridCol w:w="1546"/>
      </w:tblGrid>
      <w:tr w:rsidR="00976231">
        <w:trPr>
          <w:trHeight w:val="817"/>
        </w:trPr>
        <w:tc>
          <w:tcPr>
            <w:tcW w:w="5530" w:type="dxa"/>
            <w:gridSpan w:val="2"/>
          </w:tcPr>
          <w:p w:rsidR="00976231" w:rsidRDefault="00976231">
            <w:pPr>
              <w:pStyle w:val="TableParagraph"/>
              <w:spacing w:before="4"/>
              <w:rPr>
                <w:sz w:val="23"/>
              </w:rPr>
            </w:pPr>
          </w:p>
          <w:p w:rsidR="00976231" w:rsidRDefault="00CB7A50">
            <w:pPr>
              <w:pStyle w:val="TableParagraph"/>
              <w:spacing w:before="0"/>
              <w:ind w:left="2730"/>
              <w:rPr>
                <w:b/>
                <w:sz w:val="24"/>
              </w:rPr>
            </w:pPr>
            <w:r>
              <w:rPr>
                <w:b/>
                <w:sz w:val="24"/>
              </w:rPr>
              <w:t>Particulars</w:t>
            </w:r>
          </w:p>
        </w:tc>
        <w:tc>
          <w:tcPr>
            <w:tcW w:w="1659" w:type="dxa"/>
          </w:tcPr>
          <w:p w:rsidR="00976231" w:rsidRDefault="00CB7A50">
            <w:pPr>
              <w:pStyle w:val="TableParagraph"/>
              <w:spacing w:before="122" w:line="256" w:lineRule="auto"/>
              <w:ind w:left="387" w:right="335" w:hanging="27"/>
              <w:rPr>
                <w:b/>
                <w:sz w:val="24"/>
              </w:rPr>
            </w:pPr>
            <w:r>
              <w:rPr>
                <w:b/>
                <w:sz w:val="24"/>
              </w:rPr>
              <w:t>Dividend declared</w:t>
            </w:r>
          </w:p>
        </w:tc>
        <w:tc>
          <w:tcPr>
            <w:tcW w:w="1546" w:type="dxa"/>
          </w:tcPr>
          <w:p w:rsidR="00976231" w:rsidRDefault="00CB7A50">
            <w:pPr>
              <w:pStyle w:val="TableParagraph"/>
              <w:spacing w:before="122" w:line="256" w:lineRule="auto"/>
              <w:ind w:left="132" w:right="110" w:firstLine="170"/>
              <w:rPr>
                <w:b/>
                <w:sz w:val="24"/>
              </w:rPr>
            </w:pPr>
            <w:r>
              <w:rPr>
                <w:b/>
                <w:sz w:val="24"/>
              </w:rPr>
              <w:t>Dividend not declared</w:t>
            </w:r>
          </w:p>
        </w:tc>
      </w:tr>
      <w:tr w:rsidR="00976231">
        <w:trPr>
          <w:trHeight w:val="305"/>
        </w:trPr>
        <w:tc>
          <w:tcPr>
            <w:tcW w:w="4613" w:type="dxa"/>
            <w:tcBorders>
              <w:bottom w:val="nil"/>
              <w:right w:val="nil"/>
            </w:tcBorders>
          </w:tcPr>
          <w:p w:rsidR="00976231" w:rsidRDefault="00CB7A50">
            <w:pPr>
              <w:pStyle w:val="TableParagraph"/>
              <w:spacing w:before="14" w:line="271" w:lineRule="exact"/>
              <w:ind w:left="107"/>
              <w:rPr>
                <w:sz w:val="24"/>
              </w:rPr>
            </w:pPr>
            <w:r>
              <w:rPr>
                <w:sz w:val="24"/>
              </w:rPr>
              <w:t>Net Income</w:t>
            </w:r>
          </w:p>
        </w:tc>
        <w:tc>
          <w:tcPr>
            <w:tcW w:w="917" w:type="dxa"/>
            <w:tcBorders>
              <w:left w:val="nil"/>
              <w:bottom w:val="nil"/>
            </w:tcBorders>
          </w:tcPr>
          <w:p w:rsidR="00976231" w:rsidRDefault="00976231">
            <w:pPr>
              <w:pStyle w:val="TableParagraph"/>
              <w:spacing w:before="0"/>
            </w:pPr>
          </w:p>
        </w:tc>
        <w:tc>
          <w:tcPr>
            <w:tcW w:w="1659" w:type="dxa"/>
            <w:tcBorders>
              <w:bottom w:val="nil"/>
            </w:tcBorders>
          </w:tcPr>
          <w:p w:rsidR="00976231" w:rsidRDefault="00CB7A50">
            <w:pPr>
              <w:pStyle w:val="TableParagraph"/>
              <w:spacing w:before="14" w:line="271" w:lineRule="exact"/>
              <w:ind w:left="107"/>
              <w:rPr>
                <w:sz w:val="24"/>
              </w:rPr>
            </w:pPr>
            <w:r>
              <w:rPr>
                <w:sz w:val="24"/>
              </w:rPr>
              <w:t>10,00,000</w:t>
            </w:r>
          </w:p>
        </w:tc>
        <w:tc>
          <w:tcPr>
            <w:tcW w:w="1546" w:type="dxa"/>
            <w:tcBorders>
              <w:bottom w:val="nil"/>
            </w:tcBorders>
          </w:tcPr>
          <w:p w:rsidR="00976231" w:rsidRDefault="00CB7A50">
            <w:pPr>
              <w:pStyle w:val="TableParagraph"/>
              <w:spacing w:before="14" w:line="271" w:lineRule="exact"/>
              <w:ind w:left="106"/>
              <w:rPr>
                <w:sz w:val="24"/>
              </w:rPr>
            </w:pPr>
            <w:r>
              <w:rPr>
                <w:sz w:val="24"/>
              </w:rPr>
              <w:t>10,00,000</w:t>
            </w:r>
          </w:p>
        </w:tc>
      </w:tr>
      <w:tr w:rsidR="00976231">
        <w:trPr>
          <w:trHeight w:val="306"/>
        </w:trPr>
        <w:tc>
          <w:tcPr>
            <w:tcW w:w="4613" w:type="dxa"/>
            <w:tcBorders>
              <w:top w:val="nil"/>
              <w:bottom w:val="nil"/>
              <w:right w:val="nil"/>
            </w:tcBorders>
          </w:tcPr>
          <w:p w:rsidR="00976231" w:rsidRDefault="00CB7A50">
            <w:pPr>
              <w:pStyle w:val="TableParagraph"/>
              <w:spacing w:before="4"/>
              <w:ind w:left="107"/>
              <w:rPr>
                <w:sz w:val="24"/>
              </w:rPr>
            </w:pPr>
            <w:r>
              <w:rPr>
                <w:sz w:val="24"/>
              </w:rPr>
              <w:t>Less : Dividends paid</w:t>
            </w:r>
          </w:p>
        </w:tc>
        <w:tc>
          <w:tcPr>
            <w:tcW w:w="917" w:type="dxa"/>
            <w:tcBorders>
              <w:top w:val="nil"/>
              <w:left w:val="nil"/>
              <w:bottom w:val="nil"/>
            </w:tcBorders>
          </w:tcPr>
          <w:p w:rsidR="00976231" w:rsidRDefault="00976231">
            <w:pPr>
              <w:pStyle w:val="TableParagraph"/>
              <w:spacing w:before="0"/>
            </w:pPr>
          </w:p>
        </w:tc>
        <w:tc>
          <w:tcPr>
            <w:tcW w:w="1659" w:type="dxa"/>
            <w:tcBorders>
              <w:top w:val="nil"/>
            </w:tcBorders>
          </w:tcPr>
          <w:p w:rsidR="00976231" w:rsidRDefault="00CB7A50">
            <w:pPr>
              <w:pStyle w:val="TableParagraph"/>
              <w:spacing w:before="4"/>
              <w:ind w:right="579"/>
              <w:jc w:val="right"/>
              <w:rPr>
                <w:sz w:val="24"/>
              </w:rPr>
            </w:pPr>
            <w:r>
              <w:rPr>
                <w:sz w:val="24"/>
              </w:rPr>
              <w:t>6,00,000</w:t>
            </w:r>
          </w:p>
        </w:tc>
        <w:tc>
          <w:tcPr>
            <w:tcW w:w="1546" w:type="dxa"/>
            <w:tcBorders>
              <w:top w:val="nil"/>
            </w:tcBorders>
          </w:tcPr>
          <w:p w:rsidR="00976231" w:rsidRDefault="00976231">
            <w:pPr>
              <w:pStyle w:val="TableParagraph"/>
              <w:spacing w:before="0"/>
            </w:pPr>
          </w:p>
        </w:tc>
      </w:tr>
      <w:tr w:rsidR="00976231">
        <w:trPr>
          <w:trHeight w:val="290"/>
        </w:trPr>
        <w:tc>
          <w:tcPr>
            <w:tcW w:w="4613" w:type="dxa"/>
            <w:tcBorders>
              <w:top w:val="nil"/>
              <w:bottom w:val="nil"/>
              <w:right w:val="nil"/>
            </w:tcBorders>
          </w:tcPr>
          <w:p w:rsidR="00976231" w:rsidRDefault="00CB7A50">
            <w:pPr>
              <w:pStyle w:val="TableParagraph"/>
              <w:spacing w:before="0" w:line="262" w:lineRule="exact"/>
              <w:ind w:left="107"/>
              <w:rPr>
                <w:sz w:val="24"/>
              </w:rPr>
            </w:pPr>
            <w:r>
              <w:rPr>
                <w:sz w:val="24"/>
              </w:rPr>
              <w:t>Retained earnings</w:t>
            </w:r>
          </w:p>
        </w:tc>
        <w:tc>
          <w:tcPr>
            <w:tcW w:w="917" w:type="dxa"/>
            <w:tcBorders>
              <w:top w:val="nil"/>
              <w:left w:val="nil"/>
              <w:bottom w:val="nil"/>
            </w:tcBorders>
          </w:tcPr>
          <w:p w:rsidR="00976231" w:rsidRDefault="00976231">
            <w:pPr>
              <w:pStyle w:val="TableParagraph"/>
              <w:spacing w:before="0"/>
              <w:rPr>
                <w:sz w:val="20"/>
              </w:rPr>
            </w:pPr>
          </w:p>
        </w:tc>
        <w:tc>
          <w:tcPr>
            <w:tcW w:w="1659" w:type="dxa"/>
            <w:tcBorders>
              <w:bottom w:val="nil"/>
            </w:tcBorders>
          </w:tcPr>
          <w:p w:rsidR="00976231" w:rsidRDefault="00CB7A50">
            <w:pPr>
              <w:pStyle w:val="TableParagraph"/>
              <w:spacing w:before="14" w:line="256" w:lineRule="exact"/>
              <w:ind w:right="579"/>
              <w:jc w:val="right"/>
              <w:rPr>
                <w:sz w:val="24"/>
              </w:rPr>
            </w:pPr>
            <w:r>
              <w:rPr>
                <w:sz w:val="24"/>
              </w:rPr>
              <w:t>4,00,000</w:t>
            </w:r>
          </w:p>
        </w:tc>
        <w:tc>
          <w:tcPr>
            <w:tcW w:w="1546" w:type="dxa"/>
            <w:tcBorders>
              <w:bottom w:val="nil"/>
            </w:tcBorders>
          </w:tcPr>
          <w:p w:rsidR="00976231" w:rsidRDefault="00CB7A50">
            <w:pPr>
              <w:pStyle w:val="TableParagraph"/>
              <w:spacing w:before="14" w:line="256" w:lineRule="exact"/>
              <w:ind w:left="106"/>
              <w:rPr>
                <w:sz w:val="24"/>
              </w:rPr>
            </w:pPr>
            <w:r>
              <w:rPr>
                <w:sz w:val="24"/>
              </w:rPr>
              <w:t>10,00,000</w:t>
            </w:r>
          </w:p>
        </w:tc>
      </w:tr>
      <w:tr w:rsidR="00976231">
        <w:trPr>
          <w:trHeight w:val="295"/>
        </w:trPr>
        <w:tc>
          <w:tcPr>
            <w:tcW w:w="4613" w:type="dxa"/>
            <w:tcBorders>
              <w:top w:val="nil"/>
              <w:bottom w:val="nil"/>
              <w:right w:val="nil"/>
            </w:tcBorders>
          </w:tcPr>
          <w:p w:rsidR="00976231" w:rsidRDefault="00CB7A50">
            <w:pPr>
              <w:pStyle w:val="TableParagraph"/>
              <w:spacing w:before="0" w:line="266" w:lineRule="exact"/>
              <w:ind w:left="107"/>
              <w:rPr>
                <w:sz w:val="24"/>
              </w:rPr>
            </w:pPr>
            <w:r>
              <w:rPr>
                <w:sz w:val="24"/>
              </w:rPr>
              <w:t>New investments</w:t>
            </w:r>
          </w:p>
        </w:tc>
        <w:tc>
          <w:tcPr>
            <w:tcW w:w="917" w:type="dxa"/>
            <w:tcBorders>
              <w:top w:val="nil"/>
              <w:left w:val="nil"/>
              <w:bottom w:val="nil"/>
            </w:tcBorders>
          </w:tcPr>
          <w:p w:rsidR="00976231" w:rsidRDefault="00976231">
            <w:pPr>
              <w:pStyle w:val="TableParagraph"/>
              <w:spacing w:before="0"/>
            </w:pPr>
          </w:p>
        </w:tc>
        <w:tc>
          <w:tcPr>
            <w:tcW w:w="1659" w:type="dxa"/>
            <w:vMerge w:val="restart"/>
            <w:tcBorders>
              <w:top w:val="nil"/>
              <w:bottom w:val="nil"/>
            </w:tcBorders>
          </w:tcPr>
          <w:p w:rsidR="00976231" w:rsidRDefault="00CB7A50">
            <w:pPr>
              <w:pStyle w:val="TableParagraph"/>
              <w:spacing w:before="19" w:line="266" w:lineRule="exact"/>
              <w:ind w:left="107"/>
              <w:rPr>
                <w:sz w:val="24"/>
              </w:rPr>
            </w:pPr>
            <w:r>
              <w:rPr>
                <w:sz w:val="24"/>
              </w:rPr>
              <w:t>20,00,000</w:t>
            </w:r>
          </w:p>
        </w:tc>
        <w:tc>
          <w:tcPr>
            <w:tcW w:w="1546" w:type="dxa"/>
            <w:vMerge w:val="restart"/>
            <w:tcBorders>
              <w:top w:val="nil"/>
              <w:bottom w:val="nil"/>
            </w:tcBorders>
          </w:tcPr>
          <w:p w:rsidR="00976231" w:rsidRDefault="00CB7A50">
            <w:pPr>
              <w:pStyle w:val="TableParagraph"/>
              <w:spacing w:before="19" w:line="266" w:lineRule="exact"/>
              <w:ind w:left="106"/>
              <w:rPr>
                <w:sz w:val="24"/>
              </w:rPr>
            </w:pPr>
            <w:r>
              <w:rPr>
                <w:sz w:val="24"/>
              </w:rPr>
              <w:t>20,00,000</w:t>
            </w:r>
          </w:p>
        </w:tc>
      </w:tr>
      <w:tr w:rsidR="00976231">
        <w:trPr>
          <w:trHeight w:val="266"/>
        </w:trPr>
        <w:tc>
          <w:tcPr>
            <w:tcW w:w="4613" w:type="dxa"/>
            <w:vMerge w:val="restart"/>
            <w:tcBorders>
              <w:top w:val="nil"/>
              <w:bottom w:val="nil"/>
              <w:right w:val="nil"/>
            </w:tcBorders>
          </w:tcPr>
          <w:p w:rsidR="00976231" w:rsidRDefault="00CB7A50">
            <w:pPr>
              <w:pStyle w:val="TableParagraph"/>
              <w:spacing w:before="0" w:line="266" w:lineRule="exact"/>
              <w:ind w:left="107"/>
              <w:rPr>
                <w:sz w:val="24"/>
              </w:rPr>
            </w:pPr>
            <w:r>
              <w:rPr>
                <w:sz w:val="24"/>
              </w:rPr>
              <w:t>Amount to be raised by issue of new shares</w:t>
            </w:r>
          </w:p>
        </w:tc>
        <w:tc>
          <w:tcPr>
            <w:tcW w:w="917" w:type="dxa"/>
            <w:vMerge w:val="restart"/>
            <w:tcBorders>
              <w:top w:val="nil"/>
              <w:left w:val="nil"/>
              <w:bottom w:val="nil"/>
            </w:tcBorders>
          </w:tcPr>
          <w:p w:rsidR="00976231" w:rsidRDefault="00CB7A50">
            <w:pPr>
              <w:pStyle w:val="TableParagraph"/>
              <w:spacing w:before="0" w:line="266" w:lineRule="exact"/>
              <w:ind w:left="335"/>
              <w:rPr>
                <w:sz w:val="24"/>
              </w:rPr>
            </w:pPr>
            <w:r>
              <w:rPr>
                <w:sz w:val="24"/>
              </w:rPr>
              <w:t>(A)</w:t>
            </w:r>
          </w:p>
        </w:tc>
        <w:tc>
          <w:tcPr>
            <w:tcW w:w="1659" w:type="dxa"/>
            <w:vMerge/>
            <w:tcBorders>
              <w:top w:val="nil"/>
              <w:bottom w:val="nil"/>
            </w:tcBorders>
          </w:tcPr>
          <w:p w:rsidR="00976231" w:rsidRDefault="00976231">
            <w:pPr>
              <w:rPr>
                <w:sz w:val="2"/>
                <w:szCs w:val="2"/>
              </w:rPr>
            </w:pPr>
          </w:p>
        </w:tc>
        <w:tc>
          <w:tcPr>
            <w:tcW w:w="1546" w:type="dxa"/>
            <w:vMerge/>
            <w:tcBorders>
              <w:top w:val="nil"/>
              <w:bottom w:val="nil"/>
            </w:tcBorders>
          </w:tcPr>
          <w:p w:rsidR="00976231" w:rsidRDefault="00976231">
            <w:pPr>
              <w:rPr>
                <w:sz w:val="2"/>
                <w:szCs w:val="2"/>
              </w:rPr>
            </w:pPr>
          </w:p>
        </w:tc>
      </w:tr>
      <w:tr w:rsidR="00976231">
        <w:trPr>
          <w:trHeight w:val="424"/>
        </w:trPr>
        <w:tc>
          <w:tcPr>
            <w:tcW w:w="4613" w:type="dxa"/>
            <w:vMerge/>
            <w:tcBorders>
              <w:top w:val="nil"/>
              <w:bottom w:val="nil"/>
              <w:right w:val="nil"/>
            </w:tcBorders>
          </w:tcPr>
          <w:p w:rsidR="00976231" w:rsidRDefault="00976231">
            <w:pPr>
              <w:rPr>
                <w:sz w:val="2"/>
                <w:szCs w:val="2"/>
              </w:rPr>
            </w:pPr>
          </w:p>
        </w:tc>
        <w:tc>
          <w:tcPr>
            <w:tcW w:w="917" w:type="dxa"/>
            <w:vMerge/>
            <w:tcBorders>
              <w:top w:val="nil"/>
              <w:left w:val="nil"/>
              <w:bottom w:val="nil"/>
            </w:tcBorders>
          </w:tcPr>
          <w:p w:rsidR="00976231" w:rsidRDefault="00976231">
            <w:pPr>
              <w:rPr>
                <w:sz w:val="2"/>
                <w:szCs w:val="2"/>
              </w:rPr>
            </w:pPr>
          </w:p>
        </w:tc>
        <w:tc>
          <w:tcPr>
            <w:tcW w:w="1659" w:type="dxa"/>
            <w:tcBorders>
              <w:bottom w:val="nil"/>
            </w:tcBorders>
          </w:tcPr>
          <w:p w:rsidR="00976231" w:rsidRDefault="00CB7A50">
            <w:pPr>
              <w:pStyle w:val="TableParagraph"/>
              <w:spacing w:before="14"/>
              <w:ind w:left="107"/>
              <w:rPr>
                <w:sz w:val="24"/>
              </w:rPr>
            </w:pPr>
            <w:r>
              <w:rPr>
                <w:sz w:val="24"/>
              </w:rPr>
              <w:t>16,00,000</w:t>
            </w:r>
          </w:p>
        </w:tc>
        <w:tc>
          <w:tcPr>
            <w:tcW w:w="1546" w:type="dxa"/>
            <w:tcBorders>
              <w:bottom w:val="nil"/>
            </w:tcBorders>
          </w:tcPr>
          <w:p w:rsidR="00976231" w:rsidRDefault="00CB7A50">
            <w:pPr>
              <w:pStyle w:val="TableParagraph"/>
              <w:spacing w:before="14"/>
              <w:ind w:left="106"/>
              <w:rPr>
                <w:sz w:val="24"/>
              </w:rPr>
            </w:pPr>
            <w:r>
              <w:rPr>
                <w:sz w:val="24"/>
              </w:rPr>
              <w:t>10,00,000</w:t>
            </w:r>
          </w:p>
        </w:tc>
      </w:tr>
      <w:tr w:rsidR="00976231">
        <w:trPr>
          <w:trHeight w:val="187"/>
        </w:trPr>
        <w:tc>
          <w:tcPr>
            <w:tcW w:w="4613" w:type="dxa"/>
            <w:vMerge w:val="restart"/>
            <w:tcBorders>
              <w:top w:val="nil"/>
              <w:bottom w:val="nil"/>
              <w:right w:val="nil"/>
            </w:tcBorders>
          </w:tcPr>
          <w:p w:rsidR="00976231" w:rsidRDefault="00CB7A50">
            <w:pPr>
              <w:pStyle w:val="TableParagraph"/>
              <w:spacing w:before="123"/>
              <w:ind w:left="107"/>
              <w:rPr>
                <w:sz w:val="24"/>
              </w:rPr>
            </w:pPr>
            <w:r>
              <w:rPr>
                <w:sz w:val="24"/>
              </w:rPr>
              <w:t>Market price per share</w:t>
            </w:r>
          </w:p>
        </w:tc>
        <w:tc>
          <w:tcPr>
            <w:tcW w:w="917" w:type="dxa"/>
            <w:vMerge w:val="restart"/>
            <w:tcBorders>
              <w:top w:val="nil"/>
              <w:left w:val="nil"/>
              <w:bottom w:val="nil"/>
            </w:tcBorders>
          </w:tcPr>
          <w:p w:rsidR="00976231" w:rsidRDefault="00CB7A50">
            <w:pPr>
              <w:pStyle w:val="TableParagraph"/>
              <w:spacing w:before="123"/>
              <w:ind w:left="365"/>
              <w:rPr>
                <w:sz w:val="24"/>
              </w:rPr>
            </w:pPr>
            <w:r>
              <w:rPr>
                <w:sz w:val="24"/>
              </w:rPr>
              <w:t>(B)</w:t>
            </w:r>
          </w:p>
        </w:tc>
        <w:tc>
          <w:tcPr>
            <w:tcW w:w="1659" w:type="dxa"/>
            <w:tcBorders>
              <w:top w:val="nil"/>
            </w:tcBorders>
          </w:tcPr>
          <w:p w:rsidR="00976231" w:rsidRDefault="00976231">
            <w:pPr>
              <w:pStyle w:val="TableParagraph"/>
              <w:spacing w:before="0"/>
              <w:rPr>
                <w:sz w:val="12"/>
              </w:rPr>
            </w:pPr>
          </w:p>
        </w:tc>
        <w:tc>
          <w:tcPr>
            <w:tcW w:w="1546" w:type="dxa"/>
            <w:tcBorders>
              <w:top w:val="nil"/>
            </w:tcBorders>
          </w:tcPr>
          <w:p w:rsidR="00976231" w:rsidRDefault="00976231">
            <w:pPr>
              <w:pStyle w:val="TableParagraph"/>
              <w:spacing w:before="0"/>
              <w:rPr>
                <w:sz w:val="12"/>
              </w:rPr>
            </w:pPr>
          </w:p>
        </w:tc>
      </w:tr>
      <w:tr w:rsidR="00976231">
        <w:trPr>
          <w:trHeight w:val="405"/>
        </w:trPr>
        <w:tc>
          <w:tcPr>
            <w:tcW w:w="4613" w:type="dxa"/>
            <w:vMerge/>
            <w:tcBorders>
              <w:top w:val="nil"/>
              <w:bottom w:val="nil"/>
              <w:right w:val="nil"/>
            </w:tcBorders>
          </w:tcPr>
          <w:p w:rsidR="00976231" w:rsidRDefault="00976231">
            <w:pPr>
              <w:rPr>
                <w:sz w:val="2"/>
                <w:szCs w:val="2"/>
              </w:rPr>
            </w:pPr>
          </w:p>
        </w:tc>
        <w:tc>
          <w:tcPr>
            <w:tcW w:w="917" w:type="dxa"/>
            <w:vMerge/>
            <w:tcBorders>
              <w:top w:val="nil"/>
              <w:left w:val="nil"/>
              <w:bottom w:val="nil"/>
            </w:tcBorders>
          </w:tcPr>
          <w:p w:rsidR="00976231" w:rsidRDefault="00976231">
            <w:pPr>
              <w:rPr>
                <w:sz w:val="2"/>
                <w:szCs w:val="2"/>
              </w:rPr>
            </w:pPr>
          </w:p>
        </w:tc>
        <w:tc>
          <w:tcPr>
            <w:tcW w:w="1659" w:type="dxa"/>
          </w:tcPr>
          <w:p w:rsidR="00976231" w:rsidRDefault="00CB7A50">
            <w:pPr>
              <w:pStyle w:val="TableParagraph"/>
              <w:spacing w:before="14"/>
              <w:ind w:left="435"/>
              <w:rPr>
                <w:sz w:val="24"/>
              </w:rPr>
            </w:pPr>
            <w:r>
              <w:rPr>
                <w:sz w:val="24"/>
              </w:rPr>
              <w:t>104</w:t>
            </w:r>
          </w:p>
        </w:tc>
        <w:tc>
          <w:tcPr>
            <w:tcW w:w="1546" w:type="dxa"/>
          </w:tcPr>
          <w:p w:rsidR="00976231" w:rsidRDefault="00CB7A50">
            <w:pPr>
              <w:pStyle w:val="TableParagraph"/>
              <w:spacing w:before="14"/>
              <w:ind w:left="315"/>
              <w:rPr>
                <w:sz w:val="24"/>
              </w:rPr>
            </w:pPr>
            <w:r>
              <w:rPr>
                <w:sz w:val="24"/>
              </w:rPr>
              <w:t>110</w:t>
            </w:r>
          </w:p>
        </w:tc>
      </w:tr>
      <w:tr w:rsidR="00976231">
        <w:trPr>
          <w:trHeight w:val="402"/>
        </w:trPr>
        <w:tc>
          <w:tcPr>
            <w:tcW w:w="4613" w:type="dxa"/>
            <w:tcBorders>
              <w:top w:val="nil"/>
              <w:right w:val="nil"/>
            </w:tcBorders>
          </w:tcPr>
          <w:p w:rsidR="00976231" w:rsidRDefault="00CB7A50">
            <w:pPr>
              <w:pStyle w:val="TableParagraph"/>
              <w:spacing w:before="103"/>
              <w:ind w:left="167"/>
              <w:rPr>
                <w:sz w:val="24"/>
              </w:rPr>
            </w:pPr>
            <w:r>
              <w:rPr>
                <w:sz w:val="24"/>
              </w:rPr>
              <w:t>New shares to be issued (A)/(B)</w:t>
            </w:r>
          </w:p>
        </w:tc>
        <w:tc>
          <w:tcPr>
            <w:tcW w:w="917" w:type="dxa"/>
            <w:tcBorders>
              <w:top w:val="nil"/>
              <w:left w:val="nil"/>
            </w:tcBorders>
          </w:tcPr>
          <w:p w:rsidR="00976231" w:rsidRDefault="00CB7A50">
            <w:pPr>
              <w:pStyle w:val="TableParagraph"/>
              <w:spacing w:before="103"/>
              <w:ind w:left="388"/>
              <w:rPr>
                <w:sz w:val="24"/>
              </w:rPr>
            </w:pPr>
            <w:r>
              <w:rPr>
                <w:sz w:val="24"/>
              </w:rPr>
              <w:t>(C)</w:t>
            </w:r>
          </w:p>
        </w:tc>
        <w:tc>
          <w:tcPr>
            <w:tcW w:w="1659" w:type="dxa"/>
          </w:tcPr>
          <w:p w:rsidR="00976231" w:rsidRDefault="00CB7A50">
            <w:pPr>
              <w:pStyle w:val="TableParagraph"/>
              <w:spacing w:before="14"/>
              <w:ind w:left="107"/>
              <w:rPr>
                <w:sz w:val="24"/>
              </w:rPr>
            </w:pPr>
            <w:r>
              <w:rPr>
                <w:sz w:val="24"/>
              </w:rPr>
              <w:t>15,385</w:t>
            </w:r>
          </w:p>
        </w:tc>
        <w:tc>
          <w:tcPr>
            <w:tcW w:w="1546" w:type="dxa"/>
          </w:tcPr>
          <w:p w:rsidR="00976231" w:rsidRDefault="00CB7A50">
            <w:pPr>
              <w:pStyle w:val="TableParagraph"/>
              <w:spacing w:before="14"/>
              <w:ind w:left="106"/>
              <w:rPr>
                <w:sz w:val="24"/>
              </w:rPr>
            </w:pPr>
            <w:r>
              <w:rPr>
                <w:sz w:val="24"/>
              </w:rPr>
              <w:t>9,091</w:t>
            </w:r>
          </w:p>
        </w:tc>
      </w:tr>
    </w:tbl>
    <w:p w:rsidR="00976231" w:rsidRDefault="00976231">
      <w:pPr>
        <w:pStyle w:val="BodyText"/>
        <w:spacing w:before="0"/>
        <w:ind w:left="0"/>
        <w:rPr>
          <w:sz w:val="20"/>
        </w:rPr>
      </w:pPr>
    </w:p>
    <w:p w:rsidR="00976231" w:rsidRDefault="00976231">
      <w:pPr>
        <w:pStyle w:val="BodyText"/>
        <w:spacing w:before="6"/>
        <w:ind w:left="0"/>
        <w:rPr>
          <w:sz w:val="16"/>
        </w:rPr>
      </w:pPr>
    </w:p>
    <w:p w:rsidR="00976231" w:rsidRDefault="00CB7A50">
      <w:pPr>
        <w:pStyle w:val="BodyText"/>
        <w:spacing w:before="90"/>
        <w:ind w:left="880"/>
      </w:pPr>
      <w:r>
        <w:rPr>
          <w:noProof/>
        </w:rPr>
        <w:drawing>
          <wp:anchor distT="0" distB="0" distL="0" distR="0" simplePos="0" relativeHeight="484357120" behindDoc="1" locked="0" layoutInCell="1" allowOverlap="1">
            <wp:simplePos x="0" y="0"/>
            <wp:positionH relativeFrom="page">
              <wp:posOffset>5047488</wp:posOffset>
            </wp:positionH>
            <wp:positionV relativeFrom="paragraph">
              <wp:posOffset>-725663</wp:posOffset>
            </wp:positionV>
            <wp:extent cx="69971" cy="91440"/>
            <wp:effectExtent l="0" t="0" r="0" b="0"/>
            <wp:wrapNone/>
            <wp:docPr id="367" name="image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92.png"/>
                    <pic:cNvPicPr/>
                  </pic:nvPicPr>
                  <pic:blipFill>
                    <a:blip r:embed="rId207" cstate="print"/>
                    <a:stretch>
                      <a:fillRect/>
                    </a:stretch>
                  </pic:blipFill>
                  <pic:spPr>
                    <a:xfrm>
                      <a:off x="0" y="0"/>
                      <a:ext cx="69971" cy="91440"/>
                    </a:xfrm>
                    <a:prstGeom prst="rect">
                      <a:avLst/>
                    </a:prstGeom>
                  </pic:spPr>
                </pic:pic>
              </a:graphicData>
            </a:graphic>
          </wp:anchor>
        </w:drawing>
      </w:r>
      <w:r>
        <w:rPr>
          <w:noProof/>
        </w:rPr>
        <w:drawing>
          <wp:anchor distT="0" distB="0" distL="0" distR="0" simplePos="0" relativeHeight="484359680" behindDoc="1" locked="0" layoutInCell="1" allowOverlap="1">
            <wp:simplePos x="0" y="0"/>
            <wp:positionH relativeFrom="page">
              <wp:posOffset>6025896</wp:posOffset>
            </wp:positionH>
            <wp:positionV relativeFrom="paragraph">
              <wp:posOffset>-725663</wp:posOffset>
            </wp:positionV>
            <wp:extent cx="64007" cy="91440"/>
            <wp:effectExtent l="0" t="0" r="0" b="0"/>
            <wp:wrapNone/>
            <wp:docPr id="369"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93.png"/>
                    <pic:cNvPicPr/>
                  </pic:nvPicPr>
                  <pic:blipFill>
                    <a:blip r:embed="rId208" cstate="print"/>
                    <a:stretch>
                      <a:fillRect/>
                    </a:stretch>
                  </pic:blipFill>
                  <pic:spPr>
                    <a:xfrm>
                      <a:off x="0" y="0"/>
                      <a:ext cx="64007" cy="91440"/>
                    </a:xfrm>
                    <a:prstGeom prst="rect">
                      <a:avLst/>
                    </a:prstGeom>
                  </pic:spPr>
                </pic:pic>
              </a:graphicData>
            </a:graphic>
          </wp:anchor>
        </w:drawing>
      </w:r>
      <w:r>
        <w:t>Verification of M.M. Dividend Irrelevancy Theory</w:t>
      </w:r>
    </w:p>
    <w:p w:rsidR="00976231" w:rsidRDefault="00976231">
      <w:pPr>
        <w:pStyle w:val="BodyText"/>
        <w:spacing w:before="1" w:after="1"/>
        <w:ind w:left="0"/>
        <w:rPr>
          <w:sz w:val="11"/>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13"/>
        <w:gridCol w:w="1553"/>
        <w:gridCol w:w="1867"/>
      </w:tblGrid>
      <w:tr w:rsidR="00976231">
        <w:trPr>
          <w:trHeight w:val="760"/>
        </w:trPr>
        <w:tc>
          <w:tcPr>
            <w:tcW w:w="5313" w:type="dxa"/>
          </w:tcPr>
          <w:p w:rsidR="00976231" w:rsidRDefault="00CB7A50">
            <w:pPr>
              <w:pStyle w:val="TableParagraph"/>
              <w:spacing w:before="84"/>
              <w:ind w:left="2622"/>
              <w:rPr>
                <w:b/>
                <w:sz w:val="24"/>
              </w:rPr>
            </w:pPr>
            <w:r>
              <w:rPr>
                <w:b/>
                <w:sz w:val="24"/>
              </w:rPr>
              <w:t>Particulars</w:t>
            </w:r>
          </w:p>
        </w:tc>
        <w:tc>
          <w:tcPr>
            <w:tcW w:w="1553" w:type="dxa"/>
          </w:tcPr>
          <w:p w:rsidR="00976231" w:rsidRDefault="00CB7A50">
            <w:pPr>
              <w:pStyle w:val="TableParagraph"/>
              <w:spacing w:before="84" w:line="273" w:lineRule="auto"/>
              <w:ind w:left="333" w:right="283" w:hanging="27"/>
              <w:rPr>
                <w:b/>
                <w:sz w:val="24"/>
              </w:rPr>
            </w:pPr>
            <w:r>
              <w:rPr>
                <w:b/>
                <w:sz w:val="24"/>
              </w:rPr>
              <w:t>Dividend declared</w:t>
            </w:r>
          </w:p>
        </w:tc>
        <w:tc>
          <w:tcPr>
            <w:tcW w:w="1867" w:type="dxa"/>
          </w:tcPr>
          <w:p w:rsidR="00976231" w:rsidRDefault="00CB7A50">
            <w:pPr>
              <w:pStyle w:val="TableParagraph"/>
              <w:spacing w:before="84" w:line="273" w:lineRule="auto"/>
              <w:ind w:left="295" w:right="144" w:firstLine="170"/>
              <w:rPr>
                <w:b/>
                <w:sz w:val="24"/>
              </w:rPr>
            </w:pPr>
            <w:r>
              <w:rPr>
                <w:b/>
                <w:sz w:val="24"/>
              </w:rPr>
              <w:t>Dividend not declared</w:t>
            </w:r>
          </w:p>
        </w:tc>
      </w:tr>
      <w:tr w:rsidR="00976231">
        <w:trPr>
          <w:trHeight w:val="671"/>
        </w:trPr>
        <w:tc>
          <w:tcPr>
            <w:tcW w:w="5313" w:type="dxa"/>
            <w:vMerge w:val="restart"/>
          </w:tcPr>
          <w:p w:rsidR="00976231" w:rsidRDefault="00CB7A50">
            <w:pPr>
              <w:pStyle w:val="TableParagraph"/>
              <w:spacing w:before="33" w:line="273" w:lineRule="auto"/>
              <w:ind w:left="107" w:right="3403"/>
              <w:rPr>
                <w:sz w:val="24"/>
              </w:rPr>
            </w:pPr>
            <w:r>
              <w:rPr>
                <w:sz w:val="24"/>
              </w:rPr>
              <w:t>Existing shares New shares issued</w:t>
            </w:r>
          </w:p>
          <w:p w:rsidR="00976231" w:rsidRDefault="00CB7A50">
            <w:pPr>
              <w:pStyle w:val="TableParagraph"/>
              <w:tabs>
                <w:tab w:val="left" w:pos="2836"/>
                <w:tab w:val="left" w:pos="3704"/>
              </w:tabs>
              <w:spacing w:before="2" w:line="276" w:lineRule="auto"/>
              <w:ind w:left="107" w:right="271"/>
              <w:rPr>
                <w:sz w:val="24"/>
              </w:rPr>
            </w:pPr>
            <w:r>
              <w:rPr>
                <w:sz w:val="24"/>
              </w:rPr>
              <w:t>Total No. of shares at the end (i) 1,15,385 1,09,091 Market price per</w:t>
            </w:r>
            <w:r>
              <w:rPr>
                <w:spacing w:val="-4"/>
                <w:sz w:val="24"/>
              </w:rPr>
              <w:t xml:space="preserve"> </w:t>
            </w:r>
            <w:r>
              <w:rPr>
                <w:sz w:val="24"/>
              </w:rPr>
              <w:t>share (ii)</w:t>
            </w:r>
            <w:r>
              <w:rPr>
                <w:sz w:val="24"/>
              </w:rPr>
              <w:tab/>
              <w:t>. 104</w:t>
            </w:r>
            <w:r>
              <w:rPr>
                <w:sz w:val="24"/>
              </w:rPr>
              <w:tab/>
              <w:t>. 110</w:t>
            </w:r>
          </w:p>
          <w:p w:rsidR="00976231" w:rsidRDefault="00CB7A50">
            <w:pPr>
              <w:pStyle w:val="TableParagraph"/>
              <w:spacing w:before="0" w:line="272" w:lineRule="exact"/>
              <w:ind w:left="107"/>
              <w:rPr>
                <w:sz w:val="24"/>
              </w:rPr>
            </w:pPr>
            <w:r>
              <w:rPr>
                <w:sz w:val="24"/>
              </w:rPr>
              <w:t>Total market value of shares at the year end (i)×(ii)</w:t>
            </w:r>
          </w:p>
        </w:tc>
        <w:tc>
          <w:tcPr>
            <w:tcW w:w="1553" w:type="dxa"/>
          </w:tcPr>
          <w:p w:rsidR="00976231" w:rsidRDefault="00CB7A50">
            <w:pPr>
              <w:pStyle w:val="TableParagraph"/>
              <w:spacing w:before="33"/>
              <w:ind w:right="535"/>
              <w:jc w:val="right"/>
              <w:rPr>
                <w:sz w:val="24"/>
              </w:rPr>
            </w:pPr>
            <w:r>
              <w:rPr>
                <w:sz w:val="24"/>
              </w:rPr>
              <w:t>1,00,000</w:t>
            </w:r>
          </w:p>
          <w:p w:rsidR="00976231" w:rsidRDefault="00CB7A50">
            <w:pPr>
              <w:pStyle w:val="TableParagraph"/>
              <w:spacing w:before="39"/>
              <w:ind w:right="535"/>
              <w:jc w:val="right"/>
              <w:rPr>
                <w:sz w:val="24"/>
              </w:rPr>
            </w:pPr>
            <w:r>
              <w:rPr>
                <w:sz w:val="24"/>
              </w:rPr>
              <w:t>15,385</w:t>
            </w:r>
          </w:p>
        </w:tc>
        <w:tc>
          <w:tcPr>
            <w:tcW w:w="1867" w:type="dxa"/>
          </w:tcPr>
          <w:p w:rsidR="00976231" w:rsidRDefault="00CB7A50">
            <w:pPr>
              <w:pStyle w:val="TableParagraph"/>
              <w:spacing w:before="33"/>
              <w:ind w:left="107"/>
              <w:rPr>
                <w:sz w:val="24"/>
              </w:rPr>
            </w:pPr>
            <w:r>
              <w:rPr>
                <w:sz w:val="24"/>
              </w:rPr>
              <w:t>,100,000 9,091</w:t>
            </w:r>
          </w:p>
        </w:tc>
      </w:tr>
      <w:tr w:rsidR="00976231">
        <w:trPr>
          <w:trHeight w:val="357"/>
        </w:trPr>
        <w:tc>
          <w:tcPr>
            <w:tcW w:w="5313" w:type="dxa"/>
            <w:vMerge/>
            <w:tcBorders>
              <w:top w:val="nil"/>
            </w:tcBorders>
          </w:tcPr>
          <w:p w:rsidR="00976231" w:rsidRDefault="00976231">
            <w:pPr>
              <w:rPr>
                <w:sz w:val="2"/>
                <w:szCs w:val="2"/>
              </w:rPr>
            </w:pPr>
          </w:p>
        </w:tc>
        <w:tc>
          <w:tcPr>
            <w:tcW w:w="1553" w:type="dxa"/>
          </w:tcPr>
          <w:p w:rsidR="00976231" w:rsidRDefault="00CB7A50">
            <w:pPr>
              <w:pStyle w:val="TableParagraph"/>
              <w:spacing w:before="33"/>
              <w:ind w:left="165"/>
              <w:rPr>
                <w:sz w:val="24"/>
              </w:rPr>
            </w:pPr>
            <w:r>
              <w:rPr>
                <w:sz w:val="24"/>
              </w:rPr>
              <w:t>1,15,385</w:t>
            </w:r>
          </w:p>
        </w:tc>
        <w:tc>
          <w:tcPr>
            <w:tcW w:w="1867" w:type="dxa"/>
          </w:tcPr>
          <w:p w:rsidR="00976231" w:rsidRDefault="00CB7A50">
            <w:pPr>
              <w:pStyle w:val="TableParagraph"/>
              <w:spacing w:before="33"/>
              <w:ind w:left="107"/>
              <w:rPr>
                <w:sz w:val="24"/>
              </w:rPr>
            </w:pPr>
            <w:r>
              <w:rPr>
                <w:sz w:val="24"/>
              </w:rPr>
              <w:t>1,09,091</w:t>
            </w:r>
          </w:p>
        </w:tc>
      </w:tr>
      <w:tr w:rsidR="00976231">
        <w:trPr>
          <w:trHeight w:val="354"/>
        </w:trPr>
        <w:tc>
          <w:tcPr>
            <w:tcW w:w="5313" w:type="dxa"/>
            <w:vMerge/>
            <w:tcBorders>
              <w:top w:val="nil"/>
            </w:tcBorders>
          </w:tcPr>
          <w:p w:rsidR="00976231" w:rsidRDefault="00976231">
            <w:pPr>
              <w:rPr>
                <w:sz w:val="2"/>
                <w:szCs w:val="2"/>
              </w:rPr>
            </w:pPr>
          </w:p>
        </w:tc>
        <w:tc>
          <w:tcPr>
            <w:tcW w:w="1553" w:type="dxa"/>
          </w:tcPr>
          <w:p w:rsidR="00976231" w:rsidRDefault="00CB7A50">
            <w:pPr>
              <w:pStyle w:val="TableParagraph"/>
              <w:spacing w:before="33"/>
              <w:ind w:left="314"/>
              <w:rPr>
                <w:sz w:val="24"/>
              </w:rPr>
            </w:pPr>
            <w:r>
              <w:rPr>
                <w:sz w:val="24"/>
              </w:rPr>
              <w:t>104</w:t>
            </w:r>
          </w:p>
        </w:tc>
        <w:tc>
          <w:tcPr>
            <w:tcW w:w="1867" w:type="dxa"/>
          </w:tcPr>
          <w:p w:rsidR="00976231" w:rsidRDefault="00CB7A50">
            <w:pPr>
              <w:pStyle w:val="TableParagraph"/>
              <w:spacing w:before="33"/>
              <w:ind w:left="376"/>
              <w:rPr>
                <w:sz w:val="24"/>
              </w:rPr>
            </w:pPr>
            <w:r>
              <w:rPr>
                <w:sz w:val="24"/>
              </w:rPr>
              <w:t>110</w:t>
            </w:r>
          </w:p>
        </w:tc>
      </w:tr>
      <w:tr w:rsidR="00976231">
        <w:trPr>
          <w:trHeight w:val="671"/>
        </w:trPr>
        <w:tc>
          <w:tcPr>
            <w:tcW w:w="5313" w:type="dxa"/>
            <w:vMerge/>
            <w:tcBorders>
              <w:top w:val="nil"/>
            </w:tcBorders>
          </w:tcPr>
          <w:p w:rsidR="00976231" w:rsidRDefault="00976231">
            <w:pPr>
              <w:rPr>
                <w:sz w:val="2"/>
                <w:szCs w:val="2"/>
              </w:rPr>
            </w:pPr>
          </w:p>
        </w:tc>
        <w:tc>
          <w:tcPr>
            <w:tcW w:w="1553" w:type="dxa"/>
          </w:tcPr>
          <w:p w:rsidR="00976231" w:rsidRDefault="00CB7A50">
            <w:pPr>
              <w:pStyle w:val="TableParagraph"/>
              <w:spacing w:before="33"/>
              <w:ind w:left="374"/>
              <w:rPr>
                <w:sz w:val="24"/>
              </w:rPr>
            </w:pPr>
            <w:r>
              <w:rPr>
                <w:sz w:val="24"/>
              </w:rPr>
              <w:t>. 120 lacs</w:t>
            </w:r>
          </w:p>
        </w:tc>
        <w:tc>
          <w:tcPr>
            <w:tcW w:w="1867" w:type="dxa"/>
          </w:tcPr>
          <w:p w:rsidR="00976231" w:rsidRDefault="00CB7A50">
            <w:pPr>
              <w:pStyle w:val="TableParagraph"/>
              <w:spacing w:before="33"/>
              <w:ind w:left="316"/>
              <w:rPr>
                <w:sz w:val="24"/>
              </w:rPr>
            </w:pPr>
            <w:r>
              <w:rPr>
                <w:sz w:val="24"/>
              </w:rPr>
              <w:t>120 lacs</w:t>
            </w:r>
          </w:p>
        </w:tc>
      </w:tr>
    </w:tbl>
    <w:p w:rsidR="00976231" w:rsidRDefault="00976231">
      <w:pPr>
        <w:pStyle w:val="BodyText"/>
        <w:spacing w:before="0"/>
        <w:ind w:left="0"/>
        <w:rPr>
          <w:sz w:val="26"/>
        </w:rPr>
      </w:pPr>
    </w:p>
    <w:p w:rsidR="00976231" w:rsidRDefault="00CB7A50">
      <w:pPr>
        <w:pStyle w:val="BodyText"/>
        <w:spacing w:before="211"/>
      </w:pPr>
      <w:r>
        <w:rPr>
          <w:noProof/>
        </w:rPr>
        <w:drawing>
          <wp:anchor distT="0" distB="0" distL="0" distR="0" simplePos="0" relativeHeight="484357632" behindDoc="1" locked="0" layoutInCell="1" allowOverlap="1">
            <wp:simplePos x="0" y="0"/>
            <wp:positionH relativeFrom="page">
              <wp:posOffset>3099816</wp:posOffset>
            </wp:positionH>
            <wp:positionV relativeFrom="paragraph">
              <wp:posOffset>-840852</wp:posOffset>
            </wp:positionV>
            <wp:extent cx="64007" cy="91439"/>
            <wp:effectExtent l="0" t="0" r="0" b="0"/>
            <wp:wrapNone/>
            <wp:docPr id="371"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94.png"/>
                    <pic:cNvPicPr/>
                  </pic:nvPicPr>
                  <pic:blipFill>
                    <a:blip r:embed="rId209"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358144" behindDoc="1" locked="0" layoutInCell="1" allowOverlap="1">
            <wp:simplePos x="0" y="0"/>
            <wp:positionH relativeFrom="page">
              <wp:posOffset>3657600</wp:posOffset>
            </wp:positionH>
            <wp:positionV relativeFrom="paragraph">
              <wp:posOffset>-840852</wp:posOffset>
            </wp:positionV>
            <wp:extent cx="64008" cy="91439"/>
            <wp:effectExtent l="0" t="0" r="0" b="0"/>
            <wp:wrapNone/>
            <wp:docPr id="373" name="image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95.png"/>
                    <pic:cNvPicPr/>
                  </pic:nvPicPr>
                  <pic:blipFill>
                    <a:blip r:embed="rId210"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358656" behindDoc="1" locked="0" layoutInCell="1" allowOverlap="1">
            <wp:simplePos x="0" y="0"/>
            <wp:positionH relativeFrom="page">
              <wp:posOffset>4837176</wp:posOffset>
            </wp:positionH>
            <wp:positionV relativeFrom="paragraph">
              <wp:posOffset>-776844</wp:posOffset>
            </wp:positionV>
            <wp:extent cx="64008" cy="91439"/>
            <wp:effectExtent l="0" t="0" r="0" b="0"/>
            <wp:wrapNone/>
            <wp:docPr id="375" name="image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96.png"/>
                    <pic:cNvPicPr/>
                  </pic:nvPicPr>
                  <pic:blipFill>
                    <a:blip r:embed="rId211"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359168" behindDoc="1" locked="0" layoutInCell="1" allowOverlap="1">
            <wp:simplePos x="0" y="0"/>
            <wp:positionH relativeFrom="page">
              <wp:posOffset>4910328</wp:posOffset>
            </wp:positionH>
            <wp:positionV relativeFrom="paragraph">
              <wp:posOffset>-548244</wp:posOffset>
            </wp:positionV>
            <wp:extent cx="64008" cy="97536"/>
            <wp:effectExtent l="0" t="0" r="0" b="0"/>
            <wp:wrapNone/>
            <wp:docPr id="377" name="image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97.png"/>
                    <pic:cNvPicPr/>
                  </pic:nvPicPr>
                  <pic:blipFill>
                    <a:blip r:embed="rId212" cstate="print"/>
                    <a:stretch>
                      <a:fillRect/>
                    </a:stretch>
                  </pic:blipFill>
                  <pic:spPr>
                    <a:xfrm>
                      <a:off x="0" y="0"/>
                      <a:ext cx="64008" cy="97536"/>
                    </a:xfrm>
                    <a:prstGeom prst="rect">
                      <a:avLst/>
                    </a:prstGeom>
                  </pic:spPr>
                </pic:pic>
              </a:graphicData>
            </a:graphic>
          </wp:anchor>
        </w:drawing>
      </w:r>
      <w:r>
        <w:rPr>
          <w:noProof/>
        </w:rPr>
        <w:drawing>
          <wp:anchor distT="0" distB="0" distL="0" distR="0" simplePos="0" relativeHeight="484360192" behindDoc="1" locked="0" layoutInCell="1" allowOverlap="1">
            <wp:simplePos x="0" y="0"/>
            <wp:positionH relativeFrom="page">
              <wp:posOffset>5824728</wp:posOffset>
            </wp:positionH>
            <wp:positionV relativeFrom="paragraph">
              <wp:posOffset>-776844</wp:posOffset>
            </wp:positionV>
            <wp:extent cx="64008" cy="91439"/>
            <wp:effectExtent l="0" t="0" r="0" b="0"/>
            <wp:wrapNone/>
            <wp:docPr id="379" name="image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98.png"/>
                    <pic:cNvPicPr/>
                  </pic:nvPicPr>
                  <pic:blipFill>
                    <a:blip r:embed="rId213"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360704" behindDoc="1" locked="0" layoutInCell="1" allowOverlap="1">
            <wp:simplePos x="0" y="0"/>
            <wp:positionH relativeFrom="page">
              <wp:posOffset>5824728</wp:posOffset>
            </wp:positionH>
            <wp:positionV relativeFrom="paragraph">
              <wp:posOffset>-548244</wp:posOffset>
            </wp:positionV>
            <wp:extent cx="64008" cy="97536"/>
            <wp:effectExtent l="0" t="0" r="0" b="0"/>
            <wp:wrapNone/>
            <wp:docPr id="381" name="image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99.png"/>
                    <pic:cNvPicPr/>
                  </pic:nvPicPr>
                  <pic:blipFill>
                    <a:blip r:embed="rId214" cstate="print"/>
                    <a:stretch>
                      <a:fillRect/>
                    </a:stretch>
                  </pic:blipFill>
                  <pic:spPr>
                    <a:xfrm>
                      <a:off x="0" y="0"/>
                      <a:ext cx="64008" cy="97536"/>
                    </a:xfrm>
                    <a:prstGeom prst="rect">
                      <a:avLst/>
                    </a:prstGeom>
                  </pic:spPr>
                </pic:pic>
              </a:graphicData>
            </a:graphic>
          </wp:anchor>
        </w:drawing>
      </w:r>
      <w:r>
        <w:t>Therefore, whether dividends are paid or not, value of the firm remains the same as per M.M. approach.</w:t>
      </w:r>
    </w:p>
    <w:p w:rsidR="00976231" w:rsidRDefault="00CB7A50">
      <w:pPr>
        <w:pStyle w:val="Heading3"/>
      </w:pPr>
      <w:r>
        <w:t>Criticism of MM Approach</w:t>
      </w:r>
    </w:p>
    <w:p w:rsidR="00976231" w:rsidRDefault="00CB7A50">
      <w:pPr>
        <w:pStyle w:val="BodyText"/>
        <w:spacing w:before="115"/>
      </w:pPr>
      <w:r>
        <w:t>MM hypothesis has been criticised on account of various unrealistic assumptions as given below.</w:t>
      </w:r>
    </w:p>
    <w:p w:rsidR="00976231" w:rsidRDefault="00CB7A50">
      <w:pPr>
        <w:pStyle w:val="ListParagraph"/>
        <w:numPr>
          <w:ilvl w:val="0"/>
          <w:numId w:val="32"/>
        </w:numPr>
        <w:tabs>
          <w:tab w:val="left" w:pos="401"/>
        </w:tabs>
        <w:ind w:hanging="241"/>
        <w:rPr>
          <w:sz w:val="24"/>
        </w:rPr>
      </w:pPr>
      <w:r>
        <w:rPr>
          <w:sz w:val="24"/>
        </w:rPr>
        <w:t xml:space="preserve">Perfect capital market does not </w:t>
      </w:r>
      <w:r>
        <w:rPr>
          <w:sz w:val="24"/>
        </w:rPr>
        <w:t>exist in</w:t>
      </w:r>
      <w:r>
        <w:rPr>
          <w:spacing w:val="1"/>
          <w:sz w:val="24"/>
        </w:rPr>
        <w:t xml:space="preserve"> </w:t>
      </w:r>
      <w:r>
        <w:rPr>
          <w:sz w:val="24"/>
        </w:rPr>
        <w:t>reality.</w:t>
      </w:r>
    </w:p>
    <w:p w:rsidR="00976231" w:rsidRDefault="00CB7A50">
      <w:pPr>
        <w:pStyle w:val="ListParagraph"/>
        <w:numPr>
          <w:ilvl w:val="0"/>
          <w:numId w:val="32"/>
        </w:numPr>
        <w:tabs>
          <w:tab w:val="left" w:pos="403"/>
        </w:tabs>
        <w:ind w:left="402" w:hanging="243"/>
        <w:rPr>
          <w:sz w:val="24"/>
        </w:rPr>
      </w:pPr>
      <w:r>
        <w:rPr>
          <w:sz w:val="24"/>
        </w:rPr>
        <w:t>Information about the company is not available to all the</w:t>
      </w:r>
      <w:r>
        <w:rPr>
          <w:spacing w:val="-8"/>
          <w:sz w:val="24"/>
        </w:rPr>
        <w:t xml:space="preserve"> </w:t>
      </w:r>
      <w:r>
        <w:rPr>
          <w:sz w:val="24"/>
        </w:rPr>
        <w:t>persons.</w:t>
      </w:r>
    </w:p>
    <w:p w:rsidR="00976231" w:rsidRDefault="00CB7A50">
      <w:pPr>
        <w:pStyle w:val="ListParagraph"/>
        <w:numPr>
          <w:ilvl w:val="0"/>
          <w:numId w:val="32"/>
        </w:numPr>
        <w:tabs>
          <w:tab w:val="left" w:pos="401"/>
        </w:tabs>
        <w:ind w:hanging="241"/>
        <w:rPr>
          <w:sz w:val="24"/>
        </w:rPr>
      </w:pPr>
      <w:r>
        <w:rPr>
          <w:sz w:val="24"/>
        </w:rPr>
        <w:t>The firms have to incur flotation costs while issuing</w:t>
      </w:r>
      <w:r>
        <w:rPr>
          <w:spacing w:val="-11"/>
          <w:sz w:val="24"/>
        </w:rPr>
        <w:t xml:space="preserve"> </w:t>
      </w:r>
      <w:r>
        <w:rPr>
          <w:sz w:val="24"/>
        </w:rPr>
        <w:t>securities.</w:t>
      </w:r>
    </w:p>
    <w:p w:rsidR="00976231" w:rsidRDefault="00CB7A50">
      <w:pPr>
        <w:pStyle w:val="ListParagraph"/>
        <w:numPr>
          <w:ilvl w:val="0"/>
          <w:numId w:val="32"/>
        </w:numPr>
        <w:tabs>
          <w:tab w:val="left" w:pos="401"/>
        </w:tabs>
        <w:ind w:hanging="241"/>
        <w:rPr>
          <w:sz w:val="24"/>
        </w:rPr>
      </w:pPr>
      <w:r>
        <w:rPr>
          <w:sz w:val="24"/>
        </w:rPr>
        <w:t>Taxes do exit and there is normally different tax treatment for dividends and capital</w:t>
      </w:r>
      <w:r>
        <w:rPr>
          <w:spacing w:val="-7"/>
          <w:sz w:val="24"/>
        </w:rPr>
        <w:t xml:space="preserve"> </w:t>
      </w:r>
      <w:r>
        <w:rPr>
          <w:sz w:val="24"/>
        </w:rPr>
        <w:t>gain.</w:t>
      </w:r>
    </w:p>
    <w:p w:rsidR="00976231" w:rsidRDefault="00CB7A50">
      <w:pPr>
        <w:pStyle w:val="ListParagraph"/>
        <w:numPr>
          <w:ilvl w:val="0"/>
          <w:numId w:val="32"/>
        </w:numPr>
        <w:tabs>
          <w:tab w:val="left" w:pos="401"/>
        </w:tabs>
        <w:ind w:hanging="241"/>
        <w:rPr>
          <w:sz w:val="24"/>
        </w:rPr>
      </w:pPr>
      <w:r>
        <w:rPr>
          <w:sz w:val="24"/>
        </w:rPr>
        <w:t xml:space="preserve">The firms do </w:t>
      </w:r>
      <w:r>
        <w:rPr>
          <w:sz w:val="24"/>
        </w:rPr>
        <w:t>not follow a rigid investment</w:t>
      </w:r>
      <w:r>
        <w:rPr>
          <w:spacing w:val="-5"/>
          <w:sz w:val="24"/>
        </w:rPr>
        <w:t xml:space="preserve"> </w:t>
      </w:r>
      <w:r>
        <w:rPr>
          <w:sz w:val="24"/>
        </w:rPr>
        <w:t>policy.</w:t>
      </w:r>
    </w:p>
    <w:p w:rsidR="00976231" w:rsidRDefault="00CB7A50">
      <w:pPr>
        <w:pStyle w:val="ListParagraph"/>
        <w:numPr>
          <w:ilvl w:val="0"/>
          <w:numId w:val="32"/>
        </w:numPr>
        <w:tabs>
          <w:tab w:val="left" w:pos="401"/>
        </w:tabs>
        <w:ind w:hanging="241"/>
        <w:rPr>
          <w:sz w:val="24"/>
        </w:rPr>
      </w:pPr>
      <w:r>
        <w:rPr>
          <w:sz w:val="24"/>
        </w:rPr>
        <w:t>The investors have to pay brokerage, fees etc., while doing any</w:t>
      </w:r>
      <w:r>
        <w:rPr>
          <w:spacing w:val="-13"/>
          <w:sz w:val="24"/>
        </w:rPr>
        <w:t xml:space="preserve"> </w:t>
      </w:r>
      <w:r>
        <w:rPr>
          <w:sz w:val="24"/>
        </w:rPr>
        <w:t>transaction.</w:t>
      </w:r>
    </w:p>
    <w:p w:rsidR="00976231" w:rsidRDefault="00CB7A50">
      <w:pPr>
        <w:pStyle w:val="ListParagraph"/>
        <w:numPr>
          <w:ilvl w:val="0"/>
          <w:numId w:val="32"/>
        </w:numPr>
        <w:tabs>
          <w:tab w:val="left" w:pos="401"/>
        </w:tabs>
        <w:ind w:hanging="241"/>
        <w:rPr>
          <w:sz w:val="24"/>
        </w:rPr>
      </w:pPr>
      <w:r>
        <w:rPr>
          <w:sz w:val="24"/>
        </w:rPr>
        <w:t>Shareholders may prefer current income as compared to further</w:t>
      </w:r>
      <w:r>
        <w:rPr>
          <w:spacing w:val="-8"/>
          <w:sz w:val="24"/>
        </w:rPr>
        <w:t xml:space="preserve"> </w:t>
      </w:r>
      <w:r>
        <w:rPr>
          <w:sz w:val="24"/>
        </w:rPr>
        <w:t>gains.</w:t>
      </w:r>
    </w:p>
    <w:p w:rsidR="00976231" w:rsidRDefault="00CB7A50">
      <w:pPr>
        <w:pStyle w:val="BodyText"/>
        <w:ind w:left="880"/>
      </w:pPr>
      <w:r>
        <w:t>Therefore, whether dividends are paid or not, value of the firm remains the same as per</w:t>
      </w:r>
    </w:p>
    <w:p w:rsidR="00976231" w:rsidRDefault="00CB7A50">
      <w:pPr>
        <w:pStyle w:val="BodyText"/>
        <w:spacing w:before="0"/>
      </w:pPr>
      <w:r>
        <w:t>M.M. approach.</w:t>
      </w:r>
    </w:p>
    <w:p w:rsidR="00976231" w:rsidRDefault="00976231">
      <w:pPr>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spacing w:before="90"/>
      </w:pPr>
      <w:r>
        <w:t>RESIDUAL MODEL:</w:t>
      </w:r>
    </w:p>
    <w:p w:rsidR="00976231" w:rsidRDefault="00976231">
      <w:pPr>
        <w:pStyle w:val="BodyText"/>
        <w:spacing w:before="5"/>
        <w:ind w:left="0"/>
        <w:rPr>
          <w:b/>
          <w:sz w:val="20"/>
        </w:rPr>
      </w:pPr>
    </w:p>
    <w:p w:rsidR="00976231" w:rsidRDefault="00CB7A50">
      <w:pPr>
        <w:pStyle w:val="BodyText"/>
        <w:spacing w:before="0"/>
        <w:ind w:right="341" w:firstLine="720"/>
        <w:jc w:val="both"/>
      </w:pPr>
      <w:r>
        <w:t>If a firm wishes to avoid issue of shares, then it will have to rely on internally generated funds to finance new pos</w:t>
      </w:r>
      <w:r>
        <w:t>itive NPV projects. Dividends can only be paid out of what is left over. This leftover is called a residual and such a dividend policy is called residual dividend approach.</w:t>
      </w:r>
    </w:p>
    <w:p w:rsidR="00976231" w:rsidRDefault="00976231">
      <w:pPr>
        <w:pStyle w:val="BodyText"/>
        <w:spacing w:before="8"/>
        <w:ind w:left="0"/>
        <w:rPr>
          <w:sz w:val="20"/>
        </w:rPr>
      </w:pPr>
    </w:p>
    <w:p w:rsidR="00976231" w:rsidRDefault="00CB7A50">
      <w:pPr>
        <w:pStyle w:val="BodyText"/>
        <w:spacing w:before="0"/>
        <w:ind w:right="331" w:firstLine="720"/>
        <w:jc w:val="both"/>
      </w:pPr>
      <w:r>
        <w:t xml:space="preserve">When we treat dividend policy as strictly a </w:t>
      </w:r>
      <w:r>
        <w:rPr>
          <w:b/>
        </w:rPr>
        <w:t>financing decision</w:t>
      </w:r>
      <w:r>
        <w:t>, the payment of cash dividends is a passive residual. The amount of dividend payout will fluctuate from period to period in keeping with fluctuations in the number of acceptable investment opportunities available to the firm. If these opportunities abound</w:t>
      </w:r>
      <w:r>
        <w:t>, the percentage of dividend payout is likely to be zero. On the other hand if the firm is unable to find pofitable investment opportunities, dividend payout will be 100%.</w:t>
      </w:r>
    </w:p>
    <w:p w:rsidR="00976231" w:rsidRDefault="00976231">
      <w:pPr>
        <w:pStyle w:val="BodyText"/>
        <w:spacing w:before="5"/>
        <w:ind w:left="0"/>
        <w:rPr>
          <w:sz w:val="13"/>
        </w:rPr>
      </w:pPr>
    </w:p>
    <w:p w:rsidR="00976231" w:rsidRDefault="00976231">
      <w:pPr>
        <w:rPr>
          <w:sz w:val="13"/>
        </w:rPr>
        <w:sectPr w:rsidR="00976231">
          <w:pgSz w:w="11910" w:h="16840"/>
          <w:pgMar w:top="1780" w:right="600" w:bottom="1360" w:left="1280" w:header="1443" w:footer="1162" w:gutter="0"/>
          <w:cols w:space="720"/>
        </w:sectPr>
      </w:pPr>
    </w:p>
    <w:p w:rsidR="00976231" w:rsidRDefault="00CB7A50">
      <w:pPr>
        <w:pStyle w:val="Heading3"/>
        <w:spacing w:before="90"/>
        <w:ind w:left="220"/>
      </w:pPr>
      <w:r>
        <w:lastRenderedPageBreak/>
        <w:t>With a residual dividend</w:t>
      </w:r>
    </w:p>
    <w:p w:rsidR="00976231" w:rsidRDefault="00CB7A50">
      <w:pPr>
        <w:spacing w:before="90"/>
        <w:ind w:left="63"/>
        <w:rPr>
          <w:b/>
          <w:sz w:val="24"/>
        </w:rPr>
      </w:pPr>
      <w:r>
        <w:br w:type="column"/>
      </w:r>
      <w:r>
        <w:rPr>
          <w:b/>
          <w:sz w:val="24"/>
        </w:rPr>
        <w:lastRenderedPageBreak/>
        <w:t>policy, the firm’s objective is to meet</w:t>
      </w:r>
      <w:r>
        <w:rPr>
          <w:b/>
          <w:sz w:val="24"/>
        </w:rPr>
        <w:t xml:space="preserve"> its</w:t>
      </w:r>
    </w:p>
    <w:p w:rsidR="00976231" w:rsidRDefault="00CB7A50">
      <w:pPr>
        <w:spacing w:before="90"/>
        <w:ind w:left="60"/>
        <w:rPr>
          <w:b/>
          <w:sz w:val="24"/>
        </w:rPr>
      </w:pPr>
      <w:r>
        <w:br w:type="column"/>
      </w:r>
      <w:r>
        <w:rPr>
          <w:b/>
          <w:sz w:val="24"/>
        </w:rPr>
        <w:lastRenderedPageBreak/>
        <w:t>investment needs and</w:t>
      </w:r>
    </w:p>
    <w:p w:rsidR="00976231" w:rsidRDefault="00976231">
      <w:pPr>
        <w:rPr>
          <w:sz w:val="24"/>
        </w:rPr>
        <w:sectPr w:rsidR="00976231">
          <w:type w:val="continuous"/>
          <w:pgSz w:w="11910" w:h="16840"/>
          <w:pgMar w:top="1500" w:right="600" w:bottom="280" w:left="1280" w:header="720" w:footer="720" w:gutter="0"/>
          <w:cols w:num="3" w:space="720" w:equalWidth="0">
            <w:col w:w="2879" w:space="40"/>
            <w:col w:w="4388" w:space="39"/>
            <w:col w:w="2684"/>
          </w:cols>
        </w:sectPr>
      </w:pPr>
    </w:p>
    <w:p w:rsidR="00976231" w:rsidRDefault="00CB7A50">
      <w:pPr>
        <w:ind w:left="160" w:right="334"/>
        <w:jc w:val="both"/>
        <w:rPr>
          <w:sz w:val="24"/>
        </w:rPr>
      </w:pPr>
      <w:r>
        <w:rPr>
          <w:noProof/>
        </w:rPr>
        <w:lastRenderedPageBreak/>
        <w:drawing>
          <wp:anchor distT="0" distB="0" distL="0" distR="0" simplePos="0" relativeHeight="484361216" behindDoc="1" locked="0" layoutInCell="1" allowOverlap="1">
            <wp:simplePos x="0" y="0"/>
            <wp:positionH relativeFrom="page">
              <wp:posOffset>1911095</wp:posOffset>
            </wp:positionH>
            <wp:positionV relativeFrom="paragraph">
              <wp:posOffset>235217</wp:posOffset>
            </wp:positionV>
            <wp:extent cx="64007" cy="91440"/>
            <wp:effectExtent l="0" t="0" r="0" b="0"/>
            <wp:wrapNone/>
            <wp:docPr id="383" name="image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00.png"/>
                    <pic:cNvPicPr/>
                  </pic:nvPicPr>
                  <pic:blipFill>
                    <a:blip r:embed="rId215" cstate="print"/>
                    <a:stretch>
                      <a:fillRect/>
                    </a:stretch>
                  </pic:blipFill>
                  <pic:spPr>
                    <a:xfrm>
                      <a:off x="0" y="0"/>
                      <a:ext cx="64007" cy="91440"/>
                    </a:xfrm>
                    <a:prstGeom prst="rect">
                      <a:avLst/>
                    </a:prstGeom>
                  </pic:spPr>
                </pic:pic>
              </a:graphicData>
            </a:graphic>
          </wp:anchor>
        </w:drawing>
      </w:r>
      <w:r>
        <w:rPr>
          <w:b/>
          <w:sz w:val="24"/>
        </w:rPr>
        <w:t>mostly to maintain its desired debt equity ratio before paying dividends</w:t>
      </w:r>
      <w:r>
        <w:rPr>
          <w:sz w:val="24"/>
        </w:rPr>
        <w:t>. To illustrate imagine that a firm has 1000 in earnings and a debt equity ratio of 0.5. Thus the firm has 0.5 of debt for e</w:t>
      </w:r>
      <w:r>
        <w:rPr>
          <w:sz w:val="24"/>
        </w:rPr>
        <w:t>very 1.5 of the total value. The firms capital structure is 1/3 of debt and 2/3 of equity.</w:t>
      </w:r>
    </w:p>
    <w:p w:rsidR="00976231" w:rsidRDefault="00976231">
      <w:pPr>
        <w:pStyle w:val="BodyText"/>
        <w:spacing w:before="5"/>
        <w:ind w:left="0"/>
        <w:rPr>
          <w:sz w:val="20"/>
        </w:rPr>
      </w:pPr>
    </w:p>
    <w:p w:rsidR="00976231" w:rsidRDefault="00CB7A50">
      <w:pPr>
        <w:pStyle w:val="BodyText"/>
        <w:spacing w:before="1"/>
        <w:ind w:right="330" w:firstLine="720"/>
        <w:jc w:val="both"/>
      </w:pPr>
      <w:r>
        <w:rPr>
          <w:noProof/>
        </w:rPr>
        <w:drawing>
          <wp:anchor distT="0" distB="0" distL="0" distR="0" simplePos="0" relativeHeight="484361728" behindDoc="1" locked="0" layoutInCell="1" allowOverlap="1">
            <wp:simplePos x="0" y="0"/>
            <wp:positionH relativeFrom="page">
              <wp:posOffset>2084832</wp:posOffset>
            </wp:positionH>
            <wp:positionV relativeFrom="paragraph">
              <wp:posOffset>581801</wp:posOffset>
            </wp:positionV>
            <wp:extent cx="69971" cy="97536"/>
            <wp:effectExtent l="0" t="0" r="0" b="0"/>
            <wp:wrapNone/>
            <wp:docPr id="385" name="imag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201.png"/>
                    <pic:cNvPicPr/>
                  </pic:nvPicPr>
                  <pic:blipFill>
                    <a:blip r:embed="rId216" cstate="print"/>
                    <a:stretch>
                      <a:fillRect/>
                    </a:stretch>
                  </pic:blipFill>
                  <pic:spPr>
                    <a:xfrm>
                      <a:off x="0" y="0"/>
                      <a:ext cx="69971" cy="97536"/>
                    </a:xfrm>
                    <a:prstGeom prst="rect">
                      <a:avLst/>
                    </a:prstGeom>
                  </pic:spPr>
                </pic:pic>
              </a:graphicData>
            </a:graphic>
          </wp:anchor>
        </w:drawing>
      </w:r>
      <w:r>
        <w:rPr>
          <w:noProof/>
        </w:rPr>
        <w:drawing>
          <wp:anchor distT="0" distB="0" distL="0" distR="0" simplePos="0" relativeHeight="484364288" behindDoc="1" locked="0" layoutInCell="1" allowOverlap="1">
            <wp:simplePos x="0" y="0"/>
            <wp:positionH relativeFrom="page">
              <wp:posOffset>3867911</wp:posOffset>
            </wp:positionH>
            <wp:positionV relativeFrom="paragraph">
              <wp:posOffset>408065</wp:posOffset>
            </wp:positionV>
            <wp:extent cx="64008" cy="91439"/>
            <wp:effectExtent l="0" t="0" r="0" b="0"/>
            <wp:wrapNone/>
            <wp:docPr id="387" name="imag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202.png"/>
                    <pic:cNvPicPr/>
                  </pic:nvPicPr>
                  <pic:blipFill>
                    <a:blip r:embed="rId217"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366848" behindDoc="1" locked="0" layoutInCell="1" allowOverlap="1">
            <wp:simplePos x="0" y="0"/>
            <wp:positionH relativeFrom="page">
              <wp:posOffset>6245352</wp:posOffset>
            </wp:positionH>
            <wp:positionV relativeFrom="paragraph">
              <wp:posOffset>234329</wp:posOffset>
            </wp:positionV>
            <wp:extent cx="64008" cy="91439"/>
            <wp:effectExtent l="0" t="0" r="0" b="0"/>
            <wp:wrapNone/>
            <wp:docPr id="389" name="image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203.png"/>
                    <pic:cNvPicPr/>
                  </pic:nvPicPr>
                  <pic:blipFill>
                    <a:blip r:embed="rId218" cstate="print"/>
                    <a:stretch>
                      <a:fillRect/>
                    </a:stretch>
                  </pic:blipFill>
                  <pic:spPr>
                    <a:xfrm>
                      <a:off x="0" y="0"/>
                      <a:ext cx="64008" cy="91439"/>
                    </a:xfrm>
                    <a:prstGeom prst="rect">
                      <a:avLst/>
                    </a:prstGeom>
                  </pic:spPr>
                </pic:pic>
              </a:graphicData>
            </a:graphic>
          </wp:anchor>
        </w:drawing>
      </w:r>
      <w:r>
        <w:t xml:space="preserve">The first stpe in implementing a residual dividend policy is to determine the amount of funds that can be generated without selling new equity. If the firm reinvests the entire 1000 and pays no dividend, then equity will increase by 1000. To keep the debt </w:t>
      </w:r>
      <w:r>
        <w:t>equity ratio constant, the firm must borrow</w:t>
      </w:r>
      <w:r>
        <w:rPr>
          <w:spacing w:val="30"/>
        </w:rPr>
        <w:t xml:space="preserve"> </w:t>
      </w:r>
      <w:r>
        <w:t>500.</w:t>
      </w:r>
    </w:p>
    <w:p w:rsidR="00976231" w:rsidRDefault="00976231">
      <w:pPr>
        <w:pStyle w:val="BodyText"/>
        <w:spacing w:before="9"/>
        <w:ind w:left="0"/>
        <w:rPr>
          <w:sz w:val="20"/>
        </w:rPr>
      </w:pPr>
    </w:p>
    <w:p w:rsidR="00976231" w:rsidRDefault="00CB7A50">
      <w:pPr>
        <w:pStyle w:val="BodyText"/>
        <w:spacing w:before="1"/>
        <w:ind w:right="333" w:firstLine="720"/>
        <w:jc w:val="both"/>
      </w:pPr>
      <w:r>
        <w:rPr>
          <w:noProof/>
        </w:rPr>
        <w:drawing>
          <wp:anchor distT="0" distB="0" distL="0" distR="0" simplePos="0" relativeHeight="484362240" behindDoc="1" locked="0" layoutInCell="1" allowOverlap="1">
            <wp:simplePos x="0" y="0"/>
            <wp:positionH relativeFrom="page">
              <wp:posOffset>2468879</wp:posOffset>
            </wp:positionH>
            <wp:positionV relativeFrom="paragraph">
              <wp:posOffset>578753</wp:posOffset>
            </wp:positionV>
            <wp:extent cx="69971" cy="97536"/>
            <wp:effectExtent l="0" t="0" r="0" b="0"/>
            <wp:wrapNone/>
            <wp:docPr id="391" name="image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204.png"/>
                    <pic:cNvPicPr/>
                  </pic:nvPicPr>
                  <pic:blipFill>
                    <a:blip r:embed="rId219" cstate="print"/>
                    <a:stretch>
                      <a:fillRect/>
                    </a:stretch>
                  </pic:blipFill>
                  <pic:spPr>
                    <a:xfrm>
                      <a:off x="0" y="0"/>
                      <a:ext cx="69971" cy="97536"/>
                    </a:xfrm>
                    <a:prstGeom prst="rect">
                      <a:avLst/>
                    </a:prstGeom>
                  </pic:spPr>
                </pic:pic>
              </a:graphicData>
            </a:graphic>
          </wp:anchor>
        </w:drawing>
      </w:r>
      <w:r>
        <w:rPr>
          <w:noProof/>
        </w:rPr>
        <w:drawing>
          <wp:anchor distT="0" distB="0" distL="0" distR="0" simplePos="0" relativeHeight="484364800" behindDoc="1" locked="0" layoutInCell="1" allowOverlap="1">
            <wp:simplePos x="0" y="0"/>
            <wp:positionH relativeFrom="page">
              <wp:posOffset>4745735</wp:posOffset>
            </wp:positionH>
            <wp:positionV relativeFrom="paragraph">
              <wp:posOffset>405017</wp:posOffset>
            </wp:positionV>
            <wp:extent cx="64008" cy="94487"/>
            <wp:effectExtent l="0" t="0" r="0" b="0"/>
            <wp:wrapNone/>
            <wp:docPr id="393" name="image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205.png"/>
                    <pic:cNvPicPr/>
                  </pic:nvPicPr>
                  <pic:blipFill>
                    <a:blip r:embed="rId220" cstate="print"/>
                    <a:stretch>
                      <a:fillRect/>
                    </a:stretch>
                  </pic:blipFill>
                  <pic:spPr>
                    <a:xfrm>
                      <a:off x="0" y="0"/>
                      <a:ext cx="64008" cy="94487"/>
                    </a:xfrm>
                    <a:prstGeom prst="rect">
                      <a:avLst/>
                    </a:prstGeom>
                  </pic:spPr>
                </pic:pic>
              </a:graphicData>
            </a:graphic>
          </wp:anchor>
        </w:drawing>
      </w:r>
      <w:r>
        <w:t>The second step is to decide whether or not the dividend will be paid. If funds needed are less than the funds generated then a dividend will be paid. The amount of dividend will be the residual after mee</w:t>
      </w:r>
      <w:r>
        <w:t>ting investment needs. Suppose we require 900 for a project. Then 1/3 will be contributed</w:t>
      </w:r>
      <w:r>
        <w:rPr>
          <w:spacing w:val="13"/>
        </w:rPr>
        <w:t xml:space="preserve"> </w:t>
      </w:r>
      <w:r>
        <w:t>by</w:t>
      </w:r>
      <w:r>
        <w:rPr>
          <w:spacing w:val="8"/>
        </w:rPr>
        <w:t xml:space="preserve"> </w:t>
      </w:r>
      <w:r>
        <w:t>debt</w:t>
      </w:r>
      <w:r>
        <w:rPr>
          <w:spacing w:val="14"/>
        </w:rPr>
        <w:t xml:space="preserve"> </w:t>
      </w:r>
      <w:r>
        <w:t xml:space="preserve">(i.e.   </w:t>
      </w:r>
      <w:r>
        <w:rPr>
          <w:spacing w:val="57"/>
        </w:rPr>
        <w:t xml:space="preserve"> </w:t>
      </w:r>
      <w:r>
        <w:t>300)</w:t>
      </w:r>
      <w:r>
        <w:rPr>
          <w:spacing w:val="13"/>
        </w:rPr>
        <w:t xml:space="preserve"> </w:t>
      </w:r>
      <w:r>
        <w:t>and</w:t>
      </w:r>
      <w:r>
        <w:rPr>
          <w:spacing w:val="14"/>
        </w:rPr>
        <w:t xml:space="preserve"> </w:t>
      </w:r>
      <w:r>
        <w:t>the</w:t>
      </w:r>
      <w:r>
        <w:rPr>
          <w:spacing w:val="12"/>
        </w:rPr>
        <w:t xml:space="preserve"> </w:t>
      </w:r>
      <w:r>
        <w:t>balance</w:t>
      </w:r>
      <w:r>
        <w:rPr>
          <w:spacing w:val="13"/>
        </w:rPr>
        <w:t xml:space="preserve"> </w:t>
      </w:r>
      <w:r>
        <w:t>by</w:t>
      </w:r>
      <w:r>
        <w:rPr>
          <w:spacing w:val="10"/>
        </w:rPr>
        <w:t xml:space="preserve"> </w:t>
      </w:r>
      <w:r>
        <w:t>equity/retained</w:t>
      </w:r>
      <w:r>
        <w:rPr>
          <w:spacing w:val="13"/>
        </w:rPr>
        <w:t xml:space="preserve"> </w:t>
      </w:r>
      <w:r>
        <w:t>earnings.</w:t>
      </w:r>
      <w:r>
        <w:rPr>
          <w:spacing w:val="14"/>
        </w:rPr>
        <w:t xml:space="preserve"> </w:t>
      </w:r>
      <w:r>
        <w:t>Thus</w:t>
      </w:r>
      <w:r>
        <w:rPr>
          <w:spacing w:val="12"/>
        </w:rPr>
        <w:t xml:space="preserve"> </w:t>
      </w:r>
      <w:r>
        <w:t>the</w:t>
      </w:r>
      <w:r>
        <w:rPr>
          <w:spacing w:val="13"/>
        </w:rPr>
        <w:t xml:space="preserve"> </w:t>
      </w:r>
      <w:r>
        <w:t>firm</w:t>
      </w:r>
      <w:r>
        <w:rPr>
          <w:spacing w:val="13"/>
        </w:rPr>
        <w:t xml:space="preserve"> </w:t>
      </w:r>
      <w:r>
        <w:t>would</w:t>
      </w:r>
    </w:p>
    <w:p w:rsidR="00976231" w:rsidRDefault="00CB7A50">
      <w:pPr>
        <w:pStyle w:val="BodyText"/>
        <w:tabs>
          <w:tab w:val="left" w:pos="1261"/>
          <w:tab w:val="left" w:pos="2986"/>
          <w:tab w:val="left" w:pos="8101"/>
          <w:tab w:val="left" w:pos="9106"/>
        </w:tabs>
        <w:spacing w:before="0"/>
      </w:pPr>
      <w:r>
        <w:rPr>
          <w:noProof/>
        </w:rPr>
        <w:drawing>
          <wp:anchor distT="0" distB="0" distL="0" distR="0" simplePos="0" relativeHeight="484362752" behindDoc="1" locked="0" layoutInCell="1" allowOverlap="1">
            <wp:simplePos x="0" y="0"/>
            <wp:positionH relativeFrom="page">
              <wp:posOffset>1490472</wp:posOffset>
            </wp:positionH>
            <wp:positionV relativeFrom="paragraph">
              <wp:posOffset>59958</wp:posOffset>
            </wp:positionV>
            <wp:extent cx="64008" cy="88391"/>
            <wp:effectExtent l="0" t="0" r="0" b="0"/>
            <wp:wrapNone/>
            <wp:docPr id="395" name="image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206.png"/>
                    <pic:cNvPicPr/>
                  </pic:nvPicPr>
                  <pic:blipFill>
                    <a:blip r:embed="rId221" cstate="print"/>
                    <a:stretch>
                      <a:fillRect/>
                    </a:stretch>
                  </pic:blipFill>
                  <pic:spPr>
                    <a:xfrm>
                      <a:off x="0" y="0"/>
                      <a:ext cx="64008" cy="88391"/>
                    </a:xfrm>
                    <a:prstGeom prst="rect">
                      <a:avLst/>
                    </a:prstGeom>
                  </pic:spPr>
                </pic:pic>
              </a:graphicData>
            </a:graphic>
          </wp:anchor>
        </w:drawing>
      </w:r>
      <w:r>
        <w:rPr>
          <w:noProof/>
        </w:rPr>
        <w:drawing>
          <wp:anchor distT="0" distB="0" distL="0" distR="0" simplePos="0" relativeHeight="484363264" behindDoc="1" locked="0" layoutInCell="1" allowOverlap="1">
            <wp:simplePos x="0" y="0"/>
            <wp:positionH relativeFrom="page">
              <wp:posOffset>2587751</wp:posOffset>
            </wp:positionH>
            <wp:positionV relativeFrom="paragraph">
              <wp:posOffset>59958</wp:posOffset>
            </wp:positionV>
            <wp:extent cx="64007" cy="91439"/>
            <wp:effectExtent l="0" t="0" r="0" b="0"/>
            <wp:wrapNone/>
            <wp:docPr id="397" name="image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207.png"/>
                    <pic:cNvPicPr/>
                  </pic:nvPicPr>
                  <pic:blipFill>
                    <a:blip r:embed="rId222" cstate="print"/>
                    <a:stretch>
                      <a:fillRect/>
                    </a:stretch>
                  </pic:blipFill>
                  <pic:spPr>
                    <a:xfrm>
                      <a:off x="0" y="0"/>
                      <a:ext cx="64007" cy="91439"/>
                    </a:xfrm>
                    <a:prstGeom prst="rect">
                      <a:avLst/>
                    </a:prstGeom>
                  </pic:spPr>
                </pic:pic>
              </a:graphicData>
            </a:graphic>
          </wp:anchor>
        </w:drawing>
      </w:r>
      <w:r>
        <w:rPr>
          <w:noProof/>
        </w:rPr>
        <w:drawing>
          <wp:anchor distT="0" distB="0" distL="0" distR="0" simplePos="0" relativeHeight="484367360" behindDoc="1" locked="0" layoutInCell="1" allowOverlap="1">
            <wp:simplePos x="0" y="0"/>
            <wp:positionH relativeFrom="page">
              <wp:posOffset>5833871</wp:posOffset>
            </wp:positionH>
            <wp:positionV relativeFrom="paragraph">
              <wp:posOffset>59958</wp:posOffset>
            </wp:positionV>
            <wp:extent cx="64008" cy="91439"/>
            <wp:effectExtent l="0" t="0" r="0" b="0"/>
            <wp:wrapNone/>
            <wp:docPr id="399" name="image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208.png"/>
                    <pic:cNvPicPr/>
                  </pic:nvPicPr>
                  <pic:blipFill>
                    <a:blip r:embed="rId223" cstate="print"/>
                    <a:stretch>
                      <a:fillRect/>
                    </a:stretch>
                  </pic:blipFill>
                  <pic:spPr>
                    <a:xfrm>
                      <a:off x="0" y="0"/>
                      <a:ext cx="64008" cy="91439"/>
                    </a:xfrm>
                    <a:prstGeom prst="rect">
                      <a:avLst/>
                    </a:prstGeom>
                  </pic:spPr>
                </pic:pic>
              </a:graphicData>
            </a:graphic>
          </wp:anchor>
        </w:drawing>
      </w:r>
      <w:r>
        <w:rPr>
          <w:noProof/>
        </w:rPr>
        <w:drawing>
          <wp:anchor distT="0" distB="0" distL="0" distR="0" simplePos="0" relativeHeight="484367872" behindDoc="1" locked="0" layoutInCell="1" allowOverlap="1">
            <wp:simplePos x="0" y="0"/>
            <wp:positionH relativeFrom="page">
              <wp:posOffset>6473952</wp:posOffset>
            </wp:positionH>
            <wp:positionV relativeFrom="paragraph">
              <wp:posOffset>59958</wp:posOffset>
            </wp:positionV>
            <wp:extent cx="64007" cy="91439"/>
            <wp:effectExtent l="0" t="0" r="0" b="0"/>
            <wp:wrapNone/>
            <wp:docPr id="401" name="image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209.png"/>
                    <pic:cNvPicPr/>
                  </pic:nvPicPr>
                  <pic:blipFill>
                    <a:blip r:embed="rId224" cstate="print"/>
                    <a:stretch>
                      <a:fillRect/>
                    </a:stretch>
                  </pic:blipFill>
                  <pic:spPr>
                    <a:xfrm>
                      <a:off x="0" y="0"/>
                      <a:ext cx="64007" cy="91439"/>
                    </a:xfrm>
                    <a:prstGeom prst="rect">
                      <a:avLst/>
                    </a:prstGeom>
                  </pic:spPr>
                </pic:pic>
              </a:graphicData>
            </a:graphic>
          </wp:anchor>
        </w:drawing>
      </w:r>
      <w:r>
        <w:t>borrow</w:t>
      </w:r>
      <w:r>
        <w:tab/>
        <w:t>300</w:t>
      </w:r>
      <w:r>
        <w:rPr>
          <w:spacing w:val="25"/>
        </w:rPr>
        <w:t xml:space="preserve"> </w:t>
      </w:r>
      <w:r>
        <w:t>and</w:t>
      </w:r>
      <w:r>
        <w:rPr>
          <w:spacing w:val="25"/>
        </w:rPr>
        <w:t xml:space="preserve"> </w:t>
      </w:r>
      <w:r>
        <w:t>fund</w:t>
      </w:r>
      <w:r>
        <w:tab/>
        <w:t>600</w:t>
      </w:r>
      <w:r>
        <w:rPr>
          <w:spacing w:val="25"/>
        </w:rPr>
        <w:t xml:space="preserve"> </w:t>
      </w:r>
      <w:r>
        <w:t>from</w:t>
      </w:r>
      <w:r>
        <w:rPr>
          <w:spacing w:val="24"/>
        </w:rPr>
        <w:t xml:space="preserve"> </w:t>
      </w:r>
      <w:r>
        <w:t>the</w:t>
      </w:r>
      <w:r>
        <w:rPr>
          <w:spacing w:val="23"/>
        </w:rPr>
        <w:t xml:space="preserve"> </w:t>
      </w:r>
      <w:r>
        <w:t>retained</w:t>
      </w:r>
      <w:r>
        <w:rPr>
          <w:spacing w:val="24"/>
        </w:rPr>
        <w:t xml:space="preserve"> </w:t>
      </w:r>
      <w:r>
        <w:t>earnings.</w:t>
      </w:r>
      <w:r>
        <w:rPr>
          <w:spacing w:val="24"/>
        </w:rPr>
        <w:t xml:space="preserve"> </w:t>
      </w:r>
      <w:r>
        <w:t>The</w:t>
      </w:r>
      <w:r>
        <w:rPr>
          <w:spacing w:val="23"/>
        </w:rPr>
        <w:t xml:space="preserve"> </w:t>
      </w:r>
      <w:r>
        <w:t>residual</w:t>
      </w:r>
      <w:r>
        <w:rPr>
          <w:spacing w:val="28"/>
        </w:rPr>
        <w:t xml:space="preserve"> </w:t>
      </w:r>
      <w:r>
        <w:t>i.e.</w:t>
      </w:r>
      <w:r>
        <w:tab/>
        <w:t>1000</w:t>
      </w:r>
      <w:r>
        <w:rPr>
          <w:spacing w:val="26"/>
        </w:rPr>
        <w:t xml:space="preserve"> </w:t>
      </w:r>
      <w:r>
        <w:t>–</w:t>
      </w:r>
      <w:r>
        <w:tab/>
        <w:t>600</w:t>
      </w:r>
      <w:r>
        <w:rPr>
          <w:spacing w:val="30"/>
        </w:rPr>
        <w:t xml:space="preserve"> </w:t>
      </w:r>
      <w:r>
        <w:t>=</w:t>
      </w:r>
    </w:p>
    <w:p w:rsidR="00976231" w:rsidRDefault="00CB7A50">
      <w:pPr>
        <w:pStyle w:val="BodyText"/>
        <w:spacing w:before="0"/>
        <w:ind w:left="368"/>
      </w:pPr>
      <w:r>
        <w:rPr>
          <w:noProof/>
        </w:rPr>
        <w:drawing>
          <wp:anchor distT="0" distB="0" distL="0" distR="0" simplePos="0" relativeHeight="15873536" behindDoc="0" locked="0" layoutInCell="1" allowOverlap="1">
            <wp:simplePos x="0" y="0"/>
            <wp:positionH relativeFrom="page">
              <wp:posOffset>941832</wp:posOffset>
            </wp:positionH>
            <wp:positionV relativeFrom="paragraph">
              <wp:posOffset>58434</wp:posOffset>
            </wp:positionV>
            <wp:extent cx="64008" cy="91439"/>
            <wp:effectExtent l="0" t="0" r="0" b="0"/>
            <wp:wrapNone/>
            <wp:docPr id="403" name="image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10.png"/>
                    <pic:cNvPicPr/>
                  </pic:nvPicPr>
                  <pic:blipFill>
                    <a:blip r:embed="rId225" cstate="print"/>
                    <a:stretch>
                      <a:fillRect/>
                    </a:stretch>
                  </pic:blipFill>
                  <pic:spPr>
                    <a:xfrm>
                      <a:off x="0" y="0"/>
                      <a:ext cx="64008" cy="91439"/>
                    </a:xfrm>
                    <a:prstGeom prst="rect">
                      <a:avLst/>
                    </a:prstGeom>
                  </pic:spPr>
                </pic:pic>
              </a:graphicData>
            </a:graphic>
          </wp:anchor>
        </w:drawing>
      </w:r>
      <w:r>
        <w:t>400 would be distributed as dividend.</w:t>
      </w:r>
    </w:p>
    <w:p w:rsidR="00976231" w:rsidRDefault="00976231">
      <w:pPr>
        <w:pStyle w:val="BodyText"/>
        <w:spacing w:before="10"/>
        <w:ind w:left="0"/>
        <w:rPr>
          <w:sz w:val="20"/>
        </w:rPr>
      </w:pPr>
    </w:p>
    <w:p w:rsidR="00976231" w:rsidRDefault="00CB7A50">
      <w:pPr>
        <w:pStyle w:val="BodyText"/>
        <w:spacing w:before="0"/>
      </w:pPr>
      <w:r>
        <w:t>More clarity can be had from the data givne below :</w:t>
      </w:r>
    </w:p>
    <w:p w:rsidR="00976231" w:rsidRDefault="00976231">
      <w:pPr>
        <w:pStyle w:val="BodyText"/>
        <w:spacing w:before="6"/>
        <w:ind w:left="0"/>
        <w:rPr>
          <w:sz w:val="21"/>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1622"/>
        <w:gridCol w:w="1800"/>
        <w:gridCol w:w="1620"/>
        <w:gridCol w:w="1440"/>
        <w:gridCol w:w="1260"/>
      </w:tblGrid>
      <w:tr w:rsidR="00976231">
        <w:trPr>
          <w:trHeight w:val="671"/>
        </w:trPr>
        <w:tc>
          <w:tcPr>
            <w:tcW w:w="1260" w:type="dxa"/>
          </w:tcPr>
          <w:p w:rsidR="00976231" w:rsidRDefault="00CB7A50">
            <w:pPr>
              <w:pStyle w:val="TableParagraph"/>
              <w:spacing w:before="197"/>
              <w:ind w:left="91" w:right="87"/>
              <w:jc w:val="center"/>
              <w:rPr>
                <w:b/>
                <w:sz w:val="24"/>
              </w:rPr>
            </w:pPr>
            <w:r>
              <w:rPr>
                <w:b/>
                <w:sz w:val="24"/>
              </w:rPr>
              <w:t>PAT</w:t>
            </w:r>
          </w:p>
        </w:tc>
        <w:tc>
          <w:tcPr>
            <w:tcW w:w="1622" w:type="dxa"/>
          </w:tcPr>
          <w:p w:rsidR="00976231" w:rsidRDefault="00CB7A50">
            <w:pPr>
              <w:pStyle w:val="TableParagraph"/>
              <w:spacing w:before="197"/>
              <w:ind w:left="208"/>
              <w:rPr>
                <w:b/>
                <w:sz w:val="24"/>
              </w:rPr>
            </w:pPr>
            <w:r>
              <w:rPr>
                <w:b/>
                <w:sz w:val="24"/>
              </w:rPr>
              <w:t>New Invest.</w:t>
            </w:r>
          </w:p>
        </w:tc>
        <w:tc>
          <w:tcPr>
            <w:tcW w:w="1800" w:type="dxa"/>
          </w:tcPr>
          <w:p w:rsidR="00976231" w:rsidRDefault="00CB7A50">
            <w:pPr>
              <w:pStyle w:val="TableParagraph"/>
              <w:spacing w:before="197"/>
              <w:ind w:left="242"/>
              <w:rPr>
                <w:b/>
                <w:sz w:val="24"/>
              </w:rPr>
            </w:pPr>
            <w:r>
              <w:rPr>
                <w:b/>
                <w:sz w:val="24"/>
              </w:rPr>
              <w:t>Debt portion</w:t>
            </w:r>
          </w:p>
        </w:tc>
        <w:tc>
          <w:tcPr>
            <w:tcW w:w="1620" w:type="dxa"/>
          </w:tcPr>
          <w:p w:rsidR="00976231" w:rsidRDefault="00CB7A50">
            <w:pPr>
              <w:pStyle w:val="TableParagraph"/>
              <w:spacing w:before="62" w:line="237" w:lineRule="auto"/>
              <w:ind w:left="350" w:right="316" w:hanging="10"/>
              <w:rPr>
                <w:b/>
                <w:sz w:val="24"/>
              </w:rPr>
            </w:pPr>
            <w:r>
              <w:rPr>
                <w:b/>
                <w:sz w:val="24"/>
              </w:rPr>
              <w:t>Earnings Retained</w:t>
            </w:r>
          </w:p>
        </w:tc>
        <w:tc>
          <w:tcPr>
            <w:tcW w:w="1440" w:type="dxa"/>
          </w:tcPr>
          <w:p w:rsidR="00976231" w:rsidRDefault="00CB7A50">
            <w:pPr>
              <w:pStyle w:val="TableParagraph"/>
              <w:spacing w:before="4" w:line="310" w:lineRule="atLeast"/>
              <w:ind w:left="379" w:right="144" w:hanging="207"/>
              <w:rPr>
                <w:sz w:val="24"/>
              </w:rPr>
            </w:pPr>
            <w:r>
              <w:rPr>
                <w:b/>
                <w:sz w:val="24"/>
              </w:rPr>
              <w:t>Additional Equ</w:t>
            </w:r>
            <w:r>
              <w:rPr>
                <w:sz w:val="24"/>
              </w:rPr>
              <w:t>ity</w:t>
            </w:r>
          </w:p>
        </w:tc>
        <w:tc>
          <w:tcPr>
            <w:tcW w:w="1260" w:type="dxa"/>
          </w:tcPr>
          <w:p w:rsidR="00976231" w:rsidRDefault="00CB7A50">
            <w:pPr>
              <w:pStyle w:val="TableParagraph"/>
              <w:spacing w:before="197"/>
              <w:ind w:left="95" w:right="87"/>
              <w:jc w:val="center"/>
              <w:rPr>
                <w:b/>
                <w:sz w:val="24"/>
              </w:rPr>
            </w:pPr>
            <w:r>
              <w:rPr>
                <w:b/>
                <w:sz w:val="24"/>
              </w:rPr>
              <w:t>Dividends</w:t>
            </w:r>
          </w:p>
        </w:tc>
      </w:tr>
      <w:tr w:rsidR="00976231">
        <w:trPr>
          <w:trHeight w:val="357"/>
        </w:trPr>
        <w:tc>
          <w:tcPr>
            <w:tcW w:w="1260" w:type="dxa"/>
          </w:tcPr>
          <w:p w:rsidR="00976231" w:rsidRDefault="00CB7A50">
            <w:pPr>
              <w:pStyle w:val="TableParagraph"/>
              <w:spacing w:before="36"/>
              <w:ind w:left="94" w:right="87"/>
              <w:jc w:val="center"/>
              <w:rPr>
                <w:sz w:val="24"/>
              </w:rPr>
            </w:pPr>
            <w:r>
              <w:rPr>
                <w:sz w:val="24"/>
              </w:rPr>
              <w:t>1000</w:t>
            </w:r>
          </w:p>
        </w:tc>
        <w:tc>
          <w:tcPr>
            <w:tcW w:w="1622" w:type="dxa"/>
          </w:tcPr>
          <w:p w:rsidR="00976231" w:rsidRDefault="00CB7A50">
            <w:pPr>
              <w:pStyle w:val="TableParagraph"/>
              <w:spacing w:before="36"/>
              <w:ind w:left="548" w:right="543"/>
              <w:jc w:val="center"/>
              <w:rPr>
                <w:sz w:val="24"/>
              </w:rPr>
            </w:pPr>
            <w:r>
              <w:rPr>
                <w:sz w:val="24"/>
              </w:rPr>
              <w:t>3000</w:t>
            </w:r>
          </w:p>
        </w:tc>
        <w:tc>
          <w:tcPr>
            <w:tcW w:w="1800" w:type="dxa"/>
          </w:tcPr>
          <w:p w:rsidR="00976231" w:rsidRDefault="00CB7A50">
            <w:pPr>
              <w:pStyle w:val="TableParagraph"/>
              <w:spacing w:before="36"/>
              <w:ind w:left="639" w:right="630"/>
              <w:jc w:val="center"/>
              <w:rPr>
                <w:sz w:val="24"/>
              </w:rPr>
            </w:pPr>
            <w:r>
              <w:rPr>
                <w:sz w:val="24"/>
              </w:rPr>
              <w:t>1000</w:t>
            </w:r>
          </w:p>
        </w:tc>
        <w:tc>
          <w:tcPr>
            <w:tcW w:w="1620" w:type="dxa"/>
          </w:tcPr>
          <w:p w:rsidR="00976231" w:rsidRDefault="00CB7A50">
            <w:pPr>
              <w:pStyle w:val="TableParagraph"/>
              <w:spacing w:before="36"/>
              <w:ind w:right="559"/>
              <w:jc w:val="right"/>
              <w:rPr>
                <w:sz w:val="24"/>
              </w:rPr>
            </w:pPr>
            <w:r>
              <w:rPr>
                <w:sz w:val="24"/>
              </w:rPr>
              <w:t>1000</w:t>
            </w:r>
          </w:p>
        </w:tc>
        <w:tc>
          <w:tcPr>
            <w:tcW w:w="1440" w:type="dxa"/>
          </w:tcPr>
          <w:p w:rsidR="00976231" w:rsidRDefault="00CB7A50">
            <w:pPr>
              <w:pStyle w:val="TableParagraph"/>
              <w:spacing w:before="36"/>
              <w:ind w:left="459" w:right="450"/>
              <w:jc w:val="center"/>
              <w:rPr>
                <w:sz w:val="24"/>
              </w:rPr>
            </w:pPr>
            <w:r>
              <w:rPr>
                <w:sz w:val="24"/>
              </w:rPr>
              <w:t>1000</w:t>
            </w:r>
          </w:p>
        </w:tc>
        <w:tc>
          <w:tcPr>
            <w:tcW w:w="1260" w:type="dxa"/>
          </w:tcPr>
          <w:p w:rsidR="00976231" w:rsidRDefault="00CB7A50">
            <w:pPr>
              <w:pStyle w:val="TableParagraph"/>
              <w:spacing w:before="36"/>
              <w:ind w:left="69"/>
              <w:jc w:val="center"/>
              <w:rPr>
                <w:sz w:val="24"/>
              </w:rPr>
            </w:pPr>
            <w:r>
              <w:rPr>
                <w:sz w:val="24"/>
              </w:rPr>
              <w:t>0</w:t>
            </w:r>
          </w:p>
        </w:tc>
      </w:tr>
      <w:tr w:rsidR="00976231">
        <w:trPr>
          <w:trHeight w:val="359"/>
        </w:trPr>
        <w:tc>
          <w:tcPr>
            <w:tcW w:w="1260" w:type="dxa"/>
          </w:tcPr>
          <w:p w:rsidR="00976231" w:rsidRDefault="00CB7A50">
            <w:pPr>
              <w:pStyle w:val="TableParagraph"/>
              <w:spacing w:before="36"/>
              <w:ind w:left="94" w:right="87"/>
              <w:jc w:val="center"/>
              <w:rPr>
                <w:sz w:val="24"/>
              </w:rPr>
            </w:pPr>
            <w:r>
              <w:rPr>
                <w:sz w:val="24"/>
              </w:rPr>
              <w:t>1000</w:t>
            </w:r>
          </w:p>
        </w:tc>
        <w:tc>
          <w:tcPr>
            <w:tcW w:w="1622" w:type="dxa"/>
          </w:tcPr>
          <w:p w:rsidR="00976231" w:rsidRDefault="00CB7A50">
            <w:pPr>
              <w:pStyle w:val="TableParagraph"/>
              <w:spacing w:before="36"/>
              <w:ind w:left="548" w:right="543"/>
              <w:jc w:val="center"/>
              <w:rPr>
                <w:sz w:val="24"/>
              </w:rPr>
            </w:pPr>
            <w:r>
              <w:rPr>
                <w:sz w:val="24"/>
              </w:rPr>
              <w:t>2000</w:t>
            </w:r>
          </w:p>
        </w:tc>
        <w:tc>
          <w:tcPr>
            <w:tcW w:w="1800" w:type="dxa"/>
          </w:tcPr>
          <w:p w:rsidR="00976231" w:rsidRDefault="00CB7A50">
            <w:pPr>
              <w:pStyle w:val="TableParagraph"/>
              <w:spacing w:before="36"/>
              <w:ind w:left="639" w:right="510"/>
              <w:jc w:val="center"/>
              <w:rPr>
                <w:sz w:val="24"/>
              </w:rPr>
            </w:pPr>
            <w:r>
              <w:rPr>
                <w:sz w:val="24"/>
              </w:rPr>
              <w:t>667</w:t>
            </w:r>
          </w:p>
        </w:tc>
        <w:tc>
          <w:tcPr>
            <w:tcW w:w="1620" w:type="dxa"/>
          </w:tcPr>
          <w:p w:rsidR="00976231" w:rsidRDefault="00CB7A50">
            <w:pPr>
              <w:pStyle w:val="TableParagraph"/>
              <w:spacing w:before="36"/>
              <w:ind w:right="559"/>
              <w:jc w:val="right"/>
              <w:rPr>
                <w:sz w:val="24"/>
              </w:rPr>
            </w:pPr>
            <w:r>
              <w:rPr>
                <w:sz w:val="24"/>
              </w:rPr>
              <w:t>1000</w:t>
            </w:r>
          </w:p>
        </w:tc>
        <w:tc>
          <w:tcPr>
            <w:tcW w:w="1440" w:type="dxa"/>
          </w:tcPr>
          <w:p w:rsidR="00976231" w:rsidRDefault="00CB7A50">
            <w:pPr>
              <w:pStyle w:val="TableParagraph"/>
              <w:spacing w:before="36"/>
              <w:ind w:left="459" w:right="330"/>
              <w:jc w:val="center"/>
              <w:rPr>
                <w:sz w:val="24"/>
              </w:rPr>
            </w:pPr>
            <w:r>
              <w:rPr>
                <w:sz w:val="24"/>
              </w:rPr>
              <w:t>333</w:t>
            </w:r>
          </w:p>
        </w:tc>
        <w:tc>
          <w:tcPr>
            <w:tcW w:w="1260" w:type="dxa"/>
          </w:tcPr>
          <w:p w:rsidR="00976231" w:rsidRDefault="00CB7A50">
            <w:pPr>
              <w:pStyle w:val="TableParagraph"/>
              <w:spacing w:before="36"/>
              <w:ind w:left="69"/>
              <w:jc w:val="center"/>
              <w:rPr>
                <w:sz w:val="24"/>
              </w:rPr>
            </w:pPr>
            <w:r>
              <w:rPr>
                <w:sz w:val="24"/>
              </w:rPr>
              <w:t>0</w:t>
            </w:r>
          </w:p>
        </w:tc>
      </w:tr>
      <w:tr w:rsidR="00976231">
        <w:trPr>
          <w:trHeight w:val="357"/>
        </w:trPr>
        <w:tc>
          <w:tcPr>
            <w:tcW w:w="1260" w:type="dxa"/>
          </w:tcPr>
          <w:p w:rsidR="00976231" w:rsidRDefault="00CB7A50">
            <w:pPr>
              <w:pStyle w:val="TableParagraph"/>
              <w:spacing w:before="33"/>
              <w:ind w:left="94" w:right="87"/>
              <w:jc w:val="center"/>
              <w:rPr>
                <w:sz w:val="24"/>
              </w:rPr>
            </w:pPr>
            <w:r>
              <w:rPr>
                <w:sz w:val="24"/>
              </w:rPr>
              <w:t>1000</w:t>
            </w:r>
          </w:p>
        </w:tc>
        <w:tc>
          <w:tcPr>
            <w:tcW w:w="1622" w:type="dxa"/>
          </w:tcPr>
          <w:p w:rsidR="00976231" w:rsidRDefault="00CB7A50">
            <w:pPr>
              <w:pStyle w:val="TableParagraph"/>
              <w:spacing w:before="33"/>
              <w:ind w:left="548" w:right="543"/>
              <w:jc w:val="center"/>
              <w:rPr>
                <w:sz w:val="24"/>
              </w:rPr>
            </w:pPr>
            <w:r>
              <w:rPr>
                <w:sz w:val="24"/>
              </w:rPr>
              <w:t>1500</w:t>
            </w:r>
          </w:p>
        </w:tc>
        <w:tc>
          <w:tcPr>
            <w:tcW w:w="1800" w:type="dxa"/>
          </w:tcPr>
          <w:p w:rsidR="00976231" w:rsidRDefault="00CB7A50">
            <w:pPr>
              <w:pStyle w:val="TableParagraph"/>
              <w:spacing w:before="33"/>
              <w:ind w:left="639" w:right="510"/>
              <w:jc w:val="center"/>
              <w:rPr>
                <w:sz w:val="24"/>
              </w:rPr>
            </w:pPr>
            <w:r>
              <w:rPr>
                <w:sz w:val="24"/>
              </w:rPr>
              <w:t>500</w:t>
            </w:r>
          </w:p>
        </w:tc>
        <w:tc>
          <w:tcPr>
            <w:tcW w:w="1620" w:type="dxa"/>
          </w:tcPr>
          <w:p w:rsidR="00976231" w:rsidRDefault="00CB7A50">
            <w:pPr>
              <w:pStyle w:val="TableParagraph"/>
              <w:spacing w:before="33"/>
              <w:ind w:right="559"/>
              <w:jc w:val="right"/>
              <w:rPr>
                <w:sz w:val="24"/>
              </w:rPr>
            </w:pPr>
            <w:r>
              <w:rPr>
                <w:sz w:val="24"/>
              </w:rPr>
              <w:t>1000</w:t>
            </w:r>
          </w:p>
        </w:tc>
        <w:tc>
          <w:tcPr>
            <w:tcW w:w="1440" w:type="dxa"/>
          </w:tcPr>
          <w:p w:rsidR="00976231" w:rsidRDefault="00CB7A50">
            <w:pPr>
              <w:pStyle w:val="TableParagraph"/>
              <w:spacing w:before="33"/>
              <w:ind w:left="67"/>
              <w:jc w:val="center"/>
              <w:rPr>
                <w:sz w:val="24"/>
              </w:rPr>
            </w:pPr>
            <w:r>
              <w:rPr>
                <w:sz w:val="24"/>
              </w:rPr>
              <w:t>0</w:t>
            </w:r>
          </w:p>
        </w:tc>
        <w:tc>
          <w:tcPr>
            <w:tcW w:w="1260" w:type="dxa"/>
          </w:tcPr>
          <w:p w:rsidR="00976231" w:rsidRDefault="00CB7A50">
            <w:pPr>
              <w:pStyle w:val="TableParagraph"/>
              <w:spacing w:before="33"/>
              <w:ind w:left="69"/>
              <w:jc w:val="center"/>
              <w:rPr>
                <w:sz w:val="24"/>
              </w:rPr>
            </w:pPr>
            <w:r>
              <w:rPr>
                <w:sz w:val="24"/>
              </w:rPr>
              <w:t>0</w:t>
            </w:r>
          </w:p>
        </w:tc>
      </w:tr>
      <w:tr w:rsidR="00976231">
        <w:trPr>
          <w:trHeight w:val="354"/>
        </w:trPr>
        <w:tc>
          <w:tcPr>
            <w:tcW w:w="1260" w:type="dxa"/>
          </w:tcPr>
          <w:p w:rsidR="00976231" w:rsidRDefault="00CB7A50">
            <w:pPr>
              <w:pStyle w:val="TableParagraph"/>
              <w:spacing w:before="33"/>
              <w:ind w:left="94" w:right="87"/>
              <w:jc w:val="center"/>
              <w:rPr>
                <w:sz w:val="24"/>
              </w:rPr>
            </w:pPr>
            <w:r>
              <w:rPr>
                <w:sz w:val="24"/>
              </w:rPr>
              <w:t>1000</w:t>
            </w:r>
          </w:p>
        </w:tc>
        <w:tc>
          <w:tcPr>
            <w:tcW w:w="1622" w:type="dxa"/>
          </w:tcPr>
          <w:p w:rsidR="00976231" w:rsidRDefault="00CB7A50">
            <w:pPr>
              <w:pStyle w:val="TableParagraph"/>
              <w:spacing w:before="33"/>
              <w:ind w:left="548" w:right="543"/>
              <w:jc w:val="center"/>
              <w:rPr>
                <w:sz w:val="24"/>
              </w:rPr>
            </w:pPr>
            <w:r>
              <w:rPr>
                <w:sz w:val="24"/>
              </w:rPr>
              <w:t>1000</w:t>
            </w:r>
          </w:p>
        </w:tc>
        <w:tc>
          <w:tcPr>
            <w:tcW w:w="1800" w:type="dxa"/>
          </w:tcPr>
          <w:p w:rsidR="00976231" w:rsidRDefault="00CB7A50">
            <w:pPr>
              <w:pStyle w:val="TableParagraph"/>
              <w:spacing w:before="33"/>
              <w:ind w:left="639" w:right="510"/>
              <w:jc w:val="center"/>
              <w:rPr>
                <w:sz w:val="24"/>
              </w:rPr>
            </w:pPr>
            <w:r>
              <w:rPr>
                <w:sz w:val="24"/>
              </w:rPr>
              <w:t>333</w:t>
            </w:r>
          </w:p>
        </w:tc>
        <w:tc>
          <w:tcPr>
            <w:tcW w:w="1620" w:type="dxa"/>
          </w:tcPr>
          <w:p w:rsidR="00976231" w:rsidRDefault="00CB7A50">
            <w:pPr>
              <w:pStyle w:val="TableParagraph"/>
              <w:spacing w:before="33"/>
              <w:ind w:right="559"/>
              <w:jc w:val="right"/>
              <w:rPr>
                <w:sz w:val="24"/>
              </w:rPr>
            </w:pPr>
            <w:r>
              <w:rPr>
                <w:sz w:val="24"/>
              </w:rPr>
              <w:t>667</w:t>
            </w:r>
          </w:p>
        </w:tc>
        <w:tc>
          <w:tcPr>
            <w:tcW w:w="1440" w:type="dxa"/>
          </w:tcPr>
          <w:p w:rsidR="00976231" w:rsidRDefault="00CB7A50">
            <w:pPr>
              <w:pStyle w:val="TableParagraph"/>
              <w:spacing w:before="33"/>
              <w:ind w:left="9"/>
              <w:jc w:val="center"/>
              <w:rPr>
                <w:sz w:val="24"/>
              </w:rPr>
            </w:pPr>
            <w:r>
              <w:rPr>
                <w:sz w:val="24"/>
              </w:rPr>
              <w:t>0</w:t>
            </w:r>
          </w:p>
        </w:tc>
        <w:tc>
          <w:tcPr>
            <w:tcW w:w="1260" w:type="dxa"/>
          </w:tcPr>
          <w:p w:rsidR="00976231" w:rsidRDefault="00CB7A50">
            <w:pPr>
              <w:pStyle w:val="TableParagraph"/>
              <w:spacing w:before="33"/>
              <w:ind w:left="214" w:right="87"/>
              <w:jc w:val="center"/>
              <w:rPr>
                <w:sz w:val="24"/>
              </w:rPr>
            </w:pPr>
            <w:r>
              <w:rPr>
                <w:sz w:val="24"/>
              </w:rPr>
              <w:t>333</w:t>
            </w:r>
          </w:p>
        </w:tc>
      </w:tr>
      <w:tr w:rsidR="00976231">
        <w:trPr>
          <w:trHeight w:val="357"/>
        </w:trPr>
        <w:tc>
          <w:tcPr>
            <w:tcW w:w="1260" w:type="dxa"/>
          </w:tcPr>
          <w:p w:rsidR="00976231" w:rsidRDefault="00CB7A50">
            <w:pPr>
              <w:pStyle w:val="TableParagraph"/>
              <w:spacing w:before="33"/>
              <w:ind w:left="94" w:right="87"/>
              <w:jc w:val="center"/>
              <w:rPr>
                <w:sz w:val="24"/>
              </w:rPr>
            </w:pPr>
            <w:r>
              <w:rPr>
                <w:sz w:val="24"/>
              </w:rPr>
              <w:t>1000</w:t>
            </w:r>
          </w:p>
        </w:tc>
        <w:tc>
          <w:tcPr>
            <w:tcW w:w="1622" w:type="dxa"/>
          </w:tcPr>
          <w:p w:rsidR="00976231" w:rsidRDefault="00CB7A50">
            <w:pPr>
              <w:pStyle w:val="TableParagraph"/>
              <w:spacing w:before="33"/>
              <w:ind w:left="548" w:right="481"/>
              <w:jc w:val="center"/>
              <w:rPr>
                <w:sz w:val="24"/>
              </w:rPr>
            </w:pPr>
            <w:r>
              <w:rPr>
                <w:sz w:val="24"/>
              </w:rPr>
              <w:t>500</w:t>
            </w:r>
          </w:p>
        </w:tc>
        <w:tc>
          <w:tcPr>
            <w:tcW w:w="1800" w:type="dxa"/>
          </w:tcPr>
          <w:p w:rsidR="00976231" w:rsidRDefault="00CB7A50">
            <w:pPr>
              <w:pStyle w:val="TableParagraph"/>
              <w:spacing w:before="33"/>
              <w:ind w:left="639" w:right="510"/>
              <w:jc w:val="center"/>
              <w:rPr>
                <w:sz w:val="24"/>
              </w:rPr>
            </w:pPr>
            <w:r>
              <w:rPr>
                <w:sz w:val="24"/>
              </w:rPr>
              <w:t>167</w:t>
            </w:r>
          </w:p>
        </w:tc>
        <w:tc>
          <w:tcPr>
            <w:tcW w:w="1620" w:type="dxa"/>
          </w:tcPr>
          <w:p w:rsidR="00976231" w:rsidRDefault="00CB7A50">
            <w:pPr>
              <w:pStyle w:val="TableParagraph"/>
              <w:spacing w:before="33"/>
              <w:ind w:right="559"/>
              <w:jc w:val="right"/>
              <w:rPr>
                <w:sz w:val="24"/>
              </w:rPr>
            </w:pPr>
            <w:r>
              <w:rPr>
                <w:sz w:val="24"/>
              </w:rPr>
              <w:t>333</w:t>
            </w:r>
          </w:p>
        </w:tc>
        <w:tc>
          <w:tcPr>
            <w:tcW w:w="1440" w:type="dxa"/>
          </w:tcPr>
          <w:p w:rsidR="00976231" w:rsidRDefault="00CB7A50">
            <w:pPr>
              <w:pStyle w:val="TableParagraph"/>
              <w:spacing w:before="33"/>
              <w:ind w:left="9"/>
              <w:jc w:val="center"/>
              <w:rPr>
                <w:sz w:val="24"/>
              </w:rPr>
            </w:pPr>
            <w:r>
              <w:rPr>
                <w:sz w:val="24"/>
              </w:rPr>
              <w:t>0</w:t>
            </w:r>
          </w:p>
        </w:tc>
        <w:tc>
          <w:tcPr>
            <w:tcW w:w="1260" w:type="dxa"/>
          </w:tcPr>
          <w:p w:rsidR="00976231" w:rsidRDefault="00CB7A50">
            <w:pPr>
              <w:pStyle w:val="TableParagraph"/>
              <w:spacing w:before="33"/>
              <w:ind w:left="214" w:right="87"/>
              <w:jc w:val="center"/>
              <w:rPr>
                <w:sz w:val="24"/>
              </w:rPr>
            </w:pPr>
            <w:r>
              <w:rPr>
                <w:sz w:val="24"/>
              </w:rPr>
              <w:t>667</w:t>
            </w:r>
          </w:p>
        </w:tc>
      </w:tr>
      <w:tr w:rsidR="00976231">
        <w:trPr>
          <w:trHeight w:val="354"/>
        </w:trPr>
        <w:tc>
          <w:tcPr>
            <w:tcW w:w="1260" w:type="dxa"/>
          </w:tcPr>
          <w:p w:rsidR="00976231" w:rsidRDefault="00CB7A50">
            <w:pPr>
              <w:pStyle w:val="TableParagraph"/>
              <w:spacing w:before="33"/>
              <w:ind w:left="94" w:right="87"/>
              <w:jc w:val="center"/>
              <w:rPr>
                <w:sz w:val="24"/>
              </w:rPr>
            </w:pPr>
            <w:r>
              <w:rPr>
                <w:sz w:val="24"/>
              </w:rPr>
              <w:t>1000</w:t>
            </w:r>
          </w:p>
        </w:tc>
        <w:tc>
          <w:tcPr>
            <w:tcW w:w="1622" w:type="dxa"/>
          </w:tcPr>
          <w:p w:rsidR="00976231" w:rsidRDefault="00CB7A50">
            <w:pPr>
              <w:pStyle w:val="TableParagraph"/>
              <w:spacing w:before="33"/>
              <w:ind w:left="245"/>
              <w:jc w:val="center"/>
              <w:rPr>
                <w:sz w:val="24"/>
              </w:rPr>
            </w:pPr>
            <w:r>
              <w:rPr>
                <w:sz w:val="24"/>
              </w:rPr>
              <w:t>0</w:t>
            </w:r>
          </w:p>
        </w:tc>
        <w:tc>
          <w:tcPr>
            <w:tcW w:w="1800" w:type="dxa"/>
          </w:tcPr>
          <w:p w:rsidR="00976231" w:rsidRDefault="00CB7A50">
            <w:pPr>
              <w:pStyle w:val="TableParagraph"/>
              <w:spacing w:before="33"/>
              <w:ind w:left="307"/>
              <w:jc w:val="center"/>
              <w:rPr>
                <w:sz w:val="24"/>
              </w:rPr>
            </w:pPr>
            <w:r>
              <w:rPr>
                <w:sz w:val="24"/>
              </w:rPr>
              <w:t>0</w:t>
            </w:r>
          </w:p>
        </w:tc>
        <w:tc>
          <w:tcPr>
            <w:tcW w:w="1620" w:type="dxa"/>
          </w:tcPr>
          <w:p w:rsidR="00976231" w:rsidRDefault="00CB7A50">
            <w:pPr>
              <w:pStyle w:val="TableParagraph"/>
              <w:spacing w:before="33"/>
              <w:ind w:right="588"/>
              <w:jc w:val="right"/>
              <w:rPr>
                <w:sz w:val="24"/>
              </w:rPr>
            </w:pPr>
            <w:r>
              <w:rPr>
                <w:sz w:val="24"/>
              </w:rPr>
              <w:t>0</w:t>
            </w:r>
          </w:p>
        </w:tc>
        <w:tc>
          <w:tcPr>
            <w:tcW w:w="1440" w:type="dxa"/>
          </w:tcPr>
          <w:p w:rsidR="00976231" w:rsidRDefault="00CB7A50">
            <w:pPr>
              <w:pStyle w:val="TableParagraph"/>
              <w:spacing w:before="33"/>
              <w:ind w:left="9"/>
              <w:jc w:val="center"/>
              <w:rPr>
                <w:sz w:val="24"/>
              </w:rPr>
            </w:pPr>
            <w:r>
              <w:rPr>
                <w:sz w:val="24"/>
              </w:rPr>
              <w:t>0</w:t>
            </w:r>
          </w:p>
        </w:tc>
        <w:tc>
          <w:tcPr>
            <w:tcW w:w="1260" w:type="dxa"/>
          </w:tcPr>
          <w:p w:rsidR="00976231" w:rsidRDefault="00CB7A50">
            <w:pPr>
              <w:pStyle w:val="TableParagraph"/>
              <w:spacing w:before="33"/>
              <w:ind w:left="94" w:right="87"/>
              <w:jc w:val="center"/>
              <w:rPr>
                <w:sz w:val="24"/>
              </w:rPr>
            </w:pPr>
            <w:r>
              <w:rPr>
                <w:sz w:val="24"/>
              </w:rPr>
              <w:t>1000</w:t>
            </w:r>
          </w:p>
        </w:tc>
      </w:tr>
    </w:tbl>
    <w:p w:rsidR="00976231" w:rsidRDefault="00CB7A50">
      <w:pPr>
        <w:pStyle w:val="Heading3"/>
        <w:spacing w:before="119"/>
      </w:pPr>
      <w:r>
        <w:t>Example</w:t>
      </w:r>
    </w:p>
    <w:p w:rsidR="00976231" w:rsidRDefault="00CB7A50">
      <w:pPr>
        <w:pStyle w:val="BodyText"/>
        <w:spacing w:before="115"/>
        <w:ind w:right="329" w:firstLine="720"/>
        <w:jc w:val="both"/>
      </w:pPr>
      <w:r>
        <w:rPr>
          <w:noProof/>
        </w:rPr>
        <w:drawing>
          <wp:anchor distT="0" distB="0" distL="0" distR="0" simplePos="0" relativeHeight="484365312" behindDoc="1" locked="0" layoutInCell="1" allowOverlap="1">
            <wp:simplePos x="0" y="0"/>
            <wp:positionH relativeFrom="page">
              <wp:posOffset>3026664</wp:posOffset>
            </wp:positionH>
            <wp:positionV relativeFrom="paragraph">
              <wp:posOffset>128411</wp:posOffset>
            </wp:positionV>
            <wp:extent cx="69971" cy="97535"/>
            <wp:effectExtent l="0" t="0" r="0" b="0"/>
            <wp:wrapNone/>
            <wp:docPr id="405" name="image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11.png"/>
                    <pic:cNvPicPr/>
                  </pic:nvPicPr>
                  <pic:blipFill>
                    <a:blip r:embed="rId226" cstate="print"/>
                    <a:stretch>
                      <a:fillRect/>
                    </a:stretch>
                  </pic:blipFill>
                  <pic:spPr>
                    <a:xfrm>
                      <a:off x="0" y="0"/>
                      <a:ext cx="69971" cy="97535"/>
                    </a:xfrm>
                    <a:prstGeom prst="rect">
                      <a:avLst/>
                    </a:prstGeom>
                  </pic:spPr>
                </pic:pic>
              </a:graphicData>
            </a:graphic>
          </wp:anchor>
        </w:drawing>
      </w:r>
      <w:r>
        <w:rPr>
          <w:noProof/>
        </w:rPr>
        <w:drawing>
          <wp:anchor distT="0" distB="0" distL="0" distR="0" simplePos="0" relativeHeight="484365824" behindDoc="1" locked="0" layoutInCell="1" allowOverlap="1">
            <wp:simplePos x="0" y="0"/>
            <wp:positionH relativeFrom="page">
              <wp:posOffset>4965191</wp:posOffset>
            </wp:positionH>
            <wp:positionV relativeFrom="paragraph">
              <wp:posOffset>128411</wp:posOffset>
            </wp:positionV>
            <wp:extent cx="64008" cy="94487"/>
            <wp:effectExtent l="0" t="0" r="0" b="0"/>
            <wp:wrapNone/>
            <wp:docPr id="407" name="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12.png"/>
                    <pic:cNvPicPr/>
                  </pic:nvPicPr>
                  <pic:blipFill>
                    <a:blip r:embed="rId227" cstate="print"/>
                    <a:stretch>
                      <a:fillRect/>
                    </a:stretch>
                  </pic:blipFill>
                  <pic:spPr>
                    <a:xfrm>
                      <a:off x="0" y="0"/>
                      <a:ext cx="64008" cy="94487"/>
                    </a:xfrm>
                    <a:prstGeom prst="rect">
                      <a:avLst/>
                    </a:prstGeom>
                  </pic:spPr>
                </pic:pic>
              </a:graphicData>
            </a:graphic>
          </wp:anchor>
        </w:drawing>
      </w:r>
      <w:r>
        <w:rPr>
          <w:noProof/>
        </w:rPr>
        <w:drawing>
          <wp:anchor distT="0" distB="0" distL="0" distR="0" simplePos="0" relativeHeight="484366336" behindDoc="1" locked="0" layoutInCell="1" allowOverlap="1">
            <wp:simplePos x="0" y="0"/>
            <wp:positionH relativeFrom="page">
              <wp:posOffset>5065776</wp:posOffset>
            </wp:positionH>
            <wp:positionV relativeFrom="paragraph">
              <wp:posOffset>302147</wp:posOffset>
            </wp:positionV>
            <wp:extent cx="64008" cy="94487"/>
            <wp:effectExtent l="0" t="0" r="0" b="0"/>
            <wp:wrapNone/>
            <wp:docPr id="409" name="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213.png"/>
                    <pic:cNvPicPr/>
                  </pic:nvPicPr>
                  <pic:blipFill>
                    <a:blip r:embed="rId228" cstate="print"/>
                    <a:stretch>
                      <a:fillRect/>
                    </a:stretch>
                  </pic:blipFill>
                  <pic:spPr>
                    <a:xfrm>
                      <a:off x="0" y="0"/>
                      <a:ext cx="64008" cy="94487"/>
                    </a:xfrm>
                    <a:prstGeom prst="rect">
                      <a:avLst/>
                    </a:prstGeom>
                  </pic:spPr>
                </pic:pic>
              </a:graphicData>
            </a:graphic>
          </wp:anchor>
        </w:drawing>
      </w:r>
      <w:r>
        <w:t>ABC Ltd. has a capital of 10 lakhs in equity shares of .100 each. The shares currently quoted at par. The company proposes declaration of a dividend of .10 per share at the end of the current financial year. The capitalisation rate for the risk class to wh</w:t>
      </w:r>
      <w:r>
        <w:t>ich the company belongs is 12%.</w:t>
      </w:r>
    </w:p>
    <w:p w:rsidR="00976231" w:rsidRDefault="00976231">
      <w:pPr>
        <w:jc w:val="both"/>
        <w:sectPr w:rsidR="00976231">
          <w:type w:val="continuous"/>
          <w:pgSz w:w="11910" w:h="16840"/>
          <w:pgMar w:top="1500" w:right="600" w:bottom="280" w:left="1280" w:header="720" w:footer="720" w:gutter="0"/>
          <w:cols w:space="720"/>
        </w:sectPr>
      </w:pPr>
    </w:p>
    <w:p w:rsidR="00976231" w:rsidRDefault="00976231">
      <w:pPr>
        <w:pStyle w:val="BodyText"/>
        <w:spacing w:before="8"/>
        <w:ind w:left="0"/>
        <w:rPr>
          <w:sz w:val="15"/>
        </w:rPr>
      </w:pPr>
    </w:p>
    <w:p w:rsidR="00976231" w:rsidRDefault="00976231">
      <w:pPr>
        <w:rPr>
          <w:sz w:val="15"/>
        </w:rPr>
        <w:sectPr w:rsidR="00976231">
          <w:pgSz w:w="11910" w:h="16840"/>
          <w:pgMar w:top="1780" w:right="600" w:bottom="1360" w:left="1280" w:header="1443" w:footer="1162" w:gutter="0"/>
          <w:cols w:space="720"/>
        </w:sectPr>
      </w:pPr>
    </w:p>
    <w:p w:rsidR="00976231" w:rsidRDefault="00CB7A50">
      <w:pPr>
        <w:pStyle w:val="BodyText"/>
        <w:spacing w:before="90"/>
      </w:pPr>
      <w:r>
        <w:lastRenderedPageBreak/>
        <w:t>What will be the market price of the share at the end of the year, if</w:t>
      </w:r>
    </w:p>
    <w:p w:rsidR="00976231" w:rsidRDefault="00CB7A50">
      <w:pPr>
        <w:pStyle w:val="ListParagraph"/>
        <w:numPr>
          <w:ilvl w:val="0"/>
          <w:numId w:val="31"/>
        </w:numPr>
        <w:tabs>
          <w:tab w:val="left" w:pos="367"/>
        </w:tabs>
        <w:rPr>
          <w:sz w:val="24"/>
        </w:rPr>
      </w:pPr>
      <w:r>
        <w:rPr>
          <w:sz w:val="24"/>
        </w:rPr>
        <w:t>A dividend is not</w:t>
      </w:r>
      <w:r>
        <w:rPr>
          <w:spacing w:val="-3"/>
          <w:sz w:val="24"/>
        </w:rPr>
        <w:t xml:space="preserve"> </w:t>
      </w:r>
      <w:r>
        <w:rPr>
          <w:sz w:val="24"/>
        </w:rPr>
        <w:t>declared?</w:t>
      </w:r>
    </w:p>
    <w:p w:rsidR="00976231" w:rsidRDefault="00CB7A50">
      <w:pPr>
        <w:pStyle w:val="ListParagraph"/>
        <w:numPr>
          <w:ilvl w:val="0"/>
          <w:numId w:val="31"/>
        </w:numPr>
        <w:tabs>
          <w:tab w:val="left" w:pos="434"/>
        </w:tabs>
        <w:ind w:left="433" w:hanging="274"/>
        <w:rPr>
          <w:sz w:val="24"/>
        </w:rPr>
      </w:pPr>
      <w:r>
        <w:rPr>
          <w:sz w:val="24"/>
        </w:rPr>
        <w:t>A dividend is</w:t>
      </w:r>
      <w:r>
        <w:rPr>
          <w:spacing w:val="-3"/>
          <w:sz w:val="24"/>
        </w:rPr>
        <w:t xml:space="preserve"> </w:t>
      </w:r>
      <w:r>
        <w:rPr>
          <w:sz w:val="24"/>
        </w:rPr>
        <w:t>declared?</w:t>
      </w:r>
    </w:p>
    <w:p w:rsidR="00976231" w:rsidRDefault="00CB7A50">
      <w:pPr>
        <w:pStyle w:val="ListParagraph"/>
        <w:numPr>
          <w:ilvl w:val="0"/>
          <w:numId w:val="31"/>
        </w:numPr>
        <w:tabs>
          <w:tab w:val="left" w:pos="525"/>
        </w:tabs>
        <w:spacing w:before="117"/>
        <w:ind w:left="524" w:hanging="365"/>
        <w:rPr>
          <w:sz w:val="24"/>
        </w:rPr>
      </w:pPr>
      <w:r>
        <w:rPr>
          <w:sz w:val="24"/>
        </w:rPr>
        <w:t>Assuming</w:t>
      </w:r>
      <w:r>
        <w:rPr>
          <w:spacing w:val="20"/>
          <w:sz w:val="24"/>
        </w:rPr>
        <w:t xml:space="preserve"> </w:t>
      </w:r>
      <w:r>
        <w:rPr>
          <w:sz w:val="24"/>
        </w:rPr>
        <w:t>that</w:t>
      </w:r>
      <w:r>
        <w:rPr>
          <w:spacing w:val="24"/>
          <w:sz w:val="24"/>
        </w:rPr>
        <w:t xml:space="preserve"> </w:t>
      </w:r>
      <w:r>
        <w:rPr>
          <w:sz w:val="24"/>
        </w:rPr>
        <w:t>the</w:t>
      </w:r>
      <w:r>
        <w:rPr>
          <w:spacing w:val="25"/>
          <w:sz w:val="24"/>
        </w:rPr>
        <w:t xml:space="preserve"> </w:t>
      </w:r>
      <w:r>
        <w:rPr>
          <w:sz w:val="24"/>
        </w:rPr>
        <w:t>company</w:t>
      </w:r>
      <w:r>
        <w:rPr>
          <w:spacing w:val="18"/>
          <w:sz w:val="24"/>
        </w:rPr>
        <w:t xml:space="preserve"> </w:t>
      </w:r>
      <w:r>
        <w:rPr>
          <w:sz w:val="24"/>
        </w:rPr>
        <w:t>pays</w:t>
      </w:r>
      <w:r>
        <w:rPr>
          <w:spacing w:val="23"/>
          <w:sz w:val="24"/>
        </w:rPr>
        <w:t xml:space="preserve"> </w:t>
      </w:r>
      <w:r>
        <w:rPr>
          <w:sz w:val="24"/>
        </w:rPr>
        <w:t>the</w:t>
      </w:r>
      <w:r>
        <w:rPr>
          <w:spacing w:val="23"/>
          <w:sz w:val="24"/>
        </w:rPr>
        <w:t xml:space="preserve"> </w:t>
      </w:r>
      <w:r>
        <w:rPr>
          <w:sz w:val="24"/>
        </w:rPr>
        <w:t>dividend</w:t>
      </w:r>
      <w:r>
        <w:rPr>
          <w:spacing w:val="23"/>
          <w:sz w:val="24"/>
        </w:rPr>
        <w:t xml:space="preserve"> </w:t>
      </w:r>
      <w:r>
        <w:rPr>
          <w:sz w:val="24"/>
        </w:rPr>
        <w:t>and</w:t>
      </w:r>
      <w:r>
        <w:rPr>
          <w:spacing w:val="23"/>
          <w:sz w:val="24"/>
        </w:rPr>
        <w:t xml:space="preserve"> </w:t>
      </w:r>
      <w:r>
        <w:rPr>
          <w:sz w:val="24"/>
        </w:rPr>
        <w:t>has</w:t>
      </w:r>
      <w:r>
        <w:rPr>
          <w:spacing w:val="23"/>
          <w:sz w:val="24"/>
        </w:rPr>
        <w:t xml:space="preserve"> </w:t>
      </w:r>
      <w:r>
        <w:rPr>
          <w:sz w:val="24"/>
        </w:rPr>
        <w:t>net</w:t>
      </w:r>
      <w:r>
        <w:rPr>
          <w:spacing w:val="24"/>
          <w:sz w:val="24"/>
        </w:rPr>
        <w:t xml:space="preserve"> </w:t>
      </w:r>
      <w:r>
        <w:rPr>
          <w:sz w:val="24"/>
        </w:rPr>
        <w:t>profits</w:t>
      </w:r>
      <w:r>
        <w:rPr>
          <w:spacing w:val="23"/>
          <w:sz w:val="24"/>
        </w:rPr>
        <w:t xml:space="preserve"> </w:t>
      </w:r>
      <w:r>
        <w:rPr>
          <w:sz w:val="24"/>
        </w:rPr>
        <w:t>of</w:t>
      </w:r>
    </w:p>
    <w:p w:rsidR="00976231" w:rsidRDefault="00CB7A50">
      <w:pPr>
        <w:pStyle w:val="BodyText"/>
        <w:spacing w:before="0"/>
        <w:ind w:left="0"/>
        <w:rPr>
          <w:sz w:val="26"/>
        </w:rPr>
      </w:pPr>
      <w:r>
        <w:br w:type="column"/>
      </w:r>
    </w:p>
    <w:p w:rsidR="00976231" w:rsidRDefault="00976231">
      <w:pPr>
        <w:pStyle w:val="BodyText"/>
        <w:spacing w:before="0"/>
        <w:ind w:left="0"/>
        <w:rPr>
          <w:sz w:val="26"/>
        </w:rPr>
      </w:pPr>
    </w:p>
    <w:p w:rsidR="00976231" w:rsidRDefault="00976231">
      <w:pPr>
        <w:pStyle w:val="BodyText"/>
        <w:spacing w:before="0"/>
        <w:ind w:left="0"/>
        <w:rPr>
          <w:sz w:val="26"/>
        </w:rPr>
      </w:pPr>
    </w:p>
    <w:p w:rsidR="00976231" w:rsidRDefault="00976231">
      <w:pPr>
        <w:pStyle w:val="BodyText"/>
        <w:spacing w:before="10"/>
        <w:ind w:left="0"/>
        <w:rPr>
          <w:sz w:val="32"/>
        </w:rPr>
      </w:pPr>
    </w:p>
    <w:p w:rsidR="00976231" w:rsidRDefault="00CB7A50">
      <w:pPr>
        <w:pStyle w:val="BodyText"/>
        <w:spacing w:before="0"/>
        <w:ind w:left="351"/>
      </w:pPr>
      <w:r>
        <w:rPr>
          <w:noProof/>
        </w:rPr>
        <w:drawing>
          <wp:anchor distT="0" distB="0" distL="0" distR="0" simplePos="0" relativeHeight="15880192" behindDoc="0" locked="0" layoutInCell="1" allowOverlap="1">
            <wp:simplePos x="0" y="0"/>
            <wp:positionH relativeFrom="page">
              <wp:posOffset>5596128</wp:posOffset>
            </wp:positionH>
            <wp:positionV relativeFrom="paragraph">
              <wp:posOffset>55386</wp:posOffset>
            </wp:positionV>
            <wp:extent cx="64008" cy="94487"/>
            <wp:effectExtent l="0" t="0" r="0" b="0"/>
            <wp:wrapNone/>
            <wp:docPr id="411" name="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14.png"/>
                    <pic:cNvPicPr/>
                  </pic:nvPicPr>
                  <pic:blipFill>
                    <a:blip r:embed="rId229" cstate="print"/>
                    <a:stretch>
                      <a:fillRect/>
                    </a:stretch>
                  </pic:blipFill>
                  <pic:spPr>
                    <a:xfrm>
                      <a:off x="0" y="0"/>
                      <a:ext cx="64008" cy="94487"/>
                    </a:xfrm>
                    <a:prstGeom prst="rect">
                      <a:avLst/>
                    </a:prstGeom>
                  </pic:spPr>
                </pic:pic>
              </a:graphicData>
            </a:graphic>
          </wp:anchor>
        </w:drawing>
      </w:r>
      <w:r>
        <w:t>5,00,000 and makes</w:t>
      </w:r>
    </w:p>
    <w:p w:rsidR="00976231" w:rsidRDefault="00976231">
      <w:pPr>
        <w:sectPr w:rsidR="00976231">
          <w:type w:val="continuous"/>
          <w:pgSz w:w="11910" w:h="16840"/>
          <w:pgMar w:top="1500" w:right="600" w:bottom="280" w:left="1280" w:header="720" w:footer="720" w:gutter="0"/>
          <w:cols w:num="2" w:space="720" w:equalWidth="0">
            <w:col w:w="7316" w:space="57"/>
            <w:col w:w="2657"/>
          </w:cols>
        </w:sectPr>
      </w:pPr>
    </w:p>
    <w:p w:rsidR="00976231" w:rsidRDefault="00CB7A50">
      <w:pPr>
        <w:pStyle w:val="BodyText"/>
        <w:tabs>
          <w:tab w:val="left" w:pos="2413"/>
        </w:tabs>
        <w:spacing w:before="0"/>
      </w:pPr>
      <w:r>
        <w:rPr>
          <w:noProof/>
        </w:rPr>
        <w:lastRenderedPageBreak/>
        <w:drawing>
          <wp:anchor distT="0" distB="0" distL="0" distR="0" simplePos="0" relativeHeight="484368384" behindDoc="1" locked="0" layoutInCell="1" allowOverlap="1">
            <wp:simplePos x="0" y="0"/>
            <wp:positionH relativeFrom="page">
              <wp:posOffset>2231135</wp:posOffset>
            </wp:positionH>
            <wp:positionV relativeFrom="paragraph">
              <wp:posOffset>53862</wp:posOffset>
            </wp:positionV>
            <wp:extent cx="64007" cy="97535"/>
            <wp:effectExtent l="0" t="0" r="0" b="0"/>
            <wp:wrapNone/>
            <wp:docPr id="413" name="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15.png"/>
                    <pic:cNvPicPr/>
                  </pic:nvPicPr>
                  <pic:blipFill>
                    <a:blip r:embed="rId230" cstate="print"/>
                    <a:stretch>
                      <a:fillRect/>
                    </a:stretch>
                  </pic:blipFill>
                  <pic:spPr>
                    <a:xfrm>
                      <a:off x="0" y="0"/>
                      <a:ext cx="64007" cy="97535"/>
                    </a:xfrm>
                    <a:prstGeom prst="rect">
                      <a:avLst/>
                    </a:prstGeom>
                  </pic:spPr>
                </pic:pic>
              </a:graphicData>
            </a:graphic>
          </wp:anchor>
        </w:drawing>
      </w:r>
      <w:r>
        <w:t>new</w:t>
      </w:r>
      <w:r>
        <w:rPr>
          <w:spacing w:val="10"/>
        </w:rPr>
        <w:t xml:space="preserve"> </w:t>
      </w:r>
      <w:r>
        <w:t>investments</w:t>
      </w:r>
      <w:r>
        <w:rPr>
          <w:spacing w:val="10"/>
        </w:rPr>
        <w:t xml:space="preserve"> </w:t>
      </w:r>
      <w:r>
        <w:t>of</w:t>
      </w:r>
      <w:r>
        <w:tab/>
        <w:t>10</w:t>
      </w:r>
      <w:r>
        <w:rPr>
          <w:spacing w:val="8"/>
        </w:rPr>
        <w:t xml:space="preserve"> </w:t>
      </w:r>
      <w:r>
        <w:t>lakhs</w:t>
      </w:r>
      <w:r>
        <w:rPr>
          <w:spacing w:val="10"/>
        </w:rPr>
        <w:t xml:space="preserve"> </w:t>
      </w:r>
      <w:r>
        <w:t>during</w:t>
      </w:r>
      <w:r>
        <w:rPr>
          <w:spacing w:val="9"/>
        </w:rPr>
        <w:t xml:space="preserve"> </w:t>
      </w:r>
      <w:r>
        <w:t>the</w:t>
      </w:r>
      <w:r>
        <w:rPr>
          <w:spacing w:val="10"/>
        </w:rPr>
        <w:t xml:space="preserve"> </w:t>
      </w:r>
      <w:r>
        <w:t>period,</w:t>
      </w:r>
      <w:r>
        <w:rPr>
          <w:spacing w:val="13"/>
        </w:rPr>
        <w:t xml:space="preserve"> </w:t>
      </w:r>
      <w:r>
        <w:t>how</w:t>
      </w:r>
      <w:r>
        <w:rPr>
          <w:spacing w:val="11"/>
        </w:rPr>
        <w:t xml:space="preserve"> </w:t>
      </w:r>
      <w:r>
        <w:t>many</w:t>
      </w:r>
      <w:r>
        <w:rPr>
          <w:spacing w:val="5"/>
        </w:rPr>
        <w:t xml:space="preserve"> </w:t>
      </w:r>
      <w:r>
        <w:t>new</w:t>
      </w:r>
      <w:r>
        <w:rPr>
          <w:spacing w:val="10"/>
        </w:rPr>
        <w:t xml:space="preserve"> </w:t>
      </w:r>
      <w:r>
        <w:t>shares</w:t>
      </w:r>
      <w:r>
        <w:rPr>
          <w:spacing w:val="15"/>
        </w:rPr>
        <w:t xml:space="preserve"> </w:t>
      </w:r>
      <w:r>
        <w:t>must</w:t>
      </w:r>
      <w:r>
        <w:rPr>
          <w:spacing w:val="11"/>
        </w:rPr>
        <w:t xml:space="preserve"> </w:t>
      </w:r>
      <w:r>
        <w:t>be</w:t>
      </w:r>
      <w:r>
        <w:rPr>
          <w:spacing w:val="10"/>
        </w:rPr>
        <w:t xml:space="preserve"> </w:t>
      </w:r>
      <w:r>
        <w:t>issued?</w:t>
      </w:r>
      <w:r>
        <w:rPr>
          <w:spacing w:val="17"/>
        </w:rPr>
        <w:t xml:space="preserve"> </w:t>
      </w:r>
      <w:r>
        <w:t>Use</w:t>
      </w:r>
      <w:r>
        <w:rPr>
          <w:spacing w:val="10"/>
        </w:rPr>
        <w:t xml:space="preserve"> </w:t>
      </w:r>
      <w:r>
        <w:t>the</w:t>
      </w:r>
    </w:p>
    <w:p w:rsidR="00976231" w:rsidRDefault="00CB7A50">
      <w:pPr>
        <w:pStyle w:val="BodyText"/>
        <w:spacing w:before="0"/>
      </w:pPr>
      <w:r>
        <w:t>M.M. model.</w:t>
      </w:r>
    </w:p>
    <w:p w:rsidR="00976231" w:rsidRDefault="00CB7A50">
      <w:pPr>
        <w:pStyle w:val="Heading3"/>
        <w:spacing w:before="120"/>
        <w:rPr>
          <w:b w:val="0"/>
        </w:rPr>
      </w:pPr>
      <w:r>
        <w:t xml:space="preserve">Solution </w:t>
      </w:r>
      <w:r>
        <w:rPr>
          <w:b w:val="0"/>
        </w:rPr>
        <w:t>:</w:t>
      </w:r>
    </w:p>
    <w:p w:rsidR="00976231" w:rsidRDefault="00CB7A50">
      <w:pPr>
        <w:pStyle w:val="BodyText"/>
      </w:pPr>
      <w:r>
        <w:t>Modigliani – Miller Approach</w:t>
      </w:r>
    </w:p>
    <w:p w:rsidR="00976231" w:rsidRDefault="00CB7A50">
      <w:pPr>
        <w:pStyle w:val="BodyText"/>
        <w:ind w:left="880"/>
      </w:pPr>
      <w:r>
        <w:t>n = no of shares = 10000</w:t>
      </w:r>
    </w:p>
    <w:p w:rsidR="00976231" w:rsidRDefault="00CB7A50">
      <w:pPr>
        <w:pStyle w:val="BodyText"/>
        <w:tabs>
          <w:tab w:val="left" w:pos="3121"/>
        </w:tabs>
        <w:ind w:left="880"/>
      </w:pPr>
      <w:r>
        <w:rPr>
          <w:noProof/>
        </w:rPr>
        <w:drawing>
          <wp:anchor distT="0" distB="0" distL="0" distR="0" simplePos="0" relativeHeight="484369408" behindDoc="1" locked="0" layoutInCell="1" allowOverlap="1">
            <wp:simplePos x="0" y="0"/>
            <wp:positionH relativeFrom="page">
              <wp:posOffset>2688335</wp:posOffset>
            </wp:positionH>
            <wp:positionV relativeFrom="paragraph">
              <wp:posOffset>137682</wp:posOffset>
            </wp:positionV>
            <wp:extent cx="64007" cy="91440"/>
            <wp:effectExtent l="0" t="0" r="0" b="0"/>
            <wp:wrapNone/>
            <wp:docPr id="415" name="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16.png"/>
                    <pic:cNvPicPr/>
                  </pic:nvPicPr>
                  <pic:blipFill>
                    <a:blip r:embed="rId231" cstate="print"/>
                    <a:stretch>
                      <a:fillRect/>
                    </a:stretch>
                  </pic:blipFill>
                  <pic:spPr>
                    <a:xfrm>
                      <a:off x="0" y="0"/>
                      <a:ext cx="64007" cy="91440"/>
                    </a:xfrm>
                    <a:prstGeom prst="rect">
                      <a:avLst/>
                    </a:prstGeom>
                  </pic:spPr>
                </pic:pic>
              </a:graphicData>
            </a:graphic>
          </wp:anchor>
        </w:drawing>
      </w:r>
      <w:r>
        <w:t>P0 = market</w:t>
      </w:r>
      <w:r>
        <w:rPr>
          <w:spacing w:val="-3"/>
        </w:rPr>
        <w:t xml:space="preserve"> </w:t>
      </w:r>
      <w:r>
        <w:t>price</w:t>
      </w:r>
      <w:r>
        <w:rPr>
          <w:spacing w:val="-1"/>
        </w:rPr>
        <w:t xml:space="preserve"> </w:t>
      </w:r>
      <w:r>
        <w:t>=</w:t>
      </w:r>
      <w:r>
        <w:tab/>
        <w:t>100</w:t>
      </w:r>
    </w:p>
    <w:p w:rsidR="00976231" w:rsidRDefault="00CB7A50">
      <w:pPr>
        <w:pStyle w:val="BodyText"/>
        <w:tabs>
          <w:tab w:val="left" w:pos="3687"/>
        </w:tabs>
        <w:spacing w:line="343" w:lineRule="auto"/>
        <w:ind w:left="880" w:right="6096"/>
      </w:pPr>
      <w:r>
        <w:rPr>
          <w:noProof/>
        </w:rPr>
        <w:drawing>
          <wp:anchor distT="0" distB="0" distL="0" distR="0" simplePos="0" relativeHeight="484369920" behindDoc="1" locked="0" layoutInCell="1" allowOverlap="1">
            <wp:simplePos x="0" y="0"/>
            <wp:positionH relativeFrom="page">
              <wp:posOffset>3044951</wp:posOffset>
            </wp:positionH>
            <wp:positionV relativeFrom="paragraph">
              <wp:posOffset>133110</wp:posOffset>
            </wp:positionV>
            <wp:extent cx="64007" cy="91440"/>
            <wp:effectExtent l="0" t="0" r="0" b="0"/>
            <wp:wrapNone/>
            <wp:docPr id="417" name="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17.png"/>
                    <pic:cNvPicPr/>
                  </pic:nvPicPr>
                  <pic:blipFill>
                    <a:blip r:embed="rId232" cstate="print"/>
                    <a:stretch>
                      <a:fillRect/>
                    </a:stretch>
                  </pic:blipFill>
                  <pic:spPr>
                    <a:xfrm>
                      <a:off x="0" y="0"/>
                      <a:ext cx="64007" cy="91440"/>
                    </a:xfrm>
                    <a:prstGeom prst="rect">
                      <a:avLst/>
                    </a:prstGeom>
                  </pic:spPr>
                </pic:pic>
              </a:graphicData>
            </a:graphic>
          </wp:anchor>
        </w:drawing>
      </w:r>
      <w:r>
        <w:t>D1 = Expected</w:t>
      </w:r>
      <w:r>
        <w:rPr>
          <w:spacing w:val="-3"/>
        </w:rPr>
        <w:t xml:space="preserve"> </w:t>
      </w:r>
      <w:r>
        <w:t>dividend</w:t>
      </w:r>
      <w:r>
        <w:rPr>
          <w:spacing w:val="2"/>
        </w:rPr>
        <w:t xml:space="preserve"> </w:t>
      </w:r>
      <w:r>
        <w:t>=</w:t>
      </w:r>
      <w:r>
        <w:tab/>
      </w:r>
      <w:r>
        <w:rPr>
          <w:spacing w:val="-9"/>
        </w:rPr>
        <w:t xml:space="preserve">10 </w:t>
      </w:r>
      <w:r>
        <w:t>Ke = cost of capital =</w:t>
      </w:r>
      <w:r>
        <w:rPr>
          <w:spacing w:val="-2"/>
        </w:rPr>
        <w:t xml:space="preserve"> </w:t>
      </w:r>
      <w:r>
        <w:t>12%</w:t>
      </w:r>
    </w:p>
    <w:p w:rsidR="00976231" w:rsidRDefault="00CB7A50">
      <w:pPr>
        <w:pStyle w:val="ListParagraph"/>
        <w:numPr>
          <w:ilvl w:val="0"/>
          <w:numId w:val="30"/>
        </w:numPr>
        <w:tabs>
          <w:tab w:val="left" w:pos="347"/>
        </w:tabs>
        <w:spacing w:before="3" w:line="343" w:lineRule="auto"/>
        <w:ind w:right="4738" w:hanging="720"/>
        <w:rPr>
          <w:sz w:val="24"/>
        </w:rPr>
      </w:pPr>
      <w:r>
        <w:rPr>
          <w:sz w:val="24"/>
        </w:rPr>
        <w:t>Market price of share ( P1) if dividend not declared Given D1 =</w:t>
      </w:r>
      <w:r>
        <w:rPr>
          <w:spacing w:val="-2"/>
          <w:sz w:val="24"/>
        </w:rPr>
        <w:t xml:space="preserve"> </w:t>
      </w:r>
      <w:r>
        <w:rPr>
          <w:sz w:val="24"/>
        </w:rPr>
        <w:t>0</w:t>
      </w:r>
    </w:p>
    <w:p w:rsidR="00976231" w:rsidRDefault="00CB7A50">
      <w:pPr>
        <w:pStyle w:val="BodyText"/>
        <w:spacing w:before="3"/>
        <w:ind w:left="880"/>
      </w:pPr>
      <w:r>
        <w:t>We know,</w:t>
      </w:r>
    </w:p>
    <w:p w:rsidR="00976231" w:rsidRDefault="00CB7A50">
      <w:pPr>
        <w:pStyle w:val="BodyText"/>
        <w:ind w:left="880"/>
      </w:pPr>
      <w:r>
        <w:t>P0 = (D1+P1)/ (1+Ke)</w:t>
      </w:r>
    </w:p>
    <w:p w:rsidR="00976231" w:rsidRDefault="00CB7A50">
      <w:pPr>
        <w:pStyle w:val="BodyText"/>
        <w:ind w:left="880"/>
      </w:pPr>
      <w:r>
        <w:t>_ P1 = 112</w:t>
      </w:r>
    </w:p>
    <w:p w:rsidR="00976231" w:rsidRDefault="00CB7A50">
      <w:pPr>
        <w:pStyle w:val="ListParagraph"/>
        <w:numPr>
          <w:ilvl w:val="0"/>
          <w:numId w:val="30"/>
        </w:numPr>
        <w:tabs>
          <w:tab w:val="left" w:pos="414"/>
        </w:tabs>
        <w:spacing w:line="343" w:lineRule="auto"/>
        <w:ind w:right="7378" w:hanging="720"/>
        <w:rPr>
          <w:sz w:val="24"/>
        </w:rPr>
      </w:pPr>
      <w:r>
        <w:rPr>
          <w:sz w:val="24"/>
        </w:rPr>
        <w:t xml:space="preserve">P1 if dividend </w:t>
      </w:r>
      <w:r>
        <w:rPr>
          <w:spacing w:val="-3"/>
          <w:sz w:val="24"/>
        </w:rPr>
        <w:t xml:space="preserve">declared </w:t>
      </w:r>
      <w:r>
        <w:rPr>
          <w:sz w:val="24"/>
        </w:rPr>
        <w:t>D1 =</w:t>
      </w:r>
      <w:r>
        <w:rPr>
          <w:spacing w:val="-2"/>
          <w:sz w:val="24"/>
        </w:rPr>
        <w:t xml:space="preserve"> </w:t>
      </w:r>
      <w:r>
        <w:rPr>
          <w:sz w:val="24"/>
        </w:rPr>
        <w:t>Rs10</w:t>
      </w:r>
    </w:p>
    <w:p w:rsidR="00976231" w:rsidRDefault="00CB7A50">
      <w:pPr>
        <w:pStyle w:val="BodyText"/>
        <w:spacing w:before="3"/>
        <w:ind w:left="880"/>
      </w:pPr>
      <w:r>
        <w:t>P0 = (D1+P1) / (1+ Ke )</w:t>
      </w:r>
    </w:p>
    <w:p w:rsidR="00976231" w:rsidRDefault="00CB7A50">
      <w:pPr>
        <w:pStyle w:val="BodyText"/>
        <w:tabs>
          <w:tab w:val="left" w:pos="1597"/>
        </w:tabs>
        <w:ind w:left="880"/>
      </w:pPr>
      <w:r>
        <w:rPr>
          <w:noProof/>
        </w:rPr>
        <w:drawing>
          <wp:anchor distT="0" distB="0" distL="0" distR="0" simplePos="0" relativeHeight="484368896" behindDoc="1" locked="0" layoutInCell="1" allowOverlap="1">
            <wp:simplePos x="0" y="0"/>
            <wp:positionH relativeFrom="page">
              <wp:posOffset>1719072</wp:posOffset>
            </wp:positionH>
            <wp:positionV relativeFrom="paragraph">
              <wp:posOffset>133110</wp:posOffset>
            </wp:positionV>
            <wp:extent cx="64007" cy="91439"/>
            <wp:effectExtent l="0" t="0" r="0" b="0"/>
            <wp:wrapNone/>
            <wp:docPr id="419" name="image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18.png"/>
                    <pic:cNvPicPr/>
                  </pic:nvPicPr>
                  <pic:blipFill>
                    <a:blip r:embed="rId233" cstate="print"/>
                    <a:stretch>
                      <a:fillRect/>
                    </a:stretch>
                  </pic:blipFill>
                  <pic:spPr>
                    <a:xfrm>
                      <a:off x="0" y="0"/>
                      <a:ext cx="64007" cy="91439"/>
                    </a:xfrm>
                    <a:prstGeom prst="rect">
                      <a:avLst/>
                    </a:prstGeom>
                  </pic:spPr>
                </pic:pic>
              </a:graphicData>
            </a:graphic>
          </wp:anchor>
        </w:drawing>
      </w:r>
      <w:r>
        <w:t>P1 =</w:t>
      </w:r>
      <w:r>
        <w:tab/>
        <w:t>102</w:t>
      </w:r>
    </w:p>
    <w:p w:rsidR="00976231" w:rsidRDefault="00976231">
      <w:pPr>
        <w:pStyle w:val="BodyText"/>
        <w:spacing w:before="0"/>
        <w:ind w:left="0"/>
        <w:rPr>
          <w:sz w:val="26"/>
        </w:rPr>
      </w:pPr>
    </w:p>
    <w:p w:rsidR="00976231" w:rsidRDefault="00CB7A50">
      <w:pPr>
        <w:pStyle w:val="ListParagraph"/>
        <w:numPr>
          <w:ilvl w:val="0"/>
          <w:numId w:val="30"/>
        </w:numPr>
        <w:tabs>
          <w:tab w:val="left" w:pos="481"/>
        </w:tabs>
        <w:spacing w:before="217" w:line="343" w:lineRule="auto"/>
        <w:ind w:right="6819" w:hanging="720"/>
        <w:rPr>
          <w:sz w:val="24"/>
        </w:rPr>
      </w:pPr>
      <w:r>
        <w:rPr>
          <w:sz w:val="24"/>
        </w:rPr>
        <w:t>No of shares to be issued : Δn = (I – E + n D1 )/</w:t>
      </w:r>
      <w:r>
        <w:rPr>
          <w:spacing w:val="-4"/>
          <w:sz w:val="24"/>
        </w:rPr>
        <w:t xml:space="preserve"> </w:t>
      </w:r>
      <w:r>
        <w:rPr>
          <w:spacing w:val="-7"/>
          <w:sz w:val="24"/>
        </w:rPr>
        <w:t>P1</w:t>
      </w:r>
    </w:p>
    <w:p w:rsidR="00976231" w:rsidRDefault="00CB7A50">
      <w:pPr>
        <w:pStyle w:val="BodyText"/>
        <w:spacing w:before="2"/>
        <w:ind w:left="880"/>
      </w:pPr>
      <w:r>
        <w:t>= (1000000 – 500000 + 100000) / 102</w:t>
      </w:r>
    </w:p>
    <w:p w:rsidR="00976231" w:rsidRDefault="00CB7A50">
      <w:pPr>
        <w:pStyle w:val="BodyText"/>
        <w:ind w:left="880"/>
      </w:pPr>
      <w:r>
        <w:t>= 5882 shares</w:t>
      </w:r>
    </w:p>
    <w:p w:rsidR="00976231" w:rsidRDefault="00CB7A50">
      <w:pPr>
        <w:pStyle w:val="Heading3"/>
      </w:pPr>
      <w:r>
        <w:t>TYPES OF DIVIDENDS</w:t>
      </w:r>
    </w:p>
    <w:p w:rsidR="00976231" w:rsidRDefault="00CB7A50">
      <w:pPr>
        <w:pStyle w:val="BodyText"/>
        <w:spacing w:before="115"/>
      </w:pPr>
      <w:r>
        <w:t>Dividends may be declared in the form of cash, stock, scripts, bonds and property.</w:t>
      </w:r>
    </w:p>
    <w:p w:rsidR="00976231" w:rsidRDefault="00CB7A50">
      <w:pPr>
        <w:pStyle w:val="Heading3"/>
        <w:numPr>
          <w:ilvl w:val="1"/>
          <w:numId w:val="30"/>
        </w:numPr>
        <w:tabs>
          <w:tab w:val="left" w:pos="881"/>
        </w:tabs>
        <w:ind w:hanging="361"/>
        <w:jc w:val="left"/>
      </w:pPr>
      <w:r>
        <w:t>Cash</w:t>
      </w:r>
      <w:r>
        <w:rPr>
          <w:spacing w:val="-1"/>
        </w:rPr>
        <w:t xml:space="preserve"> </w:t>
      </w:r>
      <w:r>
        <w:t>Dividends</w:t>
      </w:r>
    </w:p>
    <w:p w:rsidR="00976231" w:rsidRDefault="00CB7A50">
      <w:pPr>
        <w:pStyle w:val="BodyText"/>
        <w:spacing w:before="115"/>
        <w:ind w:left="880"/>
      </w:pPr>
      <w:r>
        <w:t>Cash dividend is, by far, the most important form of dividend. In cash dividends stock</w:t>
      </w:r>
    </w:p>
    <w:p w:rsidR="00976231" w:rsidRDefault="00CB7A50">
      <w:pPr>
        <w:pStyle w:val="BodyText"/>
        <w:spacing w:before="0"/>
        <w:ind w:right="332"/>
        <w:jc w:val="both"/>
      </w:pPr>
      <w:r>
        <w:t xml:space="preserve">holders receive cheques for the amounts due to them. Cash generated by business earnings is used to pay cash dividends. Sometimes the firm may issue additional stock to </w:t>
      </w:r>
      <w:r>
        <w:t>use proceeds so derived to pay cash dividends or approach bank for the purpose. Generally, stockholders have strong preference for cash dividends.</w:t>
      </w:r>
    </w:p>
    <w:p w:rsidR="00976231" w:rsidRDefault="00976231">
      <w:pPr>
        <w:jc w:val="both"/>
        <w:sectPr w:rsidR="00976231">
          <w:type w:val="continuous"/>
          <w:pgSz w:w="11910" w:h="16840"/>
          <w:pgMar w:top="1500" w:right="600" w:bottom="280" w:left="1280" w:header="720" w:footer="720" w:gutter="0"/>
          <w:cols w:space="720"/>
        </w:sectPr>
      </w:pPr>
    </w:p>
    <w:p w:rsidR="00976231" w:rsidRDefault="00976231">
      <w:pPr>
        <w:pStyle w:val="BodyText"/>
        <w:spacing w:before="1"/>
        <w:ind w:left="0"/>
        <w:rPr>
          <w:sz w:val="16"/>
        </w:rPr>
      </w:pPr>
    </w:p>
    <w:p w:rsidR="00976231" w:rsidRDefault="00CB7A50">
      <w:pPr>
        <w:pStyle w:val="Heading3"/>
        <w:numPr>
          <w:ilvl w:val="1"/>
          <w:numId w:val="30"/>
        </w:numPr>
        <w:tabs>
          <w:tab w:val="left" w:pos="400"/>
        </w:tabs>
        <w:spacing w:before="90"/>
        <w:ind w:left="400" w:hanging="240"/>
        <w:jc w:val="both"/>
      </w:pPr>
      <w:r>
        <w:t>Stock</w:t>
      </w:r>
      <w:r>
        <w:rPr>
          <w:spacing w:val="-1"/>
        </w:rPr>
        <w:t xml:space="preserve"> </w:t>
      </w:r>
      <w:r>
        <w:t>Dividends</w:t>
      </w:r>
    </w:p>
    <w:p w:rsidR="00976231" w:rsidRDefault="00CB7A50">
      <w:pPr>
        <w:pStyle w:val="BodyText"/>
        <w:spacing w:before="115"/>
        <w:ind w:right="333" w:firstLine="720"/>
        <w:jc w:val="both"/>
      </w:pPr>
      <w:r>
        <w:t xml:space="preserve">Stock dividends rank next to cash dividends in respect of their popularity. </w:t>
      </w:r>
      <w:r>
        <w:t>In this form of dividends, the firm issues additional shares of its own stock to the stockholders in proportion to the number of shares held in lieu of cash dividends. The payment of stock dividends neither affects cash and earnings position of the firm no</w:t>
      </w:r>
      <w:r>
        <w:t>r is ownership of stockholders changed. Indeed there will be transfer of the amount of dividend from surplus account to the capital stock account which tantamount to capitalization of retained earnings. The net effect of this would be an increase in number</w:t>
      </w:r>
      <w:r>
        <w:t xml:space="preserve"> of shares of the current stockholders. But there will be no change in their equity. With payment of stock dividends the stockholders have simply more shares of stock to represent the same interest as it was before issuing stock dividends. Thus, there will</w:t>
      </w:r>
      <w:r>
        <w:t xml:space="preserve"> be merely an adjustment in the firm’s capital structure in terms of both book value and market price of the common stock.</w:t>
      </w:r>
    </w:p>
    <w:p w:rsidR="00976231" w:rsidRDefault="00CB7A50">
      <w:pPr>
        <w:pStyle w:val="Heading3"/>
        <w:numPr>
          <w:ilvl w:val="2"/>
          <w:numId w:val="30"/>
        </w:numPr>
        <w:tabs>
          <w:tab w:val="left" w:pos="880"/>
        </w:tabs>
        <w:spacing w:before="123"/>
        <w:jc w:val="both"/>
      </w:pPr>
      <w:r>
        <w:t>Stock</w:t>
      </w:r>
      <w:r>
        <w:rPr>
          <w:spacing w:val="-1"/>
        </w:rPr>
        <w:t xml:space="preserve"> </w:t>
      </w:r>
      <w:r>
        <w:t>Splits</w:t>
      </w:r>
    </w:p>
    <w:p w:rsidR="00976231" w:rsidRDefault="00CB7A50">
      <w:pPr>
        <w:pStyle w:val="BodyText"/>
        <w:spacing w:before="115"/>
        <w:ind w:right="335" w:firstLine="720"/>
        <w:jc w:val="both"/>
      </w:pPr>
      <w:r>
        <w:t xml:space="preserve">Closely related to a stock dividend is a stock split. From a purely economic point of view a stock split is nothing but </w:t>
      </w:r>
      <w:r>
        <w:t xml:space="preserve">a gaint stock dividend. A stock split is a change in the number of outstanding shares of stock achieved through a proportional reduction of increase in the par value of the stock. The management employs this device to make a major adjustment in the market </w:t>
      </w:r>
      <w:r>
        <w:t>price of the firm’s stock and consequently in its earnings and dividends per share. In stock split only the par value and number of outstanding shares are affected. The amounts in the common stock, premium and retained earnings remain unchanged. This is ex</w:t>
      </w:r>
      <w:r>
        <w:t>hibited in the table. It may be noted from the table that although number of shares was doubled, capital account of the firm did not change because of proportional reduction in par value of the stock.</w:t>
      </w:r>
    </w:p>
    <w:p w:rsidR="00976231" w:rsidRDefault="00CB7A50">
      <w:pPr>
        <w:pStyle w:val="Heading3"/>
        <w:numPr>
          <w:ilvl w:val="2"/>
          <w:numId w:val="30"/>
        </w:numPr>
        <w:tabs>
          <w:tab w:val="left" w:pos="880"/>
        </w:tabs>
        <w:jc w:val="both"/>
      </w:pPr>
      <w:r>
        <w:t>Scrip</w:t>
      </w:r>
      <w:r>
        <w:rPr>
          <w:spacing w:val="-1"/>
        </w:rPr>
        <w:t xml:space="preserve"> </w:t>
      </w:r>
      <w:r>
        <w:t>Dividend</w:t>
      </w:r>
    </w:p>
    <w:p w:rsidR="00976231" w:rsidRDefault="00CB7A50">
      <w:pPr>
        <w:pStyle w:val="BodyText"/>
        <w:spacing w:before="115"/>
        <w:ind w:right="331" w:firstLine="720"/>
        <w:jc w:val="both"/>
      </w:pPr>
      <w:r>
        <w:t>Scrip dividend means payment of dividend</w:t>
      </w:r>
      <w:r>
        <w:t xml:space="preserve"> in scrip of promissory notes. Sometimes company needs cash generated by business earnings to meet business requirements because of temporary shortage of cash. In such cases the company may issue scrip or notes promising to pay dividend at a future date. T</w:t>
      </w:r>
      <w:r>
        <w:t>he scrip usually bears a definite date of maturity or sometimes maturity date is not stipulated and its payment is left to the discretion of the Board of Directors. Scrips may be interest-bearing or non-interest bearing. Such dividends are relatively scarc</w:t>
      </w:r>
      <w:r>
        <w:t>e.</w:t>
      </w:r>
    </w:p>
    <w:p w:rsidR="00976231" w:rsidRDefault="00CB7A50">
      <w:pPr>
        <w:pStyle w:val="Heading3"/>
        <w:numPr>
          <w:ilvl w:val="2"/>
          <w:numId w:val="30"/>
        </w:numPr>
        <w:tabs>
          <w:tab w:val="left" w:pos="880"/>
        </w:tabs>
        <w:jc w:val="both"/>
      </w:pPr>
      <w:r>
        <w:t>Bond</w:t>
      </w:r>
      <w:r>
        <w:rPr>
          <w:spacing w:val="-1"/>
        </w:rPr>
        <w:t xml:space="preserve"> </w:t>
      </w:r>
      <w:r>
        <w:t>Dividend</w:t>
      </w:r>
    </w:p>
    <w:p w:rsidR="00976231" w:rsidRDefault="00CB7A50">
      <w:pPr>
        <w:pStyle w:val="BodyText"/>
        <w:spacing w:before="115"/>
        <w:ind w:right="331" w:firstLine="720"/>
        <w:jc w:val="both"/>
      </w:pPr>
      <w:r>
        <w:t>As in scrip dividends, dividends are not paid immediately in bond dividends. Instead the company promises to pay dividends at a future date and to that effect bonds are issued to stock holders in place of cash. The purpose of both the bond and scrip divide</w:t>
      </w:r>
      <w:r>
        <w:t xml:space="preserve">nds is alike, i.e., postponement of dividend payments. Difference between the two is in respect of the date of payment and their effect is the same. Both result in lessening of surplus and addition to the liability of the firm. The only difference between </w:t>
      </w:r>
      <w:r>
        <w:t>bond and scrip dividends is that the former carries longer maturity than the latter. Bond dividends are not popular in India.</w:t>
      </w:r>
    </w:p>
    <w:p w:rsidR="00976231" w:rsidRDefault="00CB7A50">
      <w:pPr>
        <w:pStyle w:val="Heading3"/>
        <w:spacing w:before="120"/>
        <w:jc w:val="both"/>
      </w:pPr>
      <w:r>
        <w:rPr>
          <w:b w:val="0"/>
        </w:rPr>
        <w:t>(5)</w:t>
      </w:r>
      <w:r>
        <w:t>Property Dividends</w:t>
      </w:r>
    </w:p>
    <w:p w:rsidR="00976231" w:rsidRDefault="00CB7A50">
      <w:pPr>
        <w:pStyle w:val="BodyText"/>
        <w:spacing w:before="121"/>
        <w:ind w:right="335" w:firstLine="631"/>
        <w:jc w:val="both"/>
      </w:pPr>
      <w:r>
        <w:t>In property dividend the company pays dividends in the form of assets other than cash. Generally, assets whi</w:t>
      </w:r>
      <w:r>
        <w:t>ch are superfluous for the company are distributed as dividends to the stockholders. Sometimes the company may use its products to pay dividends. Securities of the subsidiary companies owned by the company may also take the form of property dividends. This</w:t>
      </w:r>
      <w:r>
        <w:t xml:space="preserve"> kind of dividend payment is not in vogue in India.</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spacing w:before="90"/>
        <w:jc w:val="both"/>
      </w:pPr>
      <w:r>
        <w:t>FACTORS AFFECTING DIVIDEND POLICY:</w:t>
      </w:r>
    </w:p>
    <w:p w:rsidR="00976231" w:rsidRDefault="00CB7A50">
      <w:pPr>
        <w:pStyle w:val="BodyText"/>
        <w:spacing w:before="115"/>
        <w:ind w:right="332" w:firstLine="720"/>
        <w:jc w:val="both"/>
      </w:pPr>
      <w:r>
        <w:t xml:space="preserve">There is a controversy amongst financial analysts regarding impact of dividends on market price of a company’s shares. Some argue that dividends do not have any impact on such price while others hold a different opinion. However, preponderance of evidence </w:t>
      </w:r>
      <w:r>
        <w:t>suggests that dividend policies do have a significant effect on the value of the firm’s equity shares in the stock exchange. Having accepted this premise, it will now be appropriate to consider those factors which affect the dividend policy of a</w:t>
      </w:r>
      <w:r>
        <w:rPr>
          <w:spacing w:val="-5"/>
        </w:rPr>
        <w:t xml:space="preserve"> </w:t>
      </w:r>
      <w:r>
        <w:t>firm.</w:t>
      </w:r>
    </w:p>
    <w:p w:rsidR="00976231" w:rsidRDefault="00CB7A50">
      <w:pPr>
        <w:pStyle w:val="BodyText"/>
        <w:spacing w:before="118"/>
        <w:jc w:val="both"/>
      </w:pPr>
      <w:r>
        <w:t xml:space="preserve">The </w:t>
      </w:r>
      <w:r>
        <w:t>factors affecting the dividend policy are both external as well as internal.</w:t>
      </w:r>
    </w:p>
    <w:p w:rsidR="00976231" w:rsidRDefault="00976231">
      <w:pPr>
        <w:pStyle w:val="BodyText"/>
        <w:spacing w:before="3"/>
        <w:ind w:left="0"/>
        <w:rPr>
          <w:sz w:val="21"/>
        </w:rPr>
      </w:pPr>
    </w:p>
    <w:p w:rsidR="00976231" w:rsidRDefault="00CB7A50">
      <w:pPr>
        <w:pStyle w:val="Heading3"/>
        <w:spacing w:before="0"/>
        <w:jc w:val="both"/>
      </w:pPr>
      <w:r>
        <w:t>External factors</w:t>
      </w:r>
    </w:p>
    <w:p w:rsidR="00976231" w:rsidRDefault="00976231">
      <w:pPr>
        <w:pStyle w:val="BodyText"/>
        <w:spacing w:before="5"/>
        <w:ind w:left="0"/>
        <w:rPr>
          <w:b/>
          <w:sz w:val="20"/>
        </w:rPr>
      </w:pPr>
    </w:p>
    <w:p w:rsidR="00976231" w:rsidRDefault="00CB7A50">
      <w:pPr>
        <w:pStyle w:val="ListParagraph"/>
        <w:numPr>
          <w:ilvl w:val="0"/>
          <w:numId w:val="29"/>
        </w:numPr>
        <w:tabs>
          <w:tab w:val="left" w:pos="341"/>
        </w:tabs>
        <w:spacing w:before="0"/>
        <w:ind w:right="329" w:firstLine="0"/>
        <w:jc w:val="both"/>
        <w:rPr>
          <w:sz w:val="24"/>
        </w:rPr>
      </w:pPr>
      <w:r>
        <w:rPr>
          <w:b/>
          <w:sz w:val="24"/>
        </w:rPr>
        <w:t xml:space="preserve">General state of economy </w:t>
      </w:r>
      <w:r>
        <w:rPr>
          <w:sz w:val="24"/>
        </w:rPr>
        <w:t>- The general state of economy affects to a great extent the management’s decision to retain or distribute earnings of the firm. In cas</w:t>
      </w:r>
      <w:r>
        <w:rPr>
          <w:sz w:val="24"/>
        </w:rPr>
        <w:t>e of uncertain economic and business conditions, the management may like to retain the whole or a part of the firm’s earnings to build up reserves to absorb shocks in the future. Similarly in periods of depression, the management may also withhold-dividend</w:t>
      </w:r>
      <w:r>
        <w:rPr>
          <w:sz w:val="24"/>
        </w:rPr>
        <w:t xml:space="preserve">s payment to retain a large part of its earnings to preserve the firm’s liquidity position. </w:t>
      </w:r>
      <w:r>
        <w:rPr>
          <w:spacing w:val="-3"/>
          <w:sz w:val="24"/>
        </w:rPr>
        <w:t xml:space="preserve">In </w:t>
      </w:r>
      <w:r>
        <w:rPr>
          <w:sz w:val="24"/>
        </w:rPr>
        <w:t xml:space="preserve">periods of prosperity the management may not be liberal in dividend payments though the earning power of a company warrants it because of availability of larger </w:t>
      </w:r>
      <w:r>
        <w:rPr>
          <w:sz w:val="24"/>
        </w:rPr>
        <w:t>profitable investment opportunities similarly in periods of inflation, the management may withhold dividend payments in order to retain larger proportion of the earnings for replacement of worn-out</w:t>
      </w:r>
      <w:r>
        <w:rPr>
          <w:spacing w:val="-1"/>
          <w:sz w:val="24"/>
        </w:rPr>
        <w:t xml:space="preserve"> </w:t>
      </w:r>
      <w:r>
        <w:rPr>
          <w:sz w:val="24"/>
        </w:rPr>
        <w:t>assets.</w:t>
      </w:r>
    </w:p>
    <w:p w:rsidR="00976231" w:rsidRDefault="00CB7A50">
      <w:pPr>
        <w:pStyle w:val="ListParagraph"/>
        <w:numPr>
          <w:ilvl w:val="0"/>
          <w:numId w:val="29"/>
        </w:numPr>
        <w:tabs>
          <w:tab w:val="left" w:pos="410"/>
        </w:tabs>
        <w:spacing w:before="161"/>
        <w:ind w:right="334" w:firstLine="0"/>
        <w:jc w:val="both"/>
        <w:rPr>
          <w:sz w:val="24"/>
        </w:rPr>
      </w:pPr>
      <w:r>
        <w:rPr>
          <w:b/>
          <w:sz w:val="24"/>
        </w:rPr>
        <w:t xml:space="preserve">Legal restrictions </w:t>
      </w:r>
      <w:r>
        <w:rPr>
          <w:sz w:val="24"/>
        </w:rPr>
        <w:t>- A firm may also be legally restricted from declaring and paying dividends. For example, in India, the companies Act, 1956 has put several restrictions regarding payments and declaration of dividends. Some of these restrictions are as follows</w:t>
      </w:r>
      <w:r>
        <w:rPr>
          <w:spacing w:val="-7"/>
          <w:sz w:val="24"/>
        </w:rPr>
        <w:t xml:space="preserve"> </w:t>
      </w:r>
      <w:r>
        <w:rPr>
          <w:sz w:val="24"/>
        </w:rPr>
        <w:t>:</w:t>
      </w:r>
    </w:p>
    <w:p w:rsidR="00976231" w:rsidRDefault="00CB7A50">
      <w:pPr>
        <w:pStyle w:val="ListParagraph"/>
        <w:numPr>
          <w:ilvl w:val="0"/>
          <w:numId w:val="28"/>
        </w:numPr>
        <w:tabs>
          <w:tab w:val="left" w:pos="513"/>
        </w:tabs>
        <w:spacing w:before="161"/>
        <w:ind w:right="333" w:firstLine="0"/>
        <w:jc w:val="both"/>
        <w:rPr>
          <w:sz w:val="24"/>
        </w:rPr>
      </w:pPr>
      <w:r>
        <w:rPr>
          <w:sz w:val="24"/>
        </w:rPr>
        <w:t xml:space="preserve">Dividends </w:t>
      </w:r>
      <w:r>
        <w:rPr>
          <w:sz w:val="24"/>
        </w:rPr>
        <w:t>can only be paid out of (a) the current profits of the company, (b) the past accumulated profits or (c) money provided by the Central or State Governments for the payment of dividends in pursuance of the guarantee given by the Government. Payment of divide</w:t>
      </w:r>
      <w:r>
        <w:rPr>
          <w:sz w:val="24"/>
        </w:rPr>
        <w:t>nd out of capital is</w:t>
      </w:r>
      <w:r>
        <w:rPr>
          <w:spacing w:val="-2"/>
          <w:sz w:val="24"/>
        </w:rPr>
        <w:t xml:space="preserve"> </w:t>
      </w:r>
      <w:r>
        <w:rPr>
          <w:sz w:val="24"/>
        </w:rPr>
        <w:t>illegal.</w:t>
      </w:r>
    </w:p>
    <w:p w:rsidR="00976231" w:rsidRDefault="00CB7A50">
      <w:pPr>
        <w:pStyle w:val="ListParagraph"/>
        <w:numPr>
          <w:ilvl w:val="0"/>
          <w:numId w:val="28"/>
        </w:numPr>
        <w:tabs>
          <w:tab w:val="left" w:pos="523"/>
        </w:tabs>
        <w:spacing w:before="161"/>
        <w:ind w:right="333" w:firstLine="0"/>
        <w:jc w:val="both"/>
        <w:rPr>
          <w:sz w:val="24"/>
        </w:rPr>
      </w:pPr>
      <w:r>
        <w:rPr>
          <w:sz w:val="24"/>
        </w:rPr>
        <w:t>A company is not entitled to pay dividends unless (a) it has provided for present as well as all arrears of depreciation, (b) a certain percentage of net profits of that year as prescribed by the entral Government not exceedin</w:t>
      </w:r>
      <w:r>
        <w:rPr>
          <w:sz w:val="24"/>
        </w:rPr>
        <w:t>g 10%, has been transferred to the reserves of the</w:t>
      </w:r>
      <w:r>
        <w:rPr>
          <w:spacing w:val="-10"/>
          <w:sz w:val="24"/>
        </w:rPr>
        <w:t xml:space="preserve"> </w:t>
      </w:r>
      <w:r>
        <w:rPr>
          <w:sz w:val="24"/>
        </w:rPr>
        <w:t>company.</w:t>
      </w:r>
    </w:p>
    <w:p w:rsidR="00976231" w:rsidRDefault="00CB7A50">
      <w:pPr>
        <w:pStyle w:val="ListParagraph"/>
        <w:numPr>
          <w:ilvl w:val="0"/>
          <w:numId w:val="28"/>
        </w:numPr>
        <w:tabs>
          <w:tab w:val="left" w:pos="588"/>
        </w:tabs>
        <w:spacing w:before="159"/>
        <w:ind w:right="335" w:firstLine="0"/>
        <w:jc w:val="both"/>
        <w:rPr>
          <w:sz w:val="24"/>
        </w:rPr>
      </w:pPr>
      <w:r>
        <w:rPr>
          <w:sz w:val="24"/>
        </w:rPr>
        <w:t>Past accumulated profits can be used for declaration of dividends only as per the rules framed by the Central Government in this</w:t>
      </w:r>
      <w:r>
        <w:rPr>
          <w:spacing w:val="-8"/>
          <w:sz w:val="24"/>
        </w:rPr>
        <w:t xml:space="preserve"> </w:t>
      </w:r>
      <w:r>
        <w:rPr>
          <w:sz w:val="24"/>
        </w:rPr>
        <w:t>behalf.</w:t>
      </w:r>
    </w:p>
    <w:p w:rsidR="00976231" w:rsidRDefault="00CB7A50">
      <w:pPr>
        <w:pStyle w:val="BodyText"/>
        <w:spacing w:before="161"/>
        <w:ind w:right="334" w:firstLine="720"/>
        <w:jc w:val="both"/>
      </w:pPr>
      <w:r>
        <w:t>Similarly, the Indian Income Tax Act also lays down certain</w:t>
      </w:r>
      <w:r>
        <w:t xml:space="preserve"> restrictions on payment of dividends. The management has to take into consideration all the legal restrictions before taking the dividend decision otherwise it may be declared as ultra vires</w:t>
      </w:r>
      <w:r>
        <w:rPr>
          <w:spacing w:val="-11"/>
        </w:rPr>
        <w:t xml:space="preserve"> </w:t>
      </w:r>
      <w:r>
        <w:t>.</w:t>
      </w:r>
    </w:p>
    <w:p w:rsidR="00976231" w:rsidRDefault="00CB7A50">
      <w:pPr>
        <w:pStyle w:val="Heading3"/>
        <w:spacing w:before="124"/>
        <w:jc w:val="both"/>
      </w:pPr>
      <w:r>
        <w:t>Internal factors</w:t>
      </w:r>
    </w:p>
    <w:p w:rsidR="00976231" w:rsidRDefault="00CB7A50">
      <w:pPr>
        <w:pStyle w:val="BodyText"/>
        <w:spacing w:before="116"/>
        <w:jc w:val="both"/>
      </w:pPr>
      <w:r>
        <w:t xml:space="preserve">The following are the internal factors which </w:t>
      </w:r>
      <w:r>
        <w:t>affect the dividend policy of a firm:</w:t>
      </w:r>
    </w:p>
    <w:p w:rsidR="00976231" w:rsidRDefault="00CB7A50">
      <w:pPr>
        <w:pStyle w:val="ListParagraph"/>
        <w:numPr>
          <w:ilvl w:val="0"/>
          <w:numId w:val="27"/>
        </w:numPr>
        <w:tabs>
          <w:tab w:val="left" w:pos="439"/>
        </w:tabs>
        <w:ind w:right="329" w:firstLine="0"/>
        <w:jc w:val="both"/>
        <w:rPr>
          <w:sz w:val="24"/>
        </w:rPr>
      </w:pPr>
      <w:r>
        <w:rPr>
          <w:sz w:val="24"/>
        </w:rPr>
        <w:t>Desire of the shareholders - Of course, the directors have considerable liberty regarding the disposal of the firm’s earnings, but the shareholders are technically the owners of the company and, therefore, their desire</w:t>
      </w:r>
      <w:r>
        <w:rPr>
          <w:sz w:val="24"/>
        </w:rPr>
        <w:t xml:space="preserve"> cannot be overlooked by the directors while deciding about the dividend policy.</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10"/>
        <w:ind w:left="0"/>
        <w:rPr>
          <w:sz w:val="15"/>
        </w:rPr>
      </w:pPr>
    </w:p>
    <w:p w:rsidR="00976231" w:rsidRDefault="00CB7A50">
      <w:pPr>
        <w:pStyle w:val="BodyText"/>
        <w:spacing w:before="90"/>
        <w:jc w:val="both"/>
      </w:pPr>
      <w:r>
        <w:t>Shareholders of a firm expect two forms of return from their investment in a firm:</w:t>
      </w:r>
    </w:p>
    <w:p w:rsidR="00976231" w:rsidRDefault="00CB7A50">
      <w:pPr>
        <w:pStyle w:val="ListParagraph"/>
        <w:numPr>
          <w:ilvl w:val="0"/>
          <w:numId w:val="26"/>
        </w:numPr>
        <w:tabs>
          <w:tab w:val="left" w:pos="447"/>
        </w:tabs>
        <w:spacing w:before="77"/>
        <w:ind w:right="330" w:firstLine="0"/>
        <w:jc w:val="both"/>
        <w:rPr>
          <w:sz w:val="24"/>
        </w:rPr>
      </w:pPr>
      <w:r>
        <w:rPr>
          <w:noProof/>
        </w:rPr>
        <w:drawing>
          <wp:anchor distT="0" distB="0" distL="0" distR="0" simplePos="0" relativeHeight="484370944" behindDoc="1" locked="0" layoutInCell="1" allowOverlap="1">
            <wp:simplePos x="0" y="0"/>
            <wp:positionH relativeFrom="page">
              <wp:posOffset>1554480</wp:posOffset>
            </wp:positionH>
            <wp:positionV relativeFrom="paragraph">
              <wp:posOffset>631585</wp:posOffset>
            </wp:positionV>
            <wp:extent cx="64008" cy="91440"/>
            <wp:effectExtent l="0" t="0" r="0" b="0"/>
            <wp:wrapNone/>
            <wp:docPr id="421" name="image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219.png"/>
                    <pic:cNvPicPr/>
                  </pic:nvPicPr>
                  <pic:blipFill>
                    <a:blip r:embed="rId234" cstate="print"/>
                    <a:stretch>
                      <a:fillRect/>
                    </a:stretch>
                  </pic:blipFill>
                  <pic:spPr>
                    <a:xfrm>
                      <a:off x="0" y="0"/>
                      <a:ext cx="64008" cy="91440"/>
                    </a:xfrm>
                    <a:prstGeom prst="rect">
                      <a:avLst/>
                    </a:prstGeom>
                  </pic:spPr>
                </pic:pic>
              </a:graphicData>
            </a:graphic>
          </wp:anchor>
        </w:drawing>
      </w:r>
      <w:r>
        <w:rPr>
          <w:noProof/>
        </w:rPr>
        <w:drawing>
          <wp:anchor distT="0" distB="0" distL="0" distR="0" simplePos="0" relativeHeight="484371456" behindDoc="1" locked="0" layoutInCell="1" allowOverlap="1">
            <wp:simplePos x="0" y="0"/>
            <wp:positionH relativeFrom="page">
              <wp:posOffset>3282696</wp:posOffset>
            </wp:positionH>
            <wp:positionV relativeFrom="paragraph">
              <wp:posOffset>631585</wp:posOffset>
            </wp:positionV>
            <wp:extent cx="64008" cy="91440"/>
            <wp:effectExtent l="0" t="0" r="0" b="0"/>
            <wp:wrapNone/>
            <wp:docPr id="423" name="image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220.png"/>
                    <pic:cNvPicPr/>
                  </pic:nvPicPr>
                  <pic:blipFill>
                    <a:blip r:embed="rId235" cstate="print"/>
                    <a:stretch>
                      <a:fillRect/>
                    </a:stretch>
                  </pic:blipFill>
                  <pic:spPr>
                    <a:xfrm>
                      <a:off x="0" y="0"/>
                      <a:ext cx="64008" cy="91440"/>
                    </a:xfrm>
                    <a:prstGeom prst="rect">
                      <a:avLst/>
                    </a:prstGeom>
                  </pic:spPr>
                </pic:pic>
              </a:graphicData>
            </a:graphic>
          </wp:anchor>
        </w:drawing>
      </w:r>
      <w:r>
        <w:rPr>
          <w:noProof/>
        </w:rPr>
        <w:drawing>
          <wp:anchor distT="0" distB="0" distL="0" distR="0" simplePos="0" relativeHeight="484371968" behindDoc="1" locked="0" layoutInCell="1" allowOverlap="1">
            <wp:simplePos x="0" y="0"/>
            <wp:positionH relativeFrom="page">
              <wp:posOffset>5971032</wp:posOffset>
            </wp:positionH>
            <wp:positionV relativeFrom="paragraph">
              <wp:posOffset>631585</wp:posOffset>
            </wp:positionV>
            <wp:extent cx="69971" cy="91440"/>
            <wp:effectExtent l="0" t="0" r="0" b="0"/>
            <wp:wrapNone/>
            <wp:docPr id="425" name="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221.png"/>
                    <pic:cNvPicPr/>
                  </pic:nvPicPr>
                  <pic:blipFill>
                    <a:blip r:embed="rId236" cstate="print"/>
                    <a:stretch>
                      <a:fillRect/>
                    </a:stretch>
                  </pic:blipFill>
                  <pic:spPr>
                    <a:xfrm>
                      <a:off x="0" y="0"/>
                      <a:ext cx="69971" cy="91440"/>
                    </a:xfrm>
                    <a:prstGeom prst="rect">
                      <a:avLst/>
                    </a:prstGeom>
                  </pic:spPr>
                </pic:pic>
              </a:graphicData>
            </a:graphic>
          </wp:anchor>
        </w:drawing>
      </w:r>
      <w:r>
        <w:rPr>
          <w:sz w:val="24"/>
        </w:rPr>
        <w:t>Capital gains - The shareholders expect an increase in the market value of the equity shares held by them over a period of time. Capital gain refers to the profit resulting from the sale of capital investment i.e., the equity shares in case of shareholders</w:t>
      </w:r>
      <w:r>
        <w:rPr>
          <w:sz w:val="24"/>
        </w:rPr>
        <w:t>. For example, if a shareholder purchases a share for 40 and later on sells it for 60 the amount of capital gain is a sum of</w:t>
      </w:r>
      <w:r>
        <w:rPr>
          <w:spacing w:val="17"/>
          <w:sz w:val="24"/>
        </w:rPr>
        <w:t xml:space="preserve"> </w:t>
      </w:r>
      <w:r>
        <w:rPr>
          <w:sz w:val="24"/>
        </w:rPr>
        <w:t>20.</w:t>
      </w:r>
    </w:p>
    <w:p w:rsidR="00976231" w:rsidRDefault="00CB7A50">
      <w:pPr>
        <w:pStyle w:val="ListParagraph"/>
        <w:numPr>
          <w:ilvl w:val="0"/>
          <w:numId w:val="26"/>
        </w:numPr>
        <w:tabs>
          <w:tab w:val="left" w:pos="519"/>
        </w:tabs>
        <w:spacing w:before="79"/>
        <w:ind w:right="332" w:firstLine="0"/>
        <w:jc w:val="both"/>
        <w:rPr>
          <w:sz w:val="24"/>
        </w:rPr>
      </w:pPr>
      <w:r>
        <w:rPr>
          <w:sz w:val="24"/>
        </w:rPr>
        <w:t>Dividends - The shareholders also expect a regular return on their investment from the firm. In most cases the shareholders’ de</w:t>
      </w:r>
      <w:r>
        <w:rPr>
          <w:sz w:val="24"/>
        </w:rPr>
        <w:t>sire to get dividends takes priority over the desire to earn capital gains because of the following</w:t>
      </w:r>
      <w:r>
        <w:rPr>
          <w:spacing w:val="-7"/>
          <w:sz w:val="24"/>
        </w:rPr>
        <w:t xml:space="preserve"> </w:t>
      </w:r>
      <w:r>
        <w:rPr>
          <w:sz w:val="24"/>
        </w:rPr>
        <w:t>reasons:</w:t>
      </w:r>
    </w:p>
    <w:p w:rsidR="00976231" w:rsidRDefault="00CB7A50">
      <w:pPr>
        <w:pStyle w:val="ListParagraph"/>
        <w:numPr>
          <w:ilvl w:val="0"/>
          <w:numId w:val="25"/>
        </w:numPr>
        <w:tabs>
          <w:tab w:val="left" w:pos="527"/>
        </w:tabs>
        <w:spacing w:before="79" w:line="242" w:lineRule="auto"/>
        <w:ind w:right="329" w:firstLine="0"/>
        <w:jc w:val="both"/>
        <w:rPr>
          <w:sz w:val="24"/>
        </w:rPr>
      </w:pPr>
      <w:r>
        <w:rPr>
          <w:sz w:val="24"/>
        </w:rPr>
        <w:t>Reduction of uncertainty - Capital gains or a future distribution of earnings involves more uncertainty than a distribution of current</w:t>
      </w:r>
      <w:r>
        <w:rPr>
          <w:spacing w:val="-6"/>
          <w:sz w:val="24"/>
        </w:rPr>
        <w:t xml:space="preserve"> </w:t>
      </w:r>
      <w:r>
        <w:rPr>
          <w:sz w:val="24"/>
        </w:rPr>
        <w:t>earnings.</w:t>
      </w:r>
    </w:p>
    <w:p w:rsidR="00976231" w:rsidRDefault="00CB7A50">
      <w:pPr>
        <w:pStyle w:val="ListParagraph"/>
        <w:numPr>
          <w:ilvl w:val="0"/>
          <w:numId w:val="25"/>
        </w:numPr>
        <w:tabs>
          <w:tab w:val="left" w:pos="524"/>
        </w:tabs>
        <w:spacing w:before="76" w:line="242" w:lineRule="auto"/>
        <w:ind w:right="331" w:firstLine="0"/>
        <w:jc w:val="both"/>
        <w:rPr>
          <w:sz w:val="24"/>
        </w:rPr>
      </w:pPr>
      <w:r>
        <w:rPr>
          <w:sz w:val="24"/>
        </w:rPr>
        <w:t>In</w:t>
      </w:r>
      <w:r>
        <w:rPr>
          <w:sz w:val="24"/>
        </w:rPr>
        <w:t>dication of strength - The declaration and payment of cash dividend carries an information content that the firm is reasonably strong and</w:t>
      </w:r>
      <w:r>
        <w:rPr>
          <w:spacing w:val="-11"/>
          <w:sz w:val="24"/>
        </w:rPr>
        <w:t xml:space="preserve"> </w:t>
      </w:r>
      <w:r>
        <w:rPr>
          <w:sz w:val="24"/>
        </w:rPr>
        <w:t>healthy.</w:t>
      </w:r>
    </w:p>
    <w:p w:rsidR="00976231" w:rsidRDefault="00CB7A50">
      <w:pPr>
        <w:pStyle w:val="ListParagraph"/>
        <w:numPr>
          <w:ilvl w:val="0"/>
          <w:numId w:val="25"/>
        </w:numPr>
        <w:tabs>
          <w:tab w:val="left" w:pos="507"/>
        </w:tabs>
        <w:spacing w:before="74"/>
        <w:ind w:right="330" w:firstLine="0"/>
        <w:jc w:val="both"/>
        <w:rPr>
          <w:sz w:val="24"/>
        </w:rPr>
      </w:pPr>
      <w:r>
        <w:rPr>
          <w:sz w:val="24"/>
        </w:rPr>
        <w:t>Need for current income - Many shareholders require income from the investment to pay for their current living expenses. Such shareholders are generally reluctant to sell their shares to earn capital</w:t>
      </w:r>
      <w:r>
        <w:rPr>
          <w:spacing w:val="1"/>
          <w:sz w:val="24"/>
        </w:rPr>
        <w:t xml:space="preserve"> </w:t>
      </w:r>
      <w:r>
        <w:rPr>
          <w:sz w:val="24"/>
        </w:rPr>
        <w:t>gain.</w:t>
      </w:r>
    </w:p>
    <w:p w:rsidR="00976231" w:rsidRDefault="00CB7A50">
      <w:pPr>
        <w:pStyle w:val="ListParagraph"/>
        <w:numPr>
          <w:ilvl w:val="0"/>
          <w:numId w:val="27"/>
        </w:numPr>
        <w:tabs>
          <w:tab w:val="left" w:pos="420"/>
        </w:tabs>
        <w:spacing w:before="79"/>
        <w:ind w:right="327" w:firstLine="0"/>
        <w:jc w:val="both"/>
        <w:rPr>
          <w:sz w:val="24"/>
        </w:rPr>
      </w:pPr>
      <w:r>
        <w:rPr>
          <w:sz w:val="24"/>
        </w:rPr>
        <w:t>Financial needs of the company - The financial nee</w:t>
      </w:r>
      <w:r>
        <w:rPr>
          <w:sz w:val="24"/>
        </w:rPr>
        <w:t>ds of the company are to be considered by the management while taking the dividend decision. Of course, the financial needs of the company may be in direct conflict with the desire of the shareholders to receive large dividends. However, a prudent manageme</w:t>
      </w:r>
      <w:r>
        <w:rPr>
          <w:sz w:val="24"/>
        </w:rPr>
        <w:t>nt should give more weightage to the financial needs of the company rather than the desire of the shareholders. In order to maximize the shareholders’ wealth, it is advisable to retain earnings in the business only when company has better profitable invest</w:t>
      </w:r>
      <w:r>
        <w:rPr>
          <w:sz w:val="24"/>
        </w:rPr>
        <w:t>ment opportunities as compared to the shareholders. However, the directors must retain some earnings, whether or not profitable investment opportunity exists, to maintain the company as a sound and solvent enterprise.</w:t>
      </w:r>
    </w:p>
    <w:p w:rsidR="00976231" w:rsidRDefault="00CB7A50">
      <w:pPr>
        <w:pStyle w:val="ListParagraph"/>
        <w:numPr>
          <w:ilvl w:val="0"/>
          <w:numId w:val="27"/>
        </w:numPr>
        <w:tabs>
          <w:tab w:val="left" w:pos="446"/>
        </w:tabs>
        <w:spacing w:before="82"/>
        <w:ind w:left="445" w:hanging="286"/>
        <w:rPr>
          <w:sz w:val="24"/>
        </w:rPr>
      </w:pPr>
      <w:r>
        <w:rPr>
          <w:sz w:val="24"/>
        </w:rPr>
        <w:t>Desire</w:t>
      </w:r>
      <w:r>
        <w:rPr>
          <w:spacing w:val="45"/>
          <w:sz w:val="24"/>
        </w:rPr>
        <w:t xml:space="preserve"> </w:t>
      </w:r>
      <w:r>
        <w:rPr>
          <w:sz w:val="24"/>
        </w:rPr>
        <w:t>of</w:t>
      </w:r>
      <w:r>
        <w:rPr>
          <w:spacing w:val="47"/>
          <w:sz w:val="24"/>
        </w:rPr>
        <w:t xml:space="preserve"> </w:t>
      </w:r>
      <w:r>
        <w:rPr>
          <w:sz w:val="24"/>
        </w:rPr>
        <w:t>control</w:t>
      </w:r>
      <w:r>
        <w:rPr>
          <w:spacing w:val="46"/>
          <w:sz w:val="24"/>
        </w:rPr>
        <w:t xml:space="preserve"> </w:t>
      </w:r>
      <w:r>
        <w:rPr>
          <w:sz w:val="24"/>
        </w:rPr>
        <w:t>-</w:t>
      </w:r>
      <w:r>
        <w:rPr>
          <w:spacing w:val="49"/>
          <w:sz w:val="24"/>
        </w:rPr>
        <w:t xml:space="preserve"> </w:t>
      </w:r>
      <w:r>
        <w:rPr>
          <w:sz w:val="24"/>
        </w:rPr>
        <w:t>Dividend</w:t>
      </w:r>
      <w:r>
        <w:rPr>
          <w:spacing w:val="44"/>
          <w:sz w:val="24"/>
        </w:rPr>
        <w:t xml:space="preserve"> </w:t>
      </w:r>
      <w:r>
        <w:rPr>
          <w:sz w:val="24"/>
        </w:rPr>
        <w:t>policy</w:t>
      </w:r>
      <w:r>
        <w:rPr>
          <w:spacing w:val="42"/>
          <w:sz w:val="24"/>
        </w:rPr>
        <w:t xml:space="preserve"> </w:t>
      </w:r>
      <w:r>
        <w:rPr>
          <w:sz w:val="24"/>
        </w:rPr>
        <w:t>is</w:t>
      </w:r>
      <w:r>
        <w:rPr>
          <w:spacing w:val="44"/>
          <w:sz w:val="24"/>
        </w:rPr>
        <w:t xml:space="preserve"> </w:t>
      </w:r>
      <w:r>
        <w:rPr>
          <w:sz w:val="24"/>
        </w:rPr>
        <w:t>also</w:t>
      </w:r>
      <w:r>
        <w:rPr>
          <w:spacing w:val="47"/>
          <w:sz w:val="24"/>
        </w:rPr>
        <w:t xml:space="preserve"> </w:t>
      </w:r>
      <w:r>
        <w:rPr>
          <w:sz w:val="24"/>
        </w:rPr>
        <w:t>influenced</w:t>
      </w:r>
      <w:r>
        <w:rPr>
          <w:spacing w:val="46"/>
          <w:sz w:val="24"/>
        </w:rPr>
        <w:t xml:space="preserve"> </w:t>
      </w:r>
      <w:r>
        <w:rPr>
          <w:sz w:val="24"/>
        </w:rPr>
        <w:t>by</w:t>
      </w:r>
      <w:r>
        <w:rPr>
          <w:spacing w:val="40"/>
          <w:sz w:val="24"/>
        </w:rPr>
        <w:t xml:space="preserve"> </w:t>
      </w:r>
      <w:r>
        <w:rPr>
          <w:sz w:val="24"/>
        </w:rPr>
        <w:t>the</w:t>
      </w:r>
      <w:r>
        <w:rPr>
          <w:spacing w:val="45"/>
          <w:sz w:val="24"/>
        </w:rPr>
        <w:t xml:space="preserve"> </w:t>
      </w:r>
      <w:r>
        <w:rPr>
          <w:sz w:val="24"/>
        </w:rPr>
        <w:t>desire</w:t>
      </w:r>
      <w:r>
        <w:rPr>
          <w:spacing w:val="44"/>
          <w:sz w:val="24"/>
        </w:rPr>
        <w:t xml:space="preserve"> </w:t>
      </w:r>
      <w:r>
        <w:rPr>
          <w:sz w:val="24"/>
        </w:rPr>
        <w:t>of</w:t>
      </w:r>
      <w:r>
        <w:rPr>
          <w:spacing w:val="43"/>
          <w:sz w:val="24"/>
        </w:rPr>
        <w:t xml:space="preserve"> </w:t>
      </w:r>
      <w:r>
        <w:rPr>
          <w:sz w:val="24"/>
        </w:rPr>
        <w:t>shareholders</w:t>
      </w:r>
      <w:r>
        <w:rPr>
          <w:spacing w:val="45"/>
          <w:sz w:val="24"/>
        </w:rPr>
        <w:t xml:space="preserve"> </w:t>
      </w:r>
      <w:r>
        <w:rPr>
          <w:sz w:val="24"/>
        </w:rPr>
        <w:t>or</w:t>
      </w:r>
      <w:r>
        <w:rPr>
          <w:spacing w:val="46"/>
          <w:sz w:val="24"/>
        </w:rPr>
        <w:t xml:space="preserve"> </w:t>
      </w:r>
      <w:r>
        <w:rPr>
          <w:sz w:val="24"/>
        </w:rPr>
        <w:t>the</w:t>
      </w:r>
    </w:p>
    <w:p w:rsidR="00976231" w:rsidRDefault="00CB7A50">
      <w:pPr>
        <w:pStyle w:val="BodyText"/>
        <w:spacing w:before="0"/>
        <w:ind w:right="329"/>
        <w:jc w:val="both"/>
      </w:pPr>
      <w:r>
        <w:t xml:space="preserve">management to retain control over the company. The issue of additional equity shares for procuring funds dilutes control to the detriment of the existing equity shareholders who have a dominating voice </w:t>
      </w:r>
      <w:r>
        <w:t>in the company. At the same time, recourse to long-term loans may entail financial risks and may prove disastrous to the interests of the shareholders in times of financial difficulties.</w:t>
      </w:r>
    </w:p>
    <w:p w:rsidR="00976231" w:rsidRDefault="00CB7A50">
      <w:pPr>
        <w:pStyle w:val="BodyText"/>
        <w:spacing w:before="80"/>
        <w:ind w:right="327" w:firstLine="720"/>
        <w:jc w:val="both"/>
      </w:pPr>
      <w:r>
        <w:t>In case of a strong desire for control, the management may be reluctant to pay substantial dividends and prefer a smaller dividend pay out ratio. This is particularly true in case of companies which need funds for financing profitable investment opportunit</w:t>
      </w:r>
      <w:r>
        <w:t>ies and an outside group is seeking to gain control over the company.</w:t>
      </w:r>
    </w:p>
    <w:p w:rsidR="00976231" w:rsidRDefault="00CB7A50">
      <w:pPr>
        <w:pStyle w:val="BodyText"/>
        <w:spacing w:before="79"/>
        <w:ind w:right="337" w:firstLine="720"/>
        <w:jc w:val="both"/>
      </w:pPr>
      <w:r>
        <w:t xml:space="preserve">However, where the management is strongly in control of the company either because of substantial shareholdings or because of the shares being widely held, the firm can afford to have a </w:t>
      </w:r>
      <w:r>
        <w:t>high dividend pay out ratio.</w:t>
      </w:r>
    </w:p>
    <w:p w:rsidR="00976231" w:rsidRDefault="00CB7A50">
      <w:pPr>
        <w:pStyle w:val="ListParagraph"/>
        <w:numPr>
          <w:ilvl w:val="0"/>
          <w:numId w:val="27"/>
        </w:numPr>
        <w:tabs>
          <w:tab w:val="left" w:pos="405"/>
        </w:tabs>
        <w:spacing w:before="79"/>
        <w:ind w:left="404" w:hanging="245"/>
        <w:jc w:val="both"/>
        <w:rPr>
          <w:sz w:val="24"/>
        </w:rPr>
      </w:pPr>
      <w:r>
        <w:rPr>
          <w:sz w:val="24"/>
        </w:rPr>
        <w:t>Liquidity position - The payment of dividends results in cash outflow from the firm. A firm</w:t>
      </w:r>
      <w:r>
        <w:rPr>
          <w:spacing w:val="9"/>
          <w:sz w:val="24"/>
        </w:rPr>
        <w:t xml:space="preserve"> </w:t>
      </w:r>
      <w:r>
        <w:rPr>
          <w:sz w:val="24"/>
        </w:rPr>
        <w:t>may</w:t>
      </w:r>
    </w:p>
    <w:p w:rsidR="00976231" w:rsidRDefault="00CB7A50">
      <w:pPr>
        <w:pStyle w:val="BodyText"/>
        <w:spacing w:before="0"/>
      </w:pPr>
      <w:r>
        <w:t xml:space="preserve">have  adequate  earnings  but  it  may not  have  sufficient  cash  to  pay dividends.  </w:t>
      </w:r>
      <w:r>
        <w:rPr>
          <w:spacing w:val="-3"/>
        </w:rPr>
        <w:t xml:space="preserve">It  </w:t>
      </w:r>
      <w:r>
        <w:t>is,</w:t>
      </w:r>
      <w:r>
        <w:rPr>
          <w:spacing w:val="12"/>
        </w:rPr>
        <w:t xml:space="preserve"> </w:t>
      </w:r>
      <w:r>
        <w:t>therefore,</w:t>
      </w:r>
    </w:p>
    <w:p w:rsidR="00976231" w:rsidRDefault="00CB7A50">
      <w:pPr>
        <w:pStyle w:val="BodyText"/>
        <w:spacing w:before="0"/>
        <w:ind w:right="325"/>
        <w:jc w:val="both"/>
      </w:pPr>
      <w:r>
        <w:t>important for the manage</w:t>
      </w:r>
      <w:r>
        <w:t>ment to take into account the cash position and the overall liquidity position of the firm before and after payment of dividends while taking the dividend decision. A firm  may not,  therefore,  be in  a position to  pay dividends  in  cash  or at</w:t>
      </w:r>
      <w:r>
        <w:rPr>
          <w:spacing w:val="-16"/>
        </w:rPr>
        <w:t xml:space="preserve"> </w:t>
      </w:r>
      <w:r>
        <w:t>a higher</w:t>
      </w:r>
      <w:r>
        <w:t xml:space="preserve"> rate because of</w:t>
      </w:r>
    </w:p>
    <w:p w:rsidR="00976231" w:rsidRDefault="00CB7A50">
      <w:pPr>
        <w:pStyle w:val="BodyText"/>
        <w:spacing w:before="0"/>
      </w:pPr>
      <w:r>
        <w:t>insufficient</w:t>
      </w:r>
      <w:r>
        <w:rPr>
          <w:spacing w:val="53"/>
        </w:rPr>
        <w:t xml:space="preserve"> </w:t>
      </w:r>
      <w:r>
        <w:t>cash</w:t>
      </w:r>
      <w:r>
        <w:rPr>
          <w:spacing w:val="56"/>
        </w:rPr>
        <w:t xml:space="preserve"> </w:t>
      </w:r>
      <w:r>
        <w:t>resources.</w:t>
      </w:r>
      <w:r>
        <w:rPr>
          <w:spacing w:val="55"/>
        </w:rPr>
        <w:t xml:space="preserve"> </w:t>
      </w:r>
      <w:r>
        <w:t>Such</w:t>
      </w:r>
      <w:r>
        <w:rPr>
          <w:spacing w:val="52"/>
        </w:rPr>
        <w:t xml:space="preserve"> </w:t>
      </w:r>
      <w:r>
        <w:t>a</w:t>
      </w:r>
      <w:r>
        <w:rPr>
          <w:spacing w:val="55"/>
        </w:rPr>
        <w:t xml:space="preserve"> </w:t>
      </w:r>
      <w:r>
        <w:t>problem</w:t>
      </w:r>
      <w:r>
        <w:rPr>
          <w:spacing w:val="54"/>
        </w:rPr>
        <w:t xml:space="preserve"> </w:t>
      </w:r>
      <w:r>
        <w:t>is</w:t>
      </w:r>
      <w:r>
        <w:rPr>
          <w:spacing w:val="55"/>
        </w:rPr>
        <w:t xml:space="preserve"> </w:t>
      </w:r>
      <w:r>
        <w:t>generally</w:t>
      </w:r>
      <w:r>
        <w:rPr>
          <w:spacing w:val="51"/>
        </w:rPr>
        <w:t xml:space="preserve"> </w:t>
      </w:r>
      <w:r>
        <w:t>faced</w:t>
      </w:r>
      <w:r>
        <w:rPr>
          <w:spacing w:val="53"/>
        </w:rPr>
        <w:t xml:space="preserve"> </w:t>
      </w:r>
      <w:r>
        <w:t>by</w:t>
      </w:r>
      <w:r>
        <w:rPr>
          <w:spacing w:val="51"/>
        </w:rPr>
        <w:t xml:space="preserve"> </w:t>
      </w:r>
      <w:r>
        <w:t>growing</w:t>
      </w:r>
      <w:r>
        <w:rPr>
          <w:spacing w:val="50"/>
        </w:rPr>
        <w:t xml:space="preserve"> </w:t>
      </w:r>
      <w:r>
        <w:t>firms</w:t>
      </w:r>
      <w:r>
        <w:rPr>
          <w:spacing w:val="53"/>
        </w:rPr>
        <w:t xml:space="preserve"> </w:t>
      </w:r>
      <w:r>
        <w:t>which</w:t>
      </w:r>
      <w:r>
        <w:rPr>
          <w:spacing w:val="53"/>
        </w:rPr>
        <w:t xml:space="preserve"> </w:t>
      </w:r>
      <w:r>
        <w:t>need</w:t>
      </w:r>
    </w:p>
    <w:p w:rsidR="00976231" w:rsidRDefault="00CB7A50">
      <w:pPr>
        <w:pStyle w:val="BodyText"/>
        <w:spacing w:before="3"/>
      </w:pPr>
      <w:r>
        <w:t>constant funds for financing their expansion activities.</w:t>
      </w:r>
    </w:p>
    <w:p w:rsidR="00976231" w:rsidRDefault="00976231">
      <w:p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Heading3"/>
        <w:spacing w:before="90"/>
        <w:rPr>
          <w:b w:val="0"/>
        </w:rPr>
      </w:pPr>
      <w:r>
        <w:t xml:space="preserve">TYPES OF DIVIDEND POLICY </w:t>
      </w:r>
      <w:r>
        <w:rPr>
          <w:b w:val="0"/>
        </w:rPr>
        <w:t>:</w:t>
      </w:r>
    </w:p>
    <w:p w:rsidR="00976231" w:rsidRDefault="00CB7A50">
      <w:pPr>
        <w:pStyle w:val="BodyText"/>
        <w:spacing w:before="38"/>
      </w:pPr>
      <w:r>
        <w:t>The various types of dividend policies are discussed as follows:</w:t>
      </w:r>
    </w:p>
    <w:p w:rsidR="00976231" w:rsidRDefault="00CB7A50">
      <w:pPr>
        <w:pStyle w:val="ListParagraph"/>
        <w:numPr>
          <w:ilvl w:val="1"/>
          <w:numId w:val="27"/>
        </w:numPr>
        <w:tabs>
          <w:tab w:val="left" w:pos="880"/>
        </w:tabs>
        <w:spacing w:before="82"/>
        <w:jc w:val="left"/>
        <w:rPr>
          <w:sz w:val="24"/>
        </w:rPr>
      </w:pPr>
      <w:r>
        <w:rPr>
          <w:sz w:val="24"/>
        </w:rPr>
        <w:t>Regular Dividend</w:t>
      </w:r>
      <w:r>
        <w:rPr>
          <w:spacing w:val="-2"/>
          <w:sz w:val="24"/>
        </w:rPr>
        <w:t xml:space="preserve"> </w:t>
      </w:r>
      <w:r>
        <w:rPr>
          <w:sz w:val="24"/>
        </w:rPr>
        <w:t>Policy</w:t>
      </w:r>
    </w:p>
    <w:p w:rsidR="00976231" w:rsidRDefault="00CB7A50">
      <w:pPr>
        <w:pStyle w:val="BodyText"/>
        <w:spacing w:before="79" w:line="242" w:lineRule="auto"/>
      </w:pPr>
      <w:r>
        <w:t xml:space="preserve">Payment of dividend at the usual rate is termed as regular dividend. The investors such as retired persons, widows and other economically weaker persons prefer to get </w:t>
      </w:r>
      <w:r>
        <w:t>regular dividends.</w:t>
      </w:r>
    </w:p>
    <w:p w:rsidR="00976231" w:rsidRDefault="00CB7A50">
      <w:pPr>
        <w:pStyle w:val="BodyText"/>
        <w:spacing w:before="76"/>
      </w:pPr>
      <w:r>
        <w:t>A regular dividend policy offers the following advantages.</w:t>
      </w:r>
    </w:p>
    <w:p w:rsidR="00976231" w:rsidRDefault="00CB7A50">
      <w:pPr>
        <w:pStyle w:val="ListParagraph"/>
        <w:numPr>
          <w:ilvl w:val="2"/>
          <w:numId w:val="27"/>
        </w:numPr>
        <w:tabs>
          <w:tab w:val="left" w:pos="839"/>
        </w:tabs>
        <w:spacing w:before="79"/>
        <w:rPr>
          <w:sz w:val="24"/>
        </w:rPr>
      </w:pPr>
      <w:r>
        <w:rPr>
          <w:spacing w:val="-3"/>
          <w:sz w:val="24"/>
        </w:rPr>
        <w:t xml:space="preserve">It </w:t>
      </w:r>
      <w:r>
        <w:rPr>
          <w:sz w:val="24"/>
        </w:rPr>
        <w:t>establishes a profitable record of the</w:t>
      </w:r>
      <w:r>
        <w:rPr>
          <w:spacing w:val="1"/>
          <w:sz w:val="24"/>
        </w:rPr>
        <w:t xml:space="preserve"> </w:t>
      </w:r>
      <w:r>
        <w:rPr>
          <w:sz w:val="24"/>
        </w:rPr>
        <w:t>company.</w:t>
      </w:r>
    </w:p>
    <w:p w:rsidR="00976231" w:rsidRDefault="00CB7A50">
      <w:pPr>
        <w:pStyle w:val="ListParagraph"/>
        <w:numPr>
          <w:ilvl w:val="2"/>
          <w:numId w:val="27"/>
        </w:numPr>
        <w:tabs>
          <w:tab w:val="left" w:pos="854"/>
        </w:tabs>
        <w:spacing w:before="82"/>
        <w:ind w:left="853" w:hanging="243"/>
        <w:rPr>
          <w:sz w:val="24"/>
        </w:rPr>
      </w:pPr>
      <w:r>
        <w:rPr>
          <w:spacing w:val="-3"/>
          <w:sz w:val="24"/>
        </w:rPr>
        <w:t xml:space="preserve">It </w:t>
      </w:r>
      <w:r>
        <w:rPr>
          <w:sz w:val="24"/>
        </w:rPr>
        <w:t>creates confidence amongst the</w:t>
      </w:r>
      <w:r>
        <w:rPr>
          <w:spacing w:val="1"/>
          <w:sz w:val="24"/>
        </w:rPr>
        <w:t xml:space="preserve"> </w:t>
      </w:r>
      <w:r>
        <w:rPr>
          <w:sz w:val="24"/>
        </w:rPr>
        <w:t>shareholders.</w:t>
      </w:r>
    </w:p>
    <w:p w:rsidR="00976231" w:rsidRDefault="00CB7A50">
      <w:pPr>
        <w:pStyle w:val="ListParagraph"/>
        <w:numPr>
          <w:ilvl w:val="2"/>
          <w:numId w:val="27"/>
        </w:numPr>
        <w:tabs>
          <w:tab w:val="left" w:pos="839"/>
        </w:tabs>
        <w:spacing w:before="79"/>
        <w:rPr>
          <w:sz w:val="24"/>
        </w:rPr>
      </w:pPr>
      <w:r>
        <w:rPr>
          <w:spacing w:val="-3"/>
          <w:sz w:val="24"/>
        </w:rPr>
        <w:t xml:space="preserve">It </w:t>
      </w:r>
      <w:r>
        <w:rPr>
          <w:sz w:val="24"/>
        </w:rPr>
        <w:t>aids in long-term financing and renders financing</w:t>
      </w:r>
      <w:r>
        <w:rPr>
          <w:spacing w:val="1"/>
          <w:sz w:val="24"/>
        </w:rPr>
        <w:t xml:space="preserve"> </w:t>
      </w:r>
      <w:r>
        <w:rPr>
          <w:sz w:val="24"/>
        </w:rPr>
        <w:t>easier.</w:t>
      </w:r>
    </w:p>
    <w:p w:rsidR="00976231" w:rsidRDefault="00CB7A50">
      <w:pPr>
        <w:pStyle w:val="ListParagraph"/>
        <w:numPr>
          <w:ilvl w:val="2"/>
          <w:numId w:val="27"/>
        </w:numPr>
        <w:tabs>
          <w:tab w:val="left" w:pos="854"/>
        </w:tabs>
        <w:spacing w:before="79"/>
        <w:ind w:left="853" w:hanging="243"/>
        <w:rPr>
          <w:sz w:val="24"/>
        </w:rPr>
      </w:pPr>
      <w:r>
        <w:rPr>
          <w:spacing w:val="-3"/>
          <w:sz w:val="24"/>
        </w:rPr>
        <w:t xml:space="preserve">It </w:t>
      </w:r>
      <w:r>
        <w:rPr>
          <w:sz w:val="24"/>
        </w:rPr>
        <w:t>stabilizes the market value of shares.</w:t>
      </w:r>
    </w:p>
    <w:p w:rsidR="00976231" w:rsidRDefault="00CB7A50">
      <w:pPr>
        <w:pStyle w:val="ListParagraph"/>
        <w:numPr>
          <w:ilvl w:val="2"/>
          <w:numId w:val="27"/>
        </w:numPr>
        <w:tabs>
          <w:tab w:val="left" w:pos="878"/>
        </w:tabs>
        <w:spacing w:before="79" w:line="242" w:lineRule="auto"/>
        <w:ind w:left="611" w:right="327" w:firstLine="0"/>
        <w:rPr>
          <w:sz w:val="24"/>
        </w:rPr>
      </w:pPr>
      <w:r>
        <w:rPr>
          <w:sz w:val="24"/>
        </w:rPr>
        <w:t>The ordinary shareholders view dividends as a source of funds to meet their day-today living</w:t>
      </w:r>
      <w:r>
        <w:rPr>
          <w:spacing w:val="-4"/>
          <w:sz w:val="24"/>
        </w:rPr>
        <w:t xml:space="preserve"> </w:t>
      </w:r>
      <w:r>
        <w:rPr>
          <w:sz w:val="24"/>
        </w:rPr>
        <w:t>expenses.</w:t>
      </w:r>
    </w:p>
    <w:p w:rsidR="00976231" w:rsidRDefault="00CB7A50">
      <w:pPr>
        <w:pStyle w:val="ListParagraph"/>
        <w:numPr>
          <w:ilvl w:val="2"/>
          <w:numId w:val="27"/>
        </w:numPr>
        <w:tabs>
          <w:tab w:val="left" w:pos="827"/>
        </w:tabs>
        <w:spacing w:before="74" w:line="242" w:lineRule="auto"/>
        <w:ind w:left="611" w:right="337" w:firstLine="0"/>
        <w:rPr>
          <w:sz w:val="24"/>
        </w:rPr>
      </w:pPr>
      <w:r>
        <w:rPr>
          <w:sz w:val="24"/>
        </w:rPr>
        <w:t>If profits are not distributed regularly and are retained, the shareholders may have to pay a higher rate of tax i</w:t>
      </w:r>
      <w:r>
        <w:rPr>
          <w:sz w:val="24"/>
        </w:rPr>
        <w:t>n the year when accumulated profits are</w:t>
      </w:r>
      <w:r>
        <w:rPr>
          <w:spacing w:val="-5"/>
          <w:sz w:val="24"/>
        </w:rPr>
        <w:t xml:space="preserve"> </w:t>
      </w:r>
      <w:r>
        <w:rPr>
          <w:sz w:val="24"/>
        </w:rPr>
        <w:t>distributed.</w:t>
      </w:r>
    </w:p>
    <w:p w:rsidR="00976231" w:rsidRDefault="00CB7A50">
      <w:pPr>
        <w:pStyle w:val="BodyText"/>
        <w:spacing w:before="115"/>
        <w:ind w:right="330" w:firstLine="720"/>
        <w:jc w:val="both"/>
      </w:pPr>
      <w:r>
        <w:t>However, it must be remembered that regular dividends can be maintained only by companies of long standing and stable earnings. A company should establish the regular dividend at a lower rate as compared</w:t>
      </w:r>
      <w:r>
        <w:t xml:space="preserve"> to the average earnings of the company.</w:t>
      </w:r>
    </w:p>
    <w:p w:rsidR="00976231" w:rsidRDefault="00CB7A50">
      <w:pPr>
        <w:pStyle w:val="ListParagraph"/>
        <w:numPr>
          <w:ilvl w:val="1"/>
          <w:numId w:val="27"/>
        </w:numPr>
        <w:tabs>
          <w:tab w:val="left" w:pos="400"/>
        </w:tabs>
        <w:ind w:left="400" w:hanging="240"/>
        <w:jc w:val="both"/>
        <w:rPr>
          <w:sz w:val="24"/>
        </w:rPr>
      </w:pPr>
      <w:r>
        <w:rPr>
          <w:sz w:val="24"/>
        </w:rPr>
        <w:t>Stable Dividend</w:t>
      </w:r>
      <w:r>
        <w:rPr>
          <w:spacing w:val="-2"/>
          <w:sz w:val="24"/>
        </w:rPr>
        <w:t xml:space="preserve"> </w:t>
      </w:r>
      <w:r>
        <w:rPr>
          <w:sz w:val="24"/>
        </w:rPr>
        <w:t>Policy</w:t>
      </w:r>
    </w:p>
    <w:p w:rsidR="00976231" w:rsidRDefault="00CB7A50">
      <w:pPr>
        <w:pStyle w:val="BodyText"/>
        <w:ind w:right="327" w:firstLine="720"/>
        <w:jc w:val="both"/>
      </w:pPr>
      <w:r>
        <w:rPr>
          <w:spacing w:val="-5"/>
        </w:rPr>
        <w:t xml:space="preserve">The term </w:t>
      </w:r>
      <w:r>
        <w:rPr>
          <w:spacing w:val="-6"/>
        </w:rPr>
        <w:t xml:space="preserve">‘stability </w:t>
      </w:r>
      <w:r>
        <w:rPr>
          <w:spacing w:val="-3"/>
        </w:rPr>
        <w:t xml:space="preserve">of </w:t>
      </w:r>
      <w:r>
        <w:rPr>
          <w:spacing w:val="-6"/>
        </w:rPr>
        <w:t xml:space="preserve">dividends’ </w:t>
      </w:r>
      <w:r>
        <w:rPr>
          <w:spacing w:val="-5"/>
        </w:rPr>
        <w:t xml:space="preserve">means </w:t>
      </w:r>
      <w:r>
        <w:rPr>
          <w:spacing w:val="-6"/>
        </w:rPr>
        <w:t xml:space="preserve">consistency </w:t>
      </w:r>
      <w:r>
        <w:rPr>
          <w:spacing w:val="-3"/>
        </w:rPr>
        <w:t xml:space="preserve">or </w:t>
      </w:r>
      <w:r>
        <w:rPr>
          <w:spacing w:val="-5"/>
        </w:rPr>
        <w:t xml:space="preserve">lack </w:t>
      </w:r>
      <w:r>
        <w:rPr>
          <w:spacing w:val="-3"/>
        </w:rPr>
        <w:t xml:space="preserve">of </w:t>
      </w:r>
      <w:r>
        <w:rPr>
          <w:spacing w:val="-6"/>
        </w:rPr>
        <w:t xml:space="preserve">variability </w:t>
      </w:r>
      <w:r>
        <w:rPr>
          <w:spacing w:val="-4"/>
        </w:rPr>
        <w:t xml:space="preserve">in the </w:t>
      </w:r>
      <w:r>
        <w:rPr>
          <w:spacing w:val="-6"/>
        </w:rPr>
        <w:t xml:space="preserve">stream </w:t>
      </w:r>
      <w:r>
        <w:rPr>
          <w:spacing w:val="-4"/>
        </w:rPr>
        <w:t xml:space="preserve">of </w:t>
      </w:r>
      <w:r>
        <w:rPr>
          <w:spacing w:val="-6"/>
        </w:rPr>
        <w:t xml:space="preserve">dividend payments. In </w:t>
      </w:r>
      <w:r>
        <w:rPr>
          <w:spacing w:val="-4"/>
        </w:rPr>
        <w:t xml:space="preserve">more </w:t>
      </w:r>
      <w:r>
        <w:rPr>
          <w:spacing w:val="-6"/>
        </w:rPr>
        <w:t xml:space="preserve">precise terms, </w:t>
      </w:r>
      <w:r>
        <w:rPr>
          <w:spacing w:val="-4"/>
        </w:rPr>
        <w:t xml:space="preserve">it </w:t>
      </w:r>
      <w:r>
        <w:rPr>
          <w:spacing w:val="-5"/>
        </w:rPr>
        <w:t xml:space="preserve">means </w:t>
      </w:r>
      <w:r>
        <w:rPr>
          <w:spacing w:val="-6"/>
        </w:rPr>
        <w:t xml:space="preserve">payment </w:t>
      </w:r>
      <w:r>
        <w:rPr>
          <w:spacing w:val="-3"/>
        </w:rPr>
        <w:t xml:space="preserve">of </w:t>
      </w:r>
      <w:r>
        <w:rPr>
          <w:spacing w:val="-6"/>
        </w:rPr>
        <w:t xml:space="preserve">certain minimum amount </w:t>
      </w:r>
      <w:r>
        <w:rPr>
          <w:spacing w:val="-3"/>
        </w:rPr>
        <w:t xml:space="preserve">of </w:t>
      </w:r>
      <w:r>
        <w:rPr>
          <w:spacing w:val="-6"/>
        </w:rPr>
        <w:t xml:space="preserve">dividend </w:t>
      </w:r>
      <w:r>
        <w:rPr>
          <w:spacing w:val="-7"/>
        </w:rPr>
        <w:t xml:space="preserve">regularly. </w:t>
      </w:r>
      <w:r>
        <w:t xml:space="preserve">A </w:t>
      </w:r>
      <w:r>
        <w:rPr>
          <w:spacing w:val="-6"/>
        </w:rPr>
        <w:t xml:space="preserve">stable dividend policy </w:t>
      </w:r>
      <w:r>
        <w:rPr>
          <w:spacing w:val="-3"/>
        </w:rPr>
        <w:t xml:space="preserve">may be </w:t>
      </w:r>
      <w:r>
        <w:rPr>
          <w:spacing w:val="-6"/>
        </w:rPr>
        <w:t xml:space="preserve">established </w:t>
      </w:r>
      <w:r>
        <w:rPr>
          <w:spacing w:val="-3"/>
        </w:rPr>
        <w:t xml:space="preserve">in any of </w:t>
      </w:r>
      <w:r>
        <w:rPr>
          <w:spacing w:val="-4"/>
        </w:rPr>
        <w:t xml:space="preserve">the </w:t>
      </w:r>
      <w:r>
        <w:rPr>
          <w:spacing w:val="-6"/>
        </w:rPr>
        <w:t xml:space="preserve">following </w:t>
      </w:r>
      <w:r>
        <w:rPr>
          <w:spacing w:val="-5"/>
        </w:rPr>
        <w:t xml:space="preserve">three </w:t>
      </w:r>
      <w:r>
        <w:rPr>
          <w:spacing w:val="-6"/>
        </w:rPr>
        <w:t>forms.</w:t>
      </w:r>
    </w:p>
    <w:p w:rsidR="00976231" w:rsidRDefault="00CB7A50">
      <w:pPr>
        <w:pStyle w:val="BodyText"/>
        <w:ind w:right="331" w:firstLine="720"/>
        <w:jc w:val="both"/>
      </w:pPr>
      <w:r>
        <w:t>Constant dividend per share: Some companies follow a policy of paying fixed dividend per share irrespective of the level of earnings year after year. Such firms, us</w:t>
      </w:r>
      <w:r>
        <w:t>ually, create a ‘Reserve for Dividend Equalisation’ to enable them to pay the fixed dividend even in the year when the earnings are not sufficient or when there are losses. A policy of constant dividend per share is most suitable to concerns whose earnings</w:t>
      </w:r>
      <w:r>
        <w:t xml:space="preserve"> are expected to remain stable over a number of years. Figure given below shows the behaviour of dividend in such</w:t>
      </w:r>
      <w:r>
        <w:rPr>
          <w:spacing w:val="-7"/>
        </w:rPr>
        <w:t xml:space="preserve"> </w:t>
      </w:r>
      <w:r>
        <w:t>policy.</w:t>
      </w:r>
    </w:p>
    <w:p w:rsidR="00976231" w:rsidRDefault="00CB7A50">
      <w:pPr>
        <w:pStyle w:val="BodyText"/>
        <w:ind w:left="520"/>
        <w:jc w:val="both"/>
      </w:pPr>
      <w:r>
        <w:t>2. Irregular Dividend Policy</w:t>
      </w:r>
    </w:p>
    <w:p w:rsidR="00976231" w:rsidRDefault="00CB7A50">
      <w:pPr>
        <w:pStyle w:val="BodyText"/>
        <w:spacing w:before="122"/>
      </w:pPr>
      <w:r>
        <w:t>Some companies follow irregular dividend payments on account of the following:</w:t>
      </w:r>
    </w:p>
    <w:p w:rsidR="00976231" w:rsidRDefault="00CB7A50">
      <w:pPr>
        <w:pStyle w:val="ListParagraph"/>
        <w:numPr>
          <w:ilvl w:val="2"/>
          <w:numId w:val="27"/>
        </w:numPr>
        <w:tabs>
          <w:tab w:val="left" w:pos="386"/>
        </w:tabs>
        <w:spacing w:before="80"/>
        <w:ind w:left="385" w:hanging="226"/>
        <w:rPr>
          <w:sz w:val="24"/>
        </w:rPr>
      </w:pPr>
      <w:r>
        <w:rPr>
          <w:sz w:val="24"/>
        </w:rPr>
        <w:t>Uncertainty of</w:t>
      </w:r>
      <w:r>
        <w:rPr>
          <w:spacing w:val="-6"/>
          <w:sz w:val="24"/>
        </w:rPr>
        <w:t xml:space="preserve"> </w:t>
      </w:r>
      <w:r>
        <w:rPr>
          <w:sz w:val="24"/>
        </w:rPr>
        <w:t>earnings.</w:t>
      </w:r>
    </w:p>
    <w:p w:rsidR="00976231" w:rsidRDefault="00CB7A50">
      <w:pPr>
        <w:pStyle w:val="ListParagraph"/>
        <w:numPr>
          <w:ilvl w:val="2"/>
          <w:numId w:val="27"/>
        </w:numPr>
        <w:tabs>
          <w:tab w:val="left" w:pos="400"/>
        </w:tabs>
        <w:spacing w:before="81"/>
        <w:ind w:left="400" w:hanging="240"/>
        <w:rPr>
          <w:sz w:val="24"/>
        </w:rPr>
      </w:pPr>
      <w:r>
        <w:rPr>
          <w:sz w:val="24"/>
        </w:rPr>
        <w:t>Unsuccessful business</w:t>
      </w:r>
      <w:r>
        <w:rPr>
          <w:spacing w:val="1"/>
          <w:sz w:val="24"/>
        </w:rPr>
        <w:t xml:space="preserve"> </w:t>
      </w:r>
      <w:r>
        <w:rPr>
          <w:sz w:val="24"/>
        </w:rPr>
        <w:t>operations.</w:t>
      </w:r>
    </w:p>
    <w:p w:rsidR="00976231" w:rsidRDefault="00CB7A50">
      <w:pPr>
        <w:pStyle w:val="ListParagraph"/>
        <w:numPr>
          <w:ilvl w:val="2"/>
          <w:numId w:val="27"/>
        </w:numPr>
        <w:tabs>
          <w:tab w:val="left" w:pos="388"/>
        </w:tabs>
        <w:spacing w:before="80"/>
        <w:ind w:left="387"/>
        <w:rPr>
          <w:sz w:val="24"/>
        </w:rPr>
      </w:pPr>
      <w:r>
        <w:rPr>
          <w:sz w:val="24"/>
        </w:rPr>
        <w:t>Lack of liquid</w:t>
      </w:r>
      <w:r>
        <w:rPr>
          <w:spacing w:val="-2"/>
          <w:sz w:val="24"/>
        </w:rPr>
        <w:t xml:space="preserve"> </w:t>
      </w:r>
      <w:r>
        <w:rPr>
          <w:sz w:val="24"/>
        </w:rPr>
        <w:t>resources.</w:t>
      </w:r>
    </w:p>
    <w:p w:rsidR="00976231" w:rsidRDefault="00CB7A50">
      <w:pPr>
        <w:pStyle w:val="ListParagraph"/>
        <w:numPr>
          <w:ilvl w:val="2"/>
          <w:numId w:val="27"/>
        </w:numPr>
        <w:tabs>
          <w:tab w:val="left" w:pos="400"/>
        </w:tabs>
        <w:spacing w:before="79"/>
        <w:ind w:left="400" w:hanging="240"/>
        <w:rPr>
          <w:sz w:val="24"/>
        </w:rPr>
      </w:pPr>
      <w:r>
        <w:rPr>
          <w:sz w:val="24"/>
        </w:rPr>
        <w:t>Fear of adverse effects of regular dividends on the financial standing of the</w:t>
      </w:r>
      <w:r>
        <w:rPr>
          <w:spacing w:val="-12"/>
          <w:sz w:val="24"/>
        </w:rPr>
        <w:t xml:space="preserve"> </w:t>
      </w:r>
      <w:r>
        <w:rPr>
          <w:sz w:val="24"/>
        </w:rPr>
        <w:t>company.</w:t>
      </w:r>
    </w:p>
    <w:p w:rsidR="00976231" w:rsidRDefault="00CB7A50">
      <w:pPr>
        <w:pStyle w:val="ListParagraph"/>
        <w:numPr>
          <w:ilvl w:val="0"/>
          <w:numId w:val="24"/>
        </w:numPr>
        <w:tabs>
          <w:tab w:val="left" w:pos="400"/>
        </w:tabs>
        <w:spacing w:before="81"/>
        <w:rPr>
          <w:sz w:val="24"/>
        </w:rPr>
      </w:pPr>
      <w:r>
        <w:rPr>
          <w:sz w:val="24"/>
        </w:rPr>
        <w:t>No Dividend</w:t>
      </w:r>
      <w:r>
        <w:rPr>
          <w:spacing w:val="-1"/>
          <w:sz w:val="24"/>
        </w:rPr>
        <w:t xml:space="preserve"> </w:t>
      </w:r>
      <w:r>
        <w:rPr>
          <w:sz w:val="24"/>
        </w:rPr>
        <w:t>Policy</w:t>
      </w:r>
    </w:p>
    <w:p w:rsidR="00976231" w:rsidRDefault="00CB7A50">
      <w:pPr>
        <w:pStyle w:val="BodyText"/>
        <w:spacing w:before="77" w:line="242" w:lineRule="auto"/>
        <w:ind w:right="338"/>
      </w:pPr>
      <w:r>
        <w:t>A company may follow a policy of paying no dividends presently because of its unfavourable</w:t>
      </w:r>
      <w:r>
        <w:t xml:space="preserve"> working capital position or on account of requirements of funds for future expansion and growth.</w:t>
      </w:r>
    </w:p>
    <w:p w:rsidR="00976231" w:rsidRDefault="00CB7A50">
      <w:pPr>
        <w:pStyle w:val="ListParagraph"/>
        <w:numPr>
          <w:ilvl w:val="0"/>
          <w:numId w:val="24"/>
        </w:numPr>
        <w:tabs>
          <w:tab w:val="left" w:pos="400"/>
        </w:tabs>
        <w:spacing w:before="76"/>
        <w:rPr>
          <w:sz w:val="24"/>
        </w:rPr>
      </w:pPr>
      <w:r>
        <w:rPr>
          <w:sz w:val="24"/>
        </w:rPr>
        <w:t>Residual Dividend</w:t>
      </w:r>
      <w:r>
        <w:rPr>
          <w:spacing w:val="-1"/>
          <w:sz w:val="24"/>
        </w:rPr>
        <w:t xml:space="preserve"> </w:t>
      </w:r>
      <w:r>
        <w:rPr>
          <w:sz w:val="24"/>
        </w:rPr>
        <w:t>Policy</w:t>
      </w:r>
    </w:p>
    <w:p w:rsidR="00976231" w:rsidRDefault="00CB7A50">
      <w:pPr>
        <w:pStyle w:val="BodyText"/>
        <w:spacing w:before="77"/>
        <w:ind w:right="336" w:firstLine="720"/>
        <w:jc w:val="both"/>
      </w:pPr>
      <w:r>
        <w:t>When new equity is raised floatation costs are involved. This makes new equity costlier than retained earnings. Under the Residual ap</w:t>
      </w:r>
      <w:r>
        <w:t>proach, dividends are paid out of profits after making provision for money required to meet upcoming capital expenditure commitments.</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9"/>
        <w:ind w:left="0"/>
        <w:rPr>
          <w:sz w:val="16"/>
        </w:rPr>
      </w:pPr>
    </w:p>
    <w:p w:rsidR="00976231" w:rsidRDefault="00F06008">
      <w:pPr>
        <w:pStyle w:val="Heading1"/>
        <w:ind w:right="607"/>
      </w:pPr>
      <w:r>
        <w:t>UNIT</w:t>
      </w:r>
      <w:r w:rsidR="00CB7A50">
        <w:t>-V</w:t>
      </w:r>
    </w:p>
    <w:p w:rsidR="00976231" w:rsidRDefault="00CB7A50">
      <w:pPr>
        <w:pStyle w:val="Heading2"/>
        <w:ind w:right="615"/>
      </w:pPr>
      <w:r>
        <w:t>WORKING CAPITAL MANAGEMENT</w:t>
      </w:r>
    </w:p>
    <w:p w:rsidR="00976231" w:rsidRDefault="00CB7A50">
      <w:pPr>
        <w:pStyle w:val="BodyText"/>
        <w:spacing w:before="116"/>
        <w:ind w:right="329" w:firstLine="720"/>
        <w:jc w:val="both"/>
      </w:pPr>
      <w:r>
        <w:t>The term working capital is commonly used for the capital required for day-to-day working in a business concern, such as for purchasing raw material, for meeting day-to-day expenditure on salaries, wages, rents rates, advertising etc. But there are much di</w:t>
      </w:r>
      <w:r>
        <w:t>sagreement among various financial authorities (Financiers, accountants, businessmen and economists) as to the exact meaning of the term working</w:t>
      </w:r>
      <w:r>
        <w:rPr>
          <w:spacing w:val="-9"/>
        </w:rPr>
        <w:t xml:space="preserve"> </w:t>
      </w:r>
      <w:r>
        <w:t>capital.</w:t>
      </w:r>
    </w:p>
    <w:p w:rsidR="00976231" w:rsidRDefault="00CB7A50">
      <w:pPr>
        <w:pStyle w:val="Heading3"/>
        <w:spacing w:before="120"/>
        <w:rPr>
          <w:b w:val="0"/>
        </w:rPr>
      </w:pPr>
      <w:r>
        <w:t xml:space="preserve">DEFINITION AND CLASSIFICATION OF WORKING CAPITAL </w:t>
      </w:r>
      <w:r>
        <w:rPr>
          <w:b w:val="0"/>
        </w:rPr>
        <w:t>:</w:t>
      </w:r>
    </w:p>
    <w:p w:rsidR="00976231" w:rsidRDefault="00CB7A50">
      <w:pPr>
        <w:pStyle w:val="BodyText"/>
        <w:ind w:right="338"/>
      </w:pPr>
      <w:r>
        <w:t>Working capital refers to the circulating capital required to meet the day to day operations of a business firm. Working capital may be defined by various authors as follows:</w:t>
      </w:r>
    </w:p>
    <w:p w:rsidR="00976231" w:rsidRDefault="00CB7A50">
      <w:pPr>
        <w:pStyle w:val="ListParagraph"/>
        <w:numPr>
          <w:ilvl w:val="0"/>
          <w:numId w:val="23"/>
        </w:numPr>
        <w:tabs>
          <w:tab w:val="left" w:pos="410"/>
        </w:tabs>
        <w:ind w:right="337" w:firstLine="0"/>
        <w:rPr>
          <w:sz w:val="24"/>
        </w:rPr>
      </w:pPr>
      <w:r>
        <w:rPr>
          <w:sz w:val="24"/>
        </w:rPr>
        <w:t>According to Weston &amp; Brigham - “Working capital refers to a firm’s investment in</w:t>
      </w:r>
      <w:r>
        <w:rPr>
          <w:sz w:val="24"/>
        </w:rPr>
        <w:t xml:space="preserve"> short term assets, such as cash amounts receivables, inventories</w:t>
      </w:r>
      <w:r>
        <w:rPr>
          <w:spacing w:val="-8"/>
          <w:sz w:val="24"/>
        </w:rPr>
        <w:t xml:space="preserve"> </w:t>
      </w:r>
      <w:r>
        <w:rPr>
          <w:sz w:val="24"/>
        </w:rPr>
        <w:t>etc.</w:t>
      </w:r>
    </w:p>
    <w:p w:rsidR="00976231" w:rsidRDefault="00CB7A50">
      <w:pPr>
        <w:pStyle w:val="ListParagraph"/>
        <w:numPr>
          <w:ilvl w:val="0"/>
          <w:numId w:val="23"/>
        </w:numPr>
        <w:tabs>
          <w:tab w:val="left" w:pos="400"/>
        </w:tabs>
        <w:ind w:left="400" w:hanging="240"/>
        <w:rPr>
          <w:sz w:val="24"/>
        </w:rPr>
      </w:pPr>
      <w:r>
        <w:rPr>
          <w:sz w:val="24"/>
        </w:rPr>
        <w:t>Working capital means current assets. —Mead, Baker and</w:t>
      </w:r>
      <w:r>
        <w:rPr>
          <w:spacing w:val="-3"/>
          <w:sz w:val="24"/>
        </w:rPr>
        <w:t xml:space="preserve"> </w:t>
      </w:r>
      <w:r>
        <w:rPr>
          <w:sz w:val="24"/>
        </w:rPr>
        <w:t>Malott</w:t>
      </w:r>
    </w:p>
    <w:p w:rsidR="00976231" w:rsidRDefault="00CB7A50">
      <w:pPr>
        <w:pStyle w:val="ListParagraph"/>
        <w:numPr>
          <w:ilvl w:val="0"/>
          <w:numId w:val="23"/>
        </w:numPr>
        <w:tabs>
          <w:tab w:val="left" w:pos="446"/>
        </w:tabs>
        <w:ind w:right="329" w:firstLine="0"/>
        <w:rPr>
          <w:sz w:val="24"/>
        </w:rPr>
      </w:pPr>
      <w:r>
        <w:rPr>
          <w:sz w:val="24"/>
        </w:rPr>
        <w:t xml:space="preserve">“The sum of the current assets is the working capital of the business” —J.S.Mill Working capital is defined as “the excess </w:t>
      </w:r>
      <w:r>
        <w:rPr>
          <w:sz w:val="24"/>
        </w:rPr>
        <w:t>of current assets over current liabilities and</w:t>
      </w:r>
      <w:r>
        <w:rPr>
          <w:spacing w:val="-9"/>
          <w:sz w:val="24"/>
        </w:rPr>
        <w:t xml:space="preserve"> </w:t>
      </w:r>
      <w:r>
        <w:rPr>
          <w:sz w:val="24"/>
        </w:rPr>
        <w:t>provisions”.</w:t>
      </w:r>
    </w:p>
    <w:p w:rsidR="00976231" w:rsidRDefault="00CB7A50">
      <w:pPr>
        <w:pStyle w:val="BodyText"/>
        <w:ind w:right="330" w:firstLine="720"/>
        <w:jc w:val="both"/>
      </w:pPr>
      <w:r>
        <w:t xml:space="preserve">But as per accounting terminology, it is difference between the inflow and outflow of funds. In the Annual Survey of Industries (1961), working capital is defined to include “Stocks of materials, </w:t>
      </w:r>
      <w:r>
        <w:t>fuels, semi-finished goods including work-in-progress and finished goods and by- products; cash in hand and bank and the algebraic sum of sundry creditors as represented by (a) outstanding factory payments e.g. rent, wages, interest and dividend; b)purchas</w:t>
      </w:r>
      <w:r>
        <w:t>e of goods and services; c) short-term loans and advances and sundry debtors comprising amounts due to the factory on account of sale of goods and services and advances towards tax</w:t>
      </w:r>
      <w:r>
        <w:rPr>
          <w:spacing w:val="-8"/>
        </w:rPr>
        <w:t xml:space="preserve"> </w:t>
      </w:r>
      <w:r>
        <w:t>payments”.</w:t>
      </w:r>
    </w:p>
    <w:p w:rsidR="00976231" w:rsidRDefault="00CB7A50">
      <w:pPr>
        <w:pStyle w:val="BodyText"/>
        <w:spacing w:before="118"/>
        <w:ind w:right="335" w:firstLine="720"/>
        <w:jc w:val="both"/>
      </w:pPr>
      <w:r>
        <w:t>The term “working capital” is often referred to “circulating cap</w:t>
      </w:r>
      <w:r>
        <w:t xml:space="preserve">ital” which is frequently used to denote those assets which are changed with relative speed from one form to another i.e., starting from cash, changing to raw materials, converting into work-in-progress and finished products, sale of finished products and </w:t>
      </w:r>
      <w:r>
        <w:t>ending with realization of cash from debtors. Working capital has been described as the “life blood of any business which is apt because it constitutes a cyclically flowing stream through the business”.</w:t>
      </w:r>
    </w:p>
    <w:p w:rsidR="00976231" w:rsidRDefault="00CB7A50">
      <w:pPr>
        <w:pStyle w:val="Heading3"/>
      </w:pPr>
      <w:r>
        <w:t>Concepts of working capital</w:t>
      </w:r>
    </w:p>
    <w:p w:rsidR="00976231" w:rsidRDefault="00CB7A50">
      <w:pPr>
        <w:pStyle w:val="ListParagraph"/>
        <w:numPr>
          <w:ilvl w:val="0"/>
          <w:numId w:val="22"/>
        </w:numPr>
        <w:tabs>
          <w:tab w:val="left" w:pos="400"/>
        </w:tabs>
        <w:spacing w:before="115"/>
        <w:rPr>
          <w:sz w:val="24"/>
        </w:rPr>
      </w:pPr>
      <w:r>
        <w:rPr>
          <w:sz w:val="24"/>
        </w:rPr>
        <w:t xml:space="preserve">Gross Working Capital: </w:t>
      </w:r>
      <w:r>
        <w:rPr>
          <w:spacing w:val="-3"/>
          <w:sz w:val="24"/>
        </w:rPr>
        <w:t>It</w:t>
      </w:r>
      <w:r>
        <w:rPr>
          <w:spacing w:val="-3"/>
          <w:sz w:val="24"/>
        </w:rPr>
        <w:t xml:space="preserve"> </w:t>
      </w:r>
      <w:r>
        <w:rPr>
          <w:sz w:val="24"/>
        </w:rPr>
        <w:t>refers to the firm’s investment in total current or circulating</w:t>
      </w:r>
      <w:r>
        <w:rPr>
          <w:spacing w:val="-13"/>
          <w:sz w:val="24"/>
        </w:rPr>
        <w:t xml:space="preserve"> </w:t>
      </w:r>
      <w:r>
        <w:rPr>
          <w:sz w:val="24"/>
        </w:rPr>
        <w:t>assets.</w:t>
      </w:r>
    </w:p>
    <w:p w:rsidR="00976231" w:rsidRDefault="00CB7A50">
      <w:pPr>
        <w:pStyle w:val="ListParagraph"/>
        <w:numPr>
          <w:ilvl w:val="0"/>
          <w:numId w:val="22"/>
        </w:numPr>
        <w:tabs>
          <w:tab w:val="left" w:pos="400"/>
        </w:tabs>
        <w:rPr>
          <w:sz w:val="24"/>
        </w:rPr>
      </w:pPr>
      <w:r>
        <w:rPr>
          <w:sz w:val="24"/>
        </w:rPr>
        <w:t>Net Working Capital: The term “Net Working Capital” has been defined in two different</w:t>
      </w:r>
      <w:r>
        <w:rPr>
          <w:spacing w:val="-19"/>
          <w:sz w:val="24"/>
        </w:rPr>
        <w:t xml:space="preserve"> </w:t>
      </w:r>
      <w:r>
        <w:rPr>
          <w:sz w:val="24"/>
        </w:rPr>
        <w:t>ways:</w:t>
      </w:r>
    </w:p>
    <w:p w:rsidR="00976231" w:rsidRDefault="00CB7A50">
      <w:pPr>
        <w:pStyle w:val="ListParagraph"/>
        <w:numPr>
          <w:ilvl w:val="0"/>
          <w:numId w:val="21"/>
        </w:numPr>
        <w:tabs>
          <w:tab w:val="left" w:pos="381"/>
        </w:tabs>
        <w:ind w:right="333" w:firstLine="0"/>
        <w:jc w:val="both"/>
        <w:rPr>
          <w:sz w:val="24"/>
        </w:rPr>
      </w:pPr>
      <w:r>
        <w:rPr>
          <w:spacing w:val="-3"/>
          <w:sz w:val="24"/>
        </w:rPr>
        <w:t xml:space="preserve">It </w:t>
      </w:r>
      <w:r>
        <w:rPr>
          <w:sz w:val="24"/>
        </w:rPr>
        <w:t>is the excess of current assets over current liabilities. This is, as a matter of fact, the most commonly accepted definition. Some people define it as only the difference between current assets and current liabilities. The former seems to be a better defi</w:t>
      </w:r>
      <w:r>
        <w:rPr>
          <w:sz w:val="24"/>
        </w:rPr>
        <w:t>nition as compared to the</w:t>
      </w:r>
      <w:r>
        <w:rPr>
          <w:spacing w:val="-18"/>
          <w:sz w:val="24"/>
        </w:rPr>
        <w:t xml:space="preserve"> </w:t>
      </w:r>
      <w:r>
        <w:rPr>
          <w:sz w:val="24"/>
        </w:rPr>
        <w:t>latter.</w:t>
      </w:r>
    </w:p>
    <w:p w:rsidR="00976231" w:rsidRDefault="00CB7A50">
      <w:pPr>
        <w:pStyle w:val="ListParagraph"/>
        <w:numPr>
          <w:ilvl w:val="0"/>
          <w:numId w:val="21"/>
        </w:numPr>
        <w:tabs>
          <w:tab w:val="left" w:pos="417"/>
        </w:tabs>
        <w:ind w:left="416" w:hanging="257"/>
        <w:jc w:val="both"/>
        <w:rPr>
          <w:sz w:val="24"/>
        </w:rPr>
      </w:pPr>
      <w:r>
        <w:rPr>
          <w:spacing w:val="-3"/>
          <w:sz w:val="24"/>
        </w:rPr>
        <w:t xml:space="preserve">It </w:t>
      </w:r>
      <w:r>
        <w:rPr>
          <w:sz w:val="24"/>
        </w:rPr>
        <w:t>is that portion of a firm’s current assets which is financed by long-term</w:t>
      </w:r>
      <w:r>
        <w:rPr>
          <w:spacing w:val="-9"/>
          <w:sz w:val="24"/>
        </w:rPr>
        <w:t xml:space="preserve"> </w:t>
      </w:r>
      <w:r>
        <w:rPr>
          <w:sz w:val="24"/>
        </w:rPr>
        <w:t>funds.</w:t>
      </w:r>
    </w:p>
    <w:p w:rsidR="00976231" w:rsidRDefault="00CB7A50">
      <w:pPr>
        <w:pStyle w:val="ListParagraph"/>
        <w:numPr>
          <w:ilvl w:val="0"/>
          <w:numId w:val="22"/>
        </w:numPr>
        <w:tabs>
          <w:tab w:val="left" w:pos="424"/>
        </w:tabs>
        <w:ind w:left="160" w:right="333" w:firstLine="0"/>
        <w:jc w:val="both"/>
        <w:rPr>
          <w:sz w:val="24"/>
        </w:rPr>
      </w:pPr>
      <w:r>
        <w:rPr>
          <w:sz w:val="24"/>
        </w:rPr>
        <w:t xml:space="preserve">Permanent Working Capital: This refers to that minimum amount of investment in all current assets which is required at all times to carry </w:t>
      </w:r>
      <w:r>
        <w:rPr>
          <w:sz w:val="24"/>
        </w:rPr>
        <w:t>out minimum level of business activities. In other words, it represents the current assets required on a continuing basis over the entire year. Tandon Committee has referred to this type of working capital as “Core current</w:t>
      </w:r>
      <w:r>
        <w:rPr>
          <w:spacing w:val="-13"/>
          <w:sz w:val="24"/>
        </w:rPr>
        <w:t xml:space="preserve"> </w:t>
      </w:r>
      <w:r>
        <w:rPr>
          <w:sz w:val="24"/>
        </w:rPr>
        <w:t>assets”.</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spacing w:before="90"/>
        <w:jc w:val="both"/>
      </w:pPr>
      <w:r>
        <w:t>The f</w:t>
      </w:r>
      <w:r>
        <w:t>ollowing are the characteristics of this type of working capital:</w:t>
      </w:r>
    </w:p>
    <w:p w:rsidR="00976231" w:rsidRDefault="00CB7A50">
      <w:pPr>
        <w:pStyle w:val="ListParagraph"/>
        <w:numPr>
          <w:ilvl w:val="0"/>
          <w:numId w:val="20"/>
        </w:numPr>
        <w:tabs>
          <w:tab w:val="left" w:pos="422"/>
        </w:tabs>
        <w:spacing w:before="115"/>
        <w:ind w:right="336" w:firstLine="0"/>
        <w:jc w:val="both"/>
        <w:rPr>
          <w:sz w:val="24"/>
        </w:rPr>
      </w:pPr>
      <w:r>
        <w:rPr>
          <w:sz w:val="24"/>
        </w:rPr>
        <w:t xml:space="preserve">Amount of permanent working capital remains in the business in one form or another. This is particularly important from the point of view of financing. The suppliers of such working capital </w:t>
      </w:r>
      <w:r>
        <w:rPr>
          <w:sz w:val="24"/>
        </w:rPr>
        <w:t>should not expect its return during the life-time of the</w:t>
      </w:r>
      <w:r>
        <w:rPr>
          <w:spacing w:val="-8"/>
          <w:sz w:val="24"/>
        </w:rPr>
        <w:t xml:space="preserve"> </w:t>
      </w:r>
      <w:r>
        <w:rPr>
          <w:sz w:val="24"/>
        </w:rPr>
        <w:t>firm.</w:t>
      </w:r>
    </w:p>
    <w:p w:rsidR="00976231" w:rsidRDefault="00CB7A50">
      <w:pPr>
        <w:pStyle w:val="ListParagraph"/>
        <w:numPr>
          <w:ilvl w:val="0"/>
          <w:numId w:val="20"/>
        </w:numPr>
        <w:tabs>
          <w:tab w:val="left" w:pos="439"/>
        </w:tabs>
        <w:spacing w:before="118"/>
        <w:ind w:right="334" w:firstLine="0"/>
        <w:jc w:val="both"/>
        <w:rPr>
          <w:sz w:val="24"/>
        </w:rPr>
      </w:pPr>
      <w:r>
        <w:rPr>
          <w:spacing w:val="-3"/>
          <w:sz w:val="24"/>
        </w:rPr>
        <w:t xml:space="preserve">It </w:t>
      </w:r>
      <w:r>
        <w:rPr>
          <w:sz w:val="24"/>
        </w:rPr>
        <w:t>also grows with the size of the business. In other words, greater the size of the business, greater is the amount of such working capital and vice versa Permanent working capital is permanen</w:t>
      </w:r>
      <w:r>
        <w:rPr>
          <w:sz w:val="24"/>
        </w:rPr>
        <w:t>tly needed for the business and therefore it should be financed out of long-term</w:t>
      </w:r>
      <w:r>
        <w:rPr>
          <w:spacing w:val="-17"/>
          <w:sz w:val="24"/>
        </w:rPr>
        <w:t xml:space="preserve"> </w:t>
      </w:r>
      <w:r>
        <w:rPr>
          <w:sz w:val="24"/>
        </w:rPr>
        <w:t>funds.</w:t>
      </w:r>
    </w:p>
    <w:p w:rsidR="00976231" w:rsidRDefault="00CB7A50">
      <w:pPr>
        <w:pStyle w:val="ListParagraph"/>
        <w:numPr>
          <w:ilvl w:val="0"/>
          <w:numId w:val="19"/>
        </w:numPr>
        <w:tabs>
          <w:tab w:val="left" w:pos="434"/>
        </w:tabs>
        <w:ind w:right="332" w:firstLine="0"/>
        <w:jc w:val="both"/>
        <w:rPr>
          <w:sz w:val="24"/>
        </w:rPr>
      </w:pPr>
      <w:r>
        <w:rPr>
          <w:sz w:val="24"/>
        </w:rPr>
        <w:t xml:space="preserve">Temporary Working Capital: The amount of such working capital keeps on fluctuating from time to time on the basis of business activities. In other words, it represents </w:t>
      </w:r>
      <w:r>
        <w:rPr>
          <w:sz w:val="24"/>
        </w:rPr>
        <w:t>additional current assets required at different times during the operating year. For example, extra inventory has to be maintained to support sales during peak sales period. Similarly, receivable also increase and must be financed during period of high sal</w:t>
      </w:r>
      <w:r>
        <w:rPr>
          <w:sz w:val="24"/>
        </w:rPr>
        <w:t>es. On the other hand investment in inventories, receivables, etc., will decrease in periods of depression. Suppliers of temporary working capital can expect its return during off season when it is not required by the firm. Hence, temporary working capital</w:t>
      </w:r>
      <w:r>
        <w:rPr>
          <w:sz w:val="24"/>
        </w:rPr>
        <w:t xml:space="preserve"> is generally financed from short-term sources of finance such as bank</w:t>
      </w:r>
      <w:r>
        <w:rPr>
          <w:spacing w:val="-6"/>
          <w:sz w:val="24"/>
        </w:rPr>
        <w:t xml:space="preserve"> </w:t>
      </w:r>
      <w:r>
        <w:rPr>
          <w:sz w:val="24"/>
        </w:rPr>
        <w:t>credit.</w:t>
      </w:r>
    </w:p>
    <w:p w:rsidR="00976231" w:rsidRDefault="00CB7A50">
      <w:pPr>
        <w:pStyle w:val="ListParagraph"/>
        <w:numPr>
          <w:ilvl w:val="0"/>
          <w:numId w:val="19"/>
        </w:numPr>
        <w:tabs>
          <w:tab w:val="left" w:pos="415"/>
        </w:tabs>
        <w:ind w:right="341" w:firstLine="0"/>
        <w:jc w:val="both"/>
        <w:rPr>
          <w:sz w:val="24"/>
        </w:rPr>
      </w:pPr>
      <w:r>
        <w:rPr>
          <w:sz w:val="24"/>
        </w:rPr>
        <w:t xml:space="preserve">Negative Working Capital: This situation occurs when the current liabilities exceed the current assets. </w:t>
      </w:r>
      <w:r>
        <w:rPr>
          <w:spacing w:val="-3"/>
          <w:sz w:val="24"/>
        </w:rPr>
        <w:t xml:space="preserve">It </w:t>
      </w:r>
      <w:r>
        <w:rPr>
          <w:sz w:val="24"/>
        </w:rPr>
        <w:t>is an indication of crisis to the</w:t>
      </w:r>
      <w:r>
        <w:rPr>
          <w:spacing w:val="2"/>
          <w:sz w:val="24"/>
        </w:rPr>
        <w:t xml:space="preserve"> </w:t>
      </w:r>
      <w:r>
        <w:rPr>
          <w:sz w:val="24"/>
        </w:rPr>
        <w:t>firm.</w:t>
      </w:r>
    </w:p>
    <w:p w:rsidR="00976231" w:rsidRDefault="00CB7A50">
      <w:pPr>
        <w:pStyle w:val="Heading3"/>
        <w:jc w:val="both"/>
      </w:pPr>
      <w:r>
        <w:t>Need for Working Capital</w:t>
      </w:r>
    </w:p>
    <w:p w:rsidR="00976231" w:rsidRDefault="00CB7A50">
      <w:pPr>
        <w:pStyle w:val="BodyText"/>
        <w:spacing w:before="115"/>
        <w:ind w:right="336"/>
        <w:jc w:val="both"/>
      </w:pPr>
      <w:r>
        <w:t>Working capital is needed till a firm gets cash on sale of finished products. It depends on two factors:</w:t>
      </w:r>
    </w:p>
    <w:p w:rsidR="00976231" w:rsidRDefault="00CB7A50">
      <w:pPr>
        <w:pStyle w:val="ListParagraph"/>
        <w:numPr>
          <w:ilvl w:val="0"/>
          <w:numId w:val="18"/>
        </w:numPr>
        <w:tabs>
          <w:tab w:val="left" w:pos="347"/>
        </w:tabs>
        <w:jc w:val="both"/>
        <w:rPr>
          <w:sz w:val="24"/>
        </w:rPr>
      </w:pPr>
      <w:r>
        <w:rPr>
          <w:sz w:val="24"/>
        </w:rPr>
        <w:t>Manufacturing cycle i.e. time required for converting the raw material into finished product;</w:t>
      </w:r>
      <w:r>
        <w:rPr>
          <w:spacing w:val="-19"/>
          <w:sz w:val="24"/>
        </w:rPr>
        <w:t xml:space="preserve"> </w:t>
      </w:r>
      <w:r>
        <w:rPr>
          <w:sz w:val="24"/>
        </w:rPr>
        <w:t>and</w:t>
      </w:r>
    </w:p>
    <w:p w:rsidR="00976231" w:rsidRDefault="00CB7A50">
      <w:pPr>
        <w:pStyle w:val="ListParagraph"/>
        <w:numPr>
          <w:ilvl w:val="0"/>
          <w:numId w:val="18"/>
        </w:numPr>
        <w:tabs>
          <w:tab w:val="left" w:pos="414"/>
        </w:tabs>
        <w:ind w:left="413" w:hanging="254"/>
        <w:jc w:val="both"/>
        <w:rPr>
          <w:sz w:val="24"/>
        </w:rPr>
      </w:pPr>
      <w:r>
        <w:rPr>
          <w:sz w:val="24"/>
        </w:rPr>
        <w:t>Credit policy i.e. credit period given to Customers a</w:t>
      </w:r>
      <w:r>
        <w:rPr>
          <w:sz w:val="24"/>
        </w:rPr>
        <w:t>nd credit period allowed by</w:t>
      </w:r>
      <w:r>
        <w:rPr>
          <w:spacing w:val="-11"/>
          <w:sz w:val="24"/>
        </w:rPr>
        <w:t xml:space="preserve"> </w:t>
      </w:r>
      <w:r>
        <w:rPr>
          <w:sz w:val="24"/>
        </w:rPr>
        <w:t>creditors.</w:t>
      </w:r>
    </w:p>
    <w:p w:rsidR="00976231" w:rsidRDefault="00CB7A50">
      <w:pPr>
        <w:pStyle w:val="BodyText"/>
        <w:ind w:right="341" w:firstLine="720"/>
        <w:jc w:val="both"/>
      </w:pPr>
      <w:r>
        <w:t>Thus, the sum total of these times is called an “Operating cycle” and it consists of the following six steps:</w:t>
      </w:r>
    </w:p>
    <w:p w:rsidR="00976231" w:rsidRDefault="00CB7A50">
      <w:pPr>
        <w:pStyle w:val="ListParagraph"/>
        <w:numPr>
          <w:ilvl w:val="1"/>
          <w:numId w:val="18"/>
        </w:numPr>
        <w:tabs>
          <w:tab w:val="left" w:pos="1780"/>
        </w:tabs>
        <w:rPr>
          <w:sz w:val="24"/>
        </w:rPr>
      </w:pPr>
      <w:r>
        <w:rPr>
          <w:sz w:val="24"/>
        </w:rPr>
        <w:t>Conversion of cash into raw</w:t>
      </w:r>
      <w:r>
        <w:rPr>
          <w:spacing w:val="-4"/>
          <w:sz w:val="24"/>
        </w:rPr>
        <w:t xml:space="preserve"> </w:t>
      </w:r>
      <w:r>
        <w:rPr>
          <w:sz w:val="24"/>
        </w:rPr>
        <w:t>materials.</w:t>
      </w:r>
    </w:p>
    <w:p w:rsidR="00976231" w:rsidRDefault="00CB7A50">
      <w:pPr>
        <w:pStyle w:val="ListParagraph"/>
        <w:numPr>
          <w:ilvl w:val="1"/>
          <w:numId w:val="18"/>
        </w:numPr>
        <w:tabs>
          <w:tab w:val="left" w:pos="1780"/>
        </w:tabs>
        <w:spacing w:before="100"/>
        <w:rPr>
          <w:sz w:val="24"/>
        </w:rPr>
      </w:pPr>
      <w:r>
        <w:rPr>
          <w:sz w:val="24"/>
        </w:rPr>
        <w:t>Conversion of raw materials into</w:t>
      </w:r>
      <w:r>
        <w:rPr>
          <w:spacing w:val="-5"/>
          <w:sz w:val="24"/>
        </w:rPr>
        <w:t xml:space="preserve"> </w:t>
      </w:r>
      <w:r>
        <w:rPr>
          <w:sz w:val="24"/>
        </w:rPr>
        <w:t>work-in-process.</w:t>
      </w:r>
    </w:p>
    <w:p w:rsidR="00976231" w:rsidRDefault="00CB7A50">
      <w:pPr>
        <w:pStyle w:val="ListParagraph"/>
        <w:numPr>
          <w:ilvl w:val="1"/>
          <w:numId w:val="18"/>
        </w:numPr>
        <w:tabs>
          <w:tab w:val="left" w:pos="1780"/>
        </w:tabs>
        <w:spacing w:before="100"/>
        <w:rPr>
          <w:sz w:val="24"/>
        </w:rPr>
      </w:pPr>
      <w:r>
        <w:rPr>
          <w:sz w:val="24"/>
        </w:rPr>
        <w:t>Conversion of work</w:t>
      </w:r>
      <w:r>
        <w:rPr>
          <w:sz w:val="24"/>
        </w:rPr>
        <w:t>-in-process into finished</w:t>
      </w:r>
      <w:r>
        <w:rPr>
          <w:spacing w:val="-4"/>
          <w:sz w:val="24"/>
        </w:rPr>
        <w:t xml:space="preserve"> </w:t>
      </w:r>
      <w:r>
        <w:rPr>
          <w:sz w:val="24"/>
        </w:rPr>
        <w:t>products.</w:t>
      </w:r>
    </w:p>
    <w:p w:rsidR="00976231" w:rsidRDefault="00CB7A50">
      <w:pPr>
        <w:pStyle w:val="ListParagraph"/>
        <w:numPr>
          <w:ilvl w:val="1"/>
          <w:numId w:val="18"/>
        </w:numPr>
        <w:tabs>
          <w:tab w:val="left" w:pos="1780"/>
        </w:tabs>
        <w:spacing w:before="100"/>
        <w:rPr>
          <w:sz w:val="24"/>
        </w:rPr>
      </w:pPr>
      <w:r>
        <w:rPr>
          <w:sz w:val="24"/>
        </w:rPr>
        <w:t>Time for sale of finished goods—cash sales and credit</w:t>
      </w:r>
      <w:r>
        <w:rPr>
          <w:spacing w:val="-4"/>
          <w:sz w:val="24"/>
        </w:rPr>
        <w:t xml:space="preserve"> </w:t>
      </w:r>
      <w:r>
        <w:rPr>
          <w:sz w:val="24"/>
        </w:rPr>
        <w:t>sales.</w:t>
      </w:r>
    </w:p>
    <w:p w:rsidR="00976231" w:rsidRDefault="00CB7A50">
      <w:pPr>
        <w:pStyle w:val="ListParagraph"/>
        <w:numPr>
          <w:ilvl w:val="1"/>
          <w:numId w:val="18"/>
        </w:numPr>
        <w:tabs>
          <w:tab w:val="left" w:pos="1780"/>
        </w:tabs>
        <w:spacing w:before="100"/>
        <w:rPr>
          <w:sz w:val="24"/>
        </w:rPr>
      </w:pPr>
      <w:r>
        <w:rPr>
          <w:sz w:val="24"/>
        </w:rPr>
        <w:t>Time for realisation from debtors and Bills receivables into</w:t>
      </w:r>
      <w:r>
        <w:rPr>
          <w:spacing w:val="-6"/>
          <w:sz w:val="24"/>
        </w:rPr>
        <w:t xml:space="preserve"> </w:t>
      </w:r>
      <w:r>
        <w:rPr>
          <w:sz w:val="24"/>
        </w:rPr>
        <w:t>cash.</w:t>
      </w:r>
    </w:p>
    <w:p w:rsidR="00976231" w:rsidRDefault="00CB7A50">
      <w:pPr>
        <w:pStyle w:val="ListParagraph"/>
        <w:numPr>
          <w:ilvl w:val="1"/>
          <w:numId w:val="18"/>
        </w:numPr>
        <w:tabs>
          <w:tab w:val="left" w:pos="1780"/>
        </w:tabs>
        <w:spacing w:before="114" w:line="223" w:lineRule="auto"/>
        <w:ind w:right="336"/>
        <w:rPr>
          <w:sz w:val="24"/>
        </w:rPr>
      </w:pPr>
      <w:r>
        <w:rPr>
          <w:sz w:val="24"/>
        </w:rPr>
        <w:t>Credit period allowed by creditors for credit purchase of raw materials, inventory and credi</w:t>
      </w:r>
      <w:r>
        <w:rPr>
          <w:sz w:val="24"/>
        </w:rPr>
        <w:t>tors for wages and</w:t>
      </w:r>
      <w:r>
        <w:rPr>
          <w:spacing w:val="-1"/>
          <w:sz w:val="24"/>
        </w:rPr>
        <w:t xml:space="preserve"> </w:t>
      </w:r>
      <w:r>
        <w:rPr>
          <w:sz w:val="24"/>
        </w:rPr>
        <w:t>overheads.</w:t>
      </w:r>
    </w:p>
    <w:p w:rsidR="00976231" w:rsidRDefault="00CB7A50">
      <w:pPr>
        <w:pStyle w:val="Heading3"/>
        <w:spacing w:before="129"/>
        <w:jc w:val="both"/>
      </w:pPr>
      <w:r>
        <w:t>DETERMINANTS OF WORKING CAPITAL:</w:t>
      </w:r>
    </w:p>
    <w:p w:rsidR="00976231" w:rsidRDefault="00CB7A50">
      <w:pPr>
        <w:pStyle w:val="BodyText"/>
        <w:spacing w:before="115"/>
        <w:ind w:right="338" w:firstLine="720"/>
        <w:jc w:val="both"/>
      </w:pPr>
      <w:r>
        <w:t>The factors influencing the working capital decisions of a firm may be classified as two groups, such as internal factors and external factors. The internal factors includes, nature of business</w:t>
      </w:r>
      <w:r>
        <w:t xml:space="preserve"> size of business, firm’s product policy, credit policy, dividend policy, and access to money and capital markets, growth and expansion of business etc. The external factors include business fluctuations, changes in the technology, infrastructural faciliti</w:t>
      </w:r>
      <w:r>
        <w:t>es, import policy and the taxation policy etc. These factors are discussed in brief in the following</w:t>
      </w:r>
      <w:r>
        <w:rPr>
          <w:spacing w:val="-15"/>
        </w:rPr>
        <w:t xml:space="preserve"> </w:t>
      </w:r>
      <w:r>
        <w:t>lines.</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numPr>
          <w:ilvl w:val="0"/>
          <w:numId w:val="17"/>
        </w:numPr>
        <w:tabs>
          <w:tab w:val="left" w:pos="374"/>
        </w:tabs>
        <w:spacing w:before="90"/>
        <w:jc w:val="both"/>
      </w:pPr>
      <w:r>
        <w:t>Internal</w:t>
      </w:r>
      <w:r>
        <w:rPr>
          <w:spacing w:val="-1"/>
        </w:rPr>
        <w:t xml:space="preserve"> </w:t>
      </w:r>
      <w:r>
        <w:t>Factors</w:t>
      </w:r>
    </w:p>
    <w:p w:rsidR="00976231" w:rsidRDefault="00CB7A50">
      <w:pPr>
        <w:pStyle w:val="ListParagraph"/>
        <w:numPr>
          <w:ilvl w:val="1"/>
          <w:numId w:val="17"/>
        </w:numPr>
        <w:tabs>
          <w:tab w:val="left" w:pos="1120"/>
        </w:tabs>
        <w:spacing w:before="115"/>
        <w:jc w:val="both"/>
        <w:rPr>
          <w:sz w:val="24"/>
        </w:rPr>
      </w:pPr>
      <w:r>
        <w:rPr>
          <w:sz w:val="24"/>
        </w:rPr>
        <w:t>Nature and size of the</w:t>
      </w:r>
      <w:r>
        <w:rPr>
          <w:spacing w:val="-3"/>
          <w:sz w:val="24"/>
        </w:rPr>
        <w:t xml:space="preserve"> </w:t>
      </w:r>
      <w:r>
        <w:rPr>
          <w:sz w:val="24"/>
        </w:rPr>
        <w:t>business</w:t>
      </w:r>
    </w:p>
    <w:p w:rsidR="00976231" w:rsidRDefault="00CB7A50">
      <w:pPr>
        <w:pStyle w:val="BodyText"/>
        <w:ind w:right="338" w:firstLine="720"/>
        <w:jc w:val="both"/>
      </w:pPr>
      <w:r>
        <w:t>The working capital requirements of a firm are basically influenced by the nature and size of the business. Size may be measured in terms of the scale of operations. A firm with larger scale of operations will need more working capital than a small firm. S</w:t>
      </w:r>
      <w:r>
        <w:t>imilarly, the nature of the business - influence the working capital decisions. Trading and financial firms have less investment in fixed assets. But require a large sum of money to be invested in working capital. Retail stores, business units require larg</w:t>
      </w:r>
      <w:r>
        <w:t>er amount of working capital, where as, public utilities need less working capital and more funds to invest in fixed</w:t>
      </w:r>
      <w:r>
        <w:rPr>
          <w:spacing w:val="-2"/>
        </w:rPr>
        <w:t xml:space="preserve"> </w:t>
      </w:r>
      <w:r>
        <w:t>assets.</w:t>
      </w:r>
    </w:p>
    <w:p w:rsidR="00976231" w:rsidRDefault="00CB7A50">
      <w:pPr>
        <w:pStyle w:val="ListParagraph"/>
        <w:numPr>
          <w:ilvl w:val="1"/>
          <w:numId w:val="17"/>
        </w:numPr>
        <w:tabs>
          <w:tab w:val="left" w:pos="1120"/>
        </w:tabs>
        <w:spacing w:before="118"/>
        <w:jc w:val="both"/>
        <w:rPr>
          <w:sz w:val="24"/>
        </w:rPr>
      </w:pPr>
      <w:r>
        <w:rPr>
          <w:sz w:val="24"/>
        </w:rPr>
        <w:t>Firm’s production</w:t>
      </w:r>
      <w:r>
        <w:rPr>
          <w:spacing w:val="-2"/>
          <w:sz w:val="24"/>
        </w:rPr>
        <w:t xml:space="preserve"> </w:t>
      </w:r>
      <w:r>
        <w:rPr>
          <w:sz w:val="24"/>
        </w:rPr>
        <w:t>policy</w:t>
      </w:r>
    </w:p>
    <w:p w:rsidR="00976231" w:rsidRDefault="00CB7A50">
      <w:pPr>
        <w:pStyle w:val="BodyText"/>
        <w:ind w:right="332" w:firstLine="720"/>
        <w:jc w:val="both"/>
      </w:pPr>
      <w:r>
        <w:t>The firm’s production policy (manufacturing cycle) is an important factor to decide the working capital re</w:t>
      </w:r>
      <w:r>
        <w:t>quirement of a firm. The production cycle starts with the purchase and use of raw material and completes with the production of finished goods. On the other hand production policy is uniform production policy or seasonal production policy etc., also influe</w:t>
      </w:r>
      <w:r>
        <w:t>nces the working capital decisions. Larger the manufacturing cycle and uniform production policy –larger will be the requirement of working capital. The working capital requirement will be higher with varying production schedules in accordance with the cha</w:t>
      </w:r>
      <w:r>
        <w:t>nging</w:t>
      </w:r>
      <w:r>
        <w:rPr>
          <w:spacing w:val="-6"/>
        </w:rPr>
        <w:t xml:space="preserve"> </w:t>
      </w:r>
      <w:r>
        <w:t>demand.</w:t>
      </w:r>
    </w:p>
    <w:p w:rsidR="00976231" w:rsidRDefault="00CB7A50">
      <w:pPr>
        <w:pStyle w:val="ListParagraph"/>
        <w:numPr>
          <w:ilvl w:val="1"/>
          <w:numId w:val="17"/>
        </w:numPr>
        <w:tabs>
          <w:tab w:val="left" w:pos="1120"/>
        </w:tabs>
        <w:jc w:val="both"/>
        <w:rPr>
          <w:sz w:val="24"/>
        </w:rPr>
      </w:pPr>
      <w:r>
        <w:rPr>
          <w:sz w:val="24"/>
        </w:rPr>
        <w:t>Firm’s credit</w:t>
      </w:r>
      <w:r>
        <w:rPr>
          <w:spacing w:val="-2"/>
          <w:sz w:val="24"/>
        </w:rPr>
        <w:t xml:space="preserve"> </w:t>
      </w:r>
      <w:r>
        <w:rPr>
          <w:sz w:val="24"/>
        </w:rPr>
        <w:t>policy</w:t>
      </w:r>
    </w:p>
    <w:p w:rsidR="00976231" w:rsidRDefault="00CB7A50">
      <w:pPr>
        <w:pStyle w:val="BodyText"/>
        <w:ind w:right="332" w:firstLine="720"/>
        <w:jc w:val="both"/>
      </w:pPr>
      <w:r>
        <w:t>The credit policy of a firm influences credit policy of working capital. A firm following liberal credit policy to all customers require funds. On the other hand, the firm adopting strict credit policy and grant credit facilities to few potential customers</w:t>
      </w:r>
      <w:r>
        <w:t xml:space="preserve"> will require less amount of working</w:t>
      </w:r>
      <w:r>
        <w:rPr>
          <w:spacing w:val="-2"/>
        </w:rPr>
        <w:t xml:space="preserve"> </w:t>
      </w:r>
      <w:r>
        <w:t>capital.</w:t>
      </w:r>
    </w:p>
    <w:p w:rsidR="00976231" w:rsidRDefault="00CB7A50">
      <w:pPr>
        <w:pStyle w:val="ListParagraph"/>
        <w:numPr>
          <w:ilvl w:val="1"/>
          <w:numId w:val="17"/>
        </w:numPr>
        <w:tabs>
          <w:tab w:val="left" w:pos="1120"/>
        </w:tabs>
        <w:jc w:val="both"/>
        <w:rPr>
          <w:sz w:val="24"/>
        </w:rPr>
      </w:pPr>
      <w:r>
        <w:rPr>
          <w:sz w:val="24"/>
        </w:rPr>
        <w:t>Availability of</w:t>
      </w:r>
      <w:r>
        <w:rPr>
          <w:spacing w:val="-7"/>
          <w:sz w:val="24"/>
        </w:rPr>
        <w:t xml:space="preserve"> </w:t>
      </w:r>
      <w:r>
        <w:rPr>
          <w:sz w:val="24"/>
        </w:rPr>
        <w:t>credit</w:t>
      </w:r>
    </w:p>
    <w:p w:rsidR="00976231" w:rsidRDefault="00CB7A50">
      <w:pPr>
        <w:pStyle w:val="BodyText"/>
        <w:ind w:right="333" w:firstLine="720"/>
        <w:jc w:val="both"/>
      </w:pPr>
      <w:r>
        <w:t>The working capital requirements of a firm are also affected by credit terms granted by its suppliers – i.e. creditors. A firm will need less working capital if liberal credit terms are a</w:t>
      </w:r>
      <w:r>
        <w:t>vailable to it. Similarly, the availability of credit from banks also influences the working capital needs of the firm. A firm, which can get bank credit easily on favourable conditions, will be operated with less working capital than a firm without such a</w:t>
      </w:r>
      <w:r>
        <w:rPr>
          <w:spacing w:val="-5"/>
        </w:rPr>
        <w:t xml:space="preserve"> </w:t>
      </w:r>
      <w:r>
        <w:t>facility.</w:t>
      </w:r>
    </w:p>
    <w:p w:rsidR="00976231" w:rsidRDefault="00CB7A50">
      <w:pPr>
        <w:pStyle w:val="ListParagraph"/>
        <w:numPr>
          <w:ilvl w:val="1"/>
          <w:numId w:val="17"/>
        </w:numPr>
        <w:tabs>
          <w:tab w:val="left" w:pos="1061"/>
        </w:tabs>
        <w:ind w:left="1061" w:hanging="181"/>
        <w:jc w:val="both"/>
        <w:rPr>
          <w:sz w:val="24"/>
        </w:rPr>
      </w:pPr>
      <w:r>
        <w:rPr>
          <w:sz w:val="24"/>
        </w:rPr>
        <w:t>Growth and expansion of</w:t>
      </w:r>
      <w:r>
        <w:rPr>
          <w:spacing w:val="-8"/>
          <w:sz w:val="24"/>
        </w:rPr>
        <w:t xml:space="preserve"> </w:t>
      </w:r>
      <w:r>
        <w:rPr>
          <w:sz w:val="24"/>
        </w:rPr>
        <w:t>business</w:t>
      </w:r>
    </w:p>
    <w:p w:rsidR="00976231" w:rsidRDefault="00CB7A50">
      <w:pPr>
        <w:pStyle w:val="BodyText"/>
        <w:ind w:right="336" w:firstLine="720"/>
        <w:jc w:val="both"/>
      </w:pPr>
      <w:r>
        <w:t>Working capital requirement of a business firm tend to increase in correspondence with growth in sales volume and fixed assets. A growing firm may need funds to invest in fixed assets in order to sustain its grow</w:t>
      </w:r>
      <w:r>
        <w:t>ing production and sales. This will, in turn, increase investment in current assets to support increased scale of operations. Thus, a growing firm needs additional funds continuously.</w:t>
      </w:r>
    </w:p>
    <w:p w:rsidR="00976231" w:rsidRDefault="00CB7A50">
      <w:pPr>
        <w:pStyle w:val="ListParagraph"/>
        <w:numPr>
          <w:ilvl w:val="1"/>
          <w:numId w:val="17"/>
        </w:numPr>
        <w:tabs>
          <w:tab w:val="left" w:pos="1061"/>
        </w:tabs>
        <w:ind w:left="1061" w:hanging="181"/>
        <w:jc w:val="both"/>
        <w:rPr>
          <w:sz w:val="24"/>
        </w:rPr>
      </w:pPr>
      <w:r>
        <w:rPr>
          <w:sz w:val="24"/>
        </w:rPr>
        <w:t>Profit margin and dividend</w:t>
      </w:r>
      <w:r>
        <w:rPr>
          <w:spacing w:val="-1"/>
          <w:sz w:val="24"/>
        </w:rPr>
        <w:t xml:space="preserve"> </w:t>
      </w:r>
      <w:r>
        <w:rPr>
          <w:sz w:val="24"/>
        </w:rPr>
        <w:t>policy</w:t>
      </w:r>
    </w:p>
    <w:p w:rsidR="00976231" w:rsidRDefault="00CB7A50">
      <w:pPr>
        <w:pStyle w:val="BodyText"/>
        <w:ind w:right="335" w:firstLine="720"/>
        <w:jc w:val="both"/>
      </w:pPr>
      <w:r>
        <w:t xml:space="preserve">The magnitude of working capital in a firm is dependent upon its profit margin and dividend policy. A high net profit margin contributes towards the working capital pool. To the extent the net profit has been earned in cash, it becomes a source of working </w:t>
      </w:r>
      <w:r>
        <w:t>capital. This depends upon the dividend policy of the firm. Distribution of high proportion of profits in the form of cash dividends results in a drain on cash resources and thus reduces company’s working capital to that extent. The working capital positio</w:t>
      </w:r>
      <w:r>
        <w:t>n of the firm is strengthened if the management follows conservative dividend policy and vice versa.</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1"/>
          <w:numId w:val="17"/>
        </w:numPr>
        <w:tabs>
          <w:tab w:val="left" w:pos="1120"/>
        </w:tabs>
        <w:spacing w:before="90"/>
        <w:jc w:val="both"/>
        <w:rPr>
          <w:sz w:val="24"/>
        </w:rPr>
      </w:pPr>
      <w:r>
        <w:rPr>
          <w:sz w:val="24"/>
        </w:rPr>
        <w:t>Operating efficiency of the</w:t>
      </w:r>
      <w:r>
        <w:rPr>
          <w:spacing w:val="-11"/>
          <w:sz w:val="24"/>
        </w:rPr>
        <w:t xml:space="preserve"> </w:t>
      </w:r>
      <w:r>
        <w:rPr>
          <w:sz w:val="24"/>
        </w:rPr>
        <w:t>firm</w:t>
      </w:r>
    </w:p>
    <w:p w:rsidR="00976231" w:rsidRDefault="00CB7A50">
      <w:pPr>
        <w:pStyle w:val="BodyText"/>
        <w:ind w:right="338" w:firstLine="720"/>
        <w:jc w:val="both"/>
      </w:pPr>
      <w:r>
        <w:t>Operating efficiency means the optimum utilisation of a firm’s resources at minimum cost. If a firm suc</w:t>
      </w:r>
      <w:r>
        <w:t>cessfully controls operating cost, it will be able to improve net profit margin which, will, in turn, release greater funds for working capital purposes.</w:t>
      </w:r>
    </w:p>
    <w:p w:rsidR="00976231" w:rsidRDefault="00CB7A50">
      <w:pPr>
        <w:pStyle w:val="ListParagraph"/>
        <w:numPr>
          <w:ilvl w:val="1"/>
          <w:numId w:val="17"/>
        </w:numPr>
        <w:tabs>
          <w:tab w:val="left" w:pos="1120"/>
        </w:tabs>
        <w:spacing w:before="117"/>
        <w:jc w:val="both"/>
        <w:rPr>
          <w:sz w:val="24"/>
        </w:rPr>
      </w:pPr>
      <w:r>
        <w:rPr>
          <w:sz w:val="24"/>
        </w:rPr>
        <w:t>Co-ordinating activities in</w:t>
      </w:r>
      <w:r>
        <w:rPr>
          <w:spacing w:val="-5"/>
          <w:sz w:val="24"/>
        </w:rPr>
        <w:t xml:space="preserve"> </w:t>
      </w:r>
      <w:r>
        <w:rPr>
          <w:sz w:val="24"/>
        </w:rPr>
        <w:t>firm</w:t>
      </w:r>
    </w:p>
    <w:p w:rsidR="00976231" w:rsidRDefault="00CB7A50">
      <w:pPr>
        <w:pStyle w:val="BodyText"/>
        <w:ind w:right="330" w:firstLine="720"/>
        <w:jc w:val="both"/>
      </w:pPr>
      <w:r>
        <w:t>The working capital requirements of a firm is depend upon the co-ordi</w:t>
      </w:r>
      <w:r>
        <w:t xml:space="preserve">nation between production and distribution activities. The greater and effective the co-ordinations, the pressure on the working capital will be minimized. </w:t>
      </w:r>
      <w:r>
        <w:rPr>
          <w:spacing w:val="-3"/>
        </w:rPr>
        <w:t xml:space="preserve">In </w:t>
      </w:r>
      <w:r>
        <w:t>the absence of co-ordination, demand for working  capital is</w:t>
      </w:r>
      <w:r>
        <w:rPr>
          <w:spacing w:val="-2"/>
        </w:rPr>
        <w:t xml:space="preserve"> </w:t>
      </w:r>
      <w:r>
        <w:t>reduced.</w:t>
      </w:r>
    </w:p>
    <w:p w:rsidR="00976231" w:rsidRDefault="00CB7A50">
      <w:pPr>
        <w:pStyle w:val="Heading3"/>
        <w:numPr>
          <w:ilvl w:val="0"/>
          <w:numId w:val="17"/>
        </w:numPr>
        <w:tabs>
          <w:tab w:val="left" w:pos="467"/>
        </w:tabs>
        <w:ind w:left="466" w:hanging="307"/>
        <w:jc w:val="both"/>
      </w:pPr>
      <w:r>
        <w:t>External</w:t>
      </w:r>
      <w:r>
        <w:rPr>
          <w:spacing w:val="-1"/>
        </w:rPr>
        <w:t xml:space="preserve"> </w:t>
      </w:r>
      <w:r>
        <w:t>Factors</w:t>
      </w:r>
    </w:p>
    <w:p w:rsidR="00976231" w:rsidRDefault="00CB7A50">
      <w:pPr>
        <w:pStyle w:val="ListParagraph"/>
        <w:numPr>
          <w:ilvl w:val="1"/>
          <w:numId w:val="17"/>
        </w:numPr>
        <w:tabs>
          <w:tab w:val="left" w:pos="1120"/>
        </w:tabs>
        <w:spacing w:before="115"/>
        <w:jc w:val="both"/>
        <w:rPr>
          <w:sz w:val="24"/>
        </w:rPr>
      </w:pPr>
      <w:r>
        <w:rPr>
          <w:sz w:val="24"/>
        </w:rPr>
        <w:t>Business</w:t>
      </w:r>
      <w:r>
        <w:rPr>
          <w:spacing w:val="-2"/>
          <w:sz w:val="24"/>
        </w:rPr>
        <w:t xml:space="preserve"> </w:t>
      </w:r>
      <w:r>
        <w:rPr>
          <w:sz w:val="24"/>
        </w:rPr>
        <w:t>f</w:t>
      </w:r>
      <w:r>
        <w:rPr>
          <w:sz w:val="24"/>
        </w:rPr>
        <w:t>luctuations</w:t>
      </w:r>
    </w:p>
    <w:p w:rsidR="00976231" w:rsidRDefault="00CB7A50">
      <w:pPr>
        <w:pStyle w:val="BodyText"/>
        <w:ind w:right="334" w:firstLine="720"/>
        <w:jc w:val="both"/>
      </w:pPr>
      <w:r>
        <w:t>Most firms experience fluctuations in demand for their products and services. These business variations affect the working capital requirements. When there is an upward swing in the economy, sales will increase, correspondingly, the firm’s inve</w:t>
      </w:r>
      <w:r>
        <w:t>stment in inventories and book debts will also increase. Under boom, additional investment in fixed assets may be made by some firms to increase their productive capacity. This act of the firm will require additional funds. On the other hand when, there is</w:t>
      </w:r>
      <w:r>
        <w:t xml:space="preserve"> a decline in economy, sales will come down and consequently the conditions, the firm try to reduce their short-term borrowings. Similarly the seasonal fluctuations may also affect the requirement of working capital of a</w:t>
      </w:r>
      <w:r>
        <w:rPr>
          <w:spacing w:val="-11"/>
        </w:rPr>
        <w:t xml:space="preserve"> </w:t>
      </w:r>
      <w:r>
        <w:t>firm.</w:t>
      </w:r>
    </w:p>
    <w:p w:rsidR="00976231" w:rsidRDefault="00CB7A50">
      <w:pPr>
        <w:pStyle w:val="ListParagraph"/>
        <w:numPr>
          <w:ilvl w:val="1"/>
          <w:numId w:val="17"/>
        </w:numPr>
        <w:tabs>
          <w:tab w:val="left" w:pos="1120"/>
        </w:tabs>
        <w:spacing w:before="121"/>
        <w:jc w:val="both"/>
        <w:rPr>
          <w:sz w:val="24"/>
        </w:rPr>
      </w:pPr>
      <w:r>
        <w:rPr>
          <w:sz w:val="24"/>
        </w:rPr>
        <w:t>Changes in the</w:t>
      </w:r>
      <w:r>
        <w:rPr>
          <w:spacing w:val="-2"/>
          <w:sz w:val="24"/>
        </w:rPr>
        <w:t xml:space="preserve"> </w:t>
      </w:r>
      <w:r>
        <w:rPr>
          <w:sz w:val="24"/>
        </w:rPr>
        <w:t>technology</w:t>
      </w:r>
    </w:p>
    <w:p w:rsidR="00976231" w:rsidRDefault="00CB7A50">
      <w:pPr>
        <w:pStyle w:val="BodyText"/>
        <w:ind w:right="336" w:firstLine="720"/>
        <w:jc w:val="both"/>
      </w:pPr>
      <w:r>
        <w:t xml:space="preserve">The technological changes and developments in the area of production can have immediate effects on the need for working capital. If the firm wish to install a new machine in the place of old system, the new system can utilise less expensive raw materials, </w:t>
      </w:r>
      <w:r>
        <w:t>the inventory needs may be reduced there by working capital needs.</w:t>
      </w:r>
    </w:p>
    <w:p w:rsidR="00976231" w:rsidRDefault="00CB7A50">
      <w:pPr>
        <w:pStyle w:val="ListParagraph"/>
        <w:numPr>
          <w:ilvl w:val="1"/>
          <w:numId w:val="17"/>
        </w:numPr>
        <w:tabs>
          <w:tab w:val="left" w:pos="1123"/>
        </w:tabs>
        <w:ind w:left="1122" w:hanging="243"/>
        <w:jc w:val="both"/>
        <w:rPr>
          <w:sz w:val="24"/>
        </w:rPr>
      </w:pPr>
      <w:r>
        <w:rPr>
          <w:sz w:val="24"/>
        </w:rPr>
        <w:t>Import</w:t>
      </w:r>
      <w:r>
        <w:rPr>
          <w:spacing w:val="-1"/>
          <w:sz w:val="24"/>
        </w:rPr>
        <w:t xml:space="preserve"> </w:t>
      </w:r>
      <w:r>
        <w:rPr>
          <w:sz w:val="24"/>
        </w:rPr>
        <w:t>policy</w:t>
      </w:r>
    </w:p>
    <w:p w:rsidR="00976231" w:rsidRDefault="00CB7A50">
      <w:pPr>
        <w:pStyle w:val="BodyText"/>
        <w:ind w:right="338" w:firstLine="720"/>
        <w:jc w:val="both"/>
      </w:pPr>
      <w:r>
        <w:t>Import policy of the Government may also effect the levels of working capital of a firm since they have to arrange funds for importing goods at specified times.</w:t>
      </w:r>
    </w:p>
    <w:p w:rsidR="00976231" w:rsidRDefault="00CB7A50">
      <w:pPr>
        <w:pStyle w:val="ListParagraph"/>
        <w:numPr>
          <w:ilvl w:val="1"/>
          <w:numId w:val="17"/>
        </w:numPr>
        <w:tabs>
          <w:tab w:val="left" w:pos="1123"/>
        </w:tabs>
        <w:ind w:left="1122" w:hanging="243"/>
        <w:jc w:val="both"/>
        <w:rPr>
          <w:sz w:val="24"/>
        </w:rPr>
      </w:pPr>
      <w:r>
        <w:rPr>
          <w:sz w:val="24"/>
        </w:rPr>
        <w:t>Infrastructura</w:t>
      </w:r>
      <w:r>
        <w:rPr>
          <w:sz w:val="24"/>
        </w:rPr>
        <w:t>l</w:t>
      </w:r>
      <w:r>
        <w:rPr>
          <w:spacing w:val="-1"/>
          <w:sz w:val="24"/>
        </w:rPr>
        <w:t xml:space="preserve"> </w:t>
      </w:r>
      <w:r>
        <w:rPr>
          <w:sz w:val="24"/>
        </w:rPr>
        <w:t>facilities</w:t>
      </w:r>
    </w:p>
    <w:p w:rsidR="00976231" w:rsidRDefault="00CB7A50">
      <w:pPr>
        <w:pStyle w:val="BodyText"/>
        <w:ind w:right="340" w:firstLine="720"/>
        <w:jc w:val="both"/>
      </w:pPr>
      <w:r>
        <w:t>The firms may require additional funds to maintain the levels of inventory and other current assets, when there is good infrastructural facilities in the company like, transportation and communications.</w:t>
      </w:r>
    </w:p>
    <w:p w:rsidR="00976231" w:rsidRDefault="00CB7A50">
      <w:pPr>
        <w:pStyle w:val="ListParagraph"/>
        <w:numPr>
          <w:ilvl w:val="1"/>
          <w:numId w:val="17"/>
        </w:numPr>
        <w:tabs>
          <w:tab w:val="left" w:pos="1120"/>
        </w:tabs>
        <w:jc w:val="both"/>
        <w:rPr>
          <w:sz w:val="24"/>
        </w:rPr>
      </w:pPr>
      <w:r>
        <w:rPr>
          <w:sz w:val="24"/>
        </w:rPr>
        <w:t>Taxation policy</w:t>
      </w:r>
    </w:p>
    <w:p w:rsidR="00976231" w:rsidRDefault="00CB7A50">
      <w:pPr>
        <w:pStyle w:val="BodyText"/>
        <w:ind w:right="337" w:firstLine="720"/>
        <w:jc w:val="both"/>
      </w:pPr>
      <w:r>
        <w:t xml:space="preserve">The tax policies of the </w:t>
      </w:r>
      <w:r>
        <w:t>Government will influence the working capital decisions. If the Government follow regressive taxation policy, i.e. imposing heavy tax burdens on business firms, they are left with very little profits for distribution and retention purpose. Consequently the</w:t>
      </w:r>
      <w:r>
        <w:t xml:space="preserve"> firm has to borrow additional funds to meet their increased working capital needs. When there is a liberalised tax policy, the pressure on working capital requirement is minimised. Thus the working capital requirements of a firm is influenced by the inter</w:t>
      </w:r>
      <w:r>
        <w:t>nal and external factors.</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Heading3"/>
        <w:spacing w:before="90"/>
        <w:jc w:val="both"/>
        <w:rPr>
          <w:b w:val="0"/>
        </w:rPr>
      </w:pPr>
      <w:r>
        <w:t>MEASUREMENT OF WORKING CAPITAL</w:t>
      </w:r>
      <w:r>
        <w:rPr>
          <w:b w:val="0"/>
        </w:rPr>
        <w:t>:</w:t>
      </w:r>
    </w:p>
    <w:p w:rsidR="00976231" w:rsidRDefault="00CB7A50">
      <w:pPr>
        <w:pStyle w:val="BodyText"/>
        <w:jc w:val="both"/>
      </w:pPr>
      <w:r>
        <w:t>There are 3 methods for assessing the working capital requirement as explained below:</w:t>
      </w:r>
    </w:p>
    <w:p w:rsidR="00976231" w:rsidRDefault="00CB7A50">
      <w:pPr>
        <w:pStyle w:val="ListParagraph"/>
        <w:numPr>
          <w:ilvl w:val="0"/>
          <w:numId w:val="16"/>
        </w:numPr>
        <w:tabs>
          <w:tab w:val="left" w:pos="1126"/>
        </w:tabs>
        <w:jc w:val="both"/>
        <w:rPr>
          <w:sz w:val="24"/>
        </w:rPr>
      </w:pPr>
      <w:r>
        <w:rPr>
          <w:sz w:val="24"/>
        </w:rPr>
        <w:t>Percent of Sales</w:t>
      </w:r>
      <w:r>
        <w:rPr>
          <w:spacing w:val="-3"/>
          <w:sz w:val="24"/>
        </w:rPr>
        <w:t xml:space="preserve"> </w:t>
      </w:r>
      <w:r>
        <w:rPr>
          <w:sz w:val="24"/>
        </w:rPr>
        <w:t>Method</w:t>
      </w:r>
    </w:p>
    <w:p w:rsidR="00976231" w:rsidRDefault="00CB7A50">
      <w:pPr>
        <w:pStyle w:val="BodyText"/>
        <w:spacing w:before="117"/>
        <w:ind w:right="339"/>
        <w:jc w:val="both"/>
      </w:pPr>
      <w:r>
        <w:t>Based on the past experience, some percentage of sales may be taken for determining the quantum of working capital</w:t>
      </w:r>
    </w:p>
    <w:p w:rsidR="00976231" w:rsidRDefault="00CB7A50">
      <w:pPr>
        <w:pStyle w:val="ListParagraph"/>
        <w:numPr>
          <w:ilvl w:val="0"/>
          <w:numId w:val="16"/>
        </w:numPr>
        <w:tabs>
          <w:tab w:val="left" w:pos="1140"/>
        </w:tabs>
        <w:ind w:left="1139" w:hanging="260"/>
        <w:jc w:val="both"/>
        <w:rPr>
          <w:sz w:val="24"/>
        </w:rPr>
      </w:pPr>
      <w:r>
        <w:rPr>
          <w:sz w:val="24"/>
        </w:rPr>
        <w:t>Regression Analysis</w:t>
      </w:r>
      <w:r>
        <w:rPr>
          <w:spacing w:val="1"/>
          <w:sz w:val="24"/>
        </w:rPr>
        <w:t xml:space="preserve"> </w:t>
      </w:r>
      <w:r>
        <w:rPr>
          <w:sz w:val="24"/>
        </w:rPr>
        <w:t>Method</w:t>
      </w:r>
    </w:p>
    <w:p w:rsidR="00976231" w:rsidRDefault="00CB7A50">
      <w:pPr>
        <w:pStyle w:val="BodyText"/>
        <w:ind w:right="339"/>
        <w:jc w:val="both"/>
      </w:pPr>
      <w:r>
        <w:t>The relationship between sales and working capital and its various components may be plotted on Scatter diagram and the average percentage of past 5 years may be ascertained. This average percentage of sales may be taken as working capital. Similar exercis</w:t>
      </w:r>
      <w:r>
        <w:t>e may be carried out at the beginning of the year for assessing the working capital requirement. This method is suitable for simple as well as complex situations.</w:t>
      </w:r>
    </w:p>
    <w:p w:rsidR="00976231" w:rsidRDefault="00CB7A50">
      <w:pPr>
        <w:pStyle w:val="ListParagraph"/>
        <w:numPr>
          <w:ilvl w:val="0"/>
          <w:numId w:val="16"/>
        </w:numPr>
        <w:tabs>
          <w:tab w:val="left" w:pos="1126"/>
        </w:tabs>
        <w:jc w:val="both"/>
        <w:rPr>
          <w:sz w:val="24"/>
        </w:rPr>
      </w:pPr>
      <w:r>
        <w:rPr>
          <w:sz w:val="24"/>
        </w:rPr>
        <w:t>Operating Cycle</w:t>
      </w:r>
      <w:r>
        <w:rPr>
          <w:spacing w:val="-5"/>
          <w:sz w:val="24"/>
        </w:rPr>
        <w:t xml:space="preserve"> </w:t>
      </w:r>
      <w:r>
        <w:rPr>
          <w:sz w:val="24"/>
        </w:rPr>
        <w:t>Method:</w:t>
      </w:r>
    </w:p>
    <w:p w:rsidR="00976231" w:rsidRDefault="00CB7A50">
      <w:pPr>
        <w:pStyle w:val="BodyText"/>
        <w:ind w:right="339" w:firstLine="62"/>
        <w:jc w:val="both"/>
      </w:pPr>
      <w:r>
        <w:t>It is also known as working capital cycle. Operating cycle is the tot</w:t>
      </w:r>
      <w:r>
        <w:t>al time gap between the purchase of raw material and the receipt from Debtors.</w:t>
      </w:r>
    </w:p>
    <w:p w:rsidR="00976231" w:rsidRDefault="00CB7A50">
      <w:pPr>
        <w:pStyle w:val="BodyText"/>
        <w:ind w:right="337" w:firstLine="720"/>
        <w:jc w:val="both"/>
      </w:pPr>
      <w:r>
        <w:t>The working capital estimation as per the method of operating cycle, is the most systematic and logical approach. In this case, the working capital estimation is made on the bas</w:t>
      </w:r>
      <w:r>
        <w:t xml:space="preserve">is of analysis of each and every component of the working capital individually. As already discussed the working capital, required to sustain the level of planned operations, is determined by calculating all the individual components of current assets and </w:t>
      </w:r>
      <w:r>
        <w:t>current</w:t>
      </w:r>
      <w:r>
        <w:rPr>
          <w:spacing w:val="-7"/>
        </w:rPr>
        <w:t xml:space="preserve"> </w:t>
      </w:r>
      <w:r>
        <w:t>liabilities.</w:t>
      </w:r>
    </w:p>
    <w:p w:rsidR="00976231" w:rsidRDefault="00CB7A50">
      <w:pPr>
        <w:pStyle w:val="BodyText"/>
        <w:spacing w:before="121" w:line="343" w:lineRule="auto"/>
        <w:ind w:left="880" w:right="3150" w:hanging="720"/>
        <w:jc w:val="both"/>
      </w:pPr>
      <w:r>
        <w:t>The calculation of net working capital may also be shown as follows ; Working Capital = Current Assets – Current Liabilities</w:t>
      </w:r>
    </w:p>
    <w:p w:rsidR="00976231" w:rsidRDefault="00CB7A50">
      <w:pPr>
        <w:pStyle w:val="BodyText"/>
        <w:spacing w:before="2" w:line="343" w:lineRule="auto"/>
        <w:ind w:left="2740" w:right="1571" w:hanging="240"/>
      </w:pPr>
      <w:r>
        <w:t xml:space="preserve">= (Raw Materials Stock + Work-in-progress Stock + Finished Goods Stock + Debtors + Cash Balance) – (Creditors </w:t>
      </w:r>
      <w:r>
        <w:t>+ Outstanding Wages + Outstanding Overheads).</w:t>
      </w:r>
    </w:p>
    <w:p w:rsidR="00976231" w:rsidRDefault="00CB7A50">
      <w:pPr>
        <w:pStyle w:val="BodyText"/>
        <w:spacing w:before="4"/>
      </w:pPr>
      <w:r>
        <w:t>Where,</w:t>
      </w:r>
    </w:p>
    <w:p w:rsidR="00976231" w:rsidRDefault="00CB7A50">
      <w:pPr>
        <w:pStyle w:val="BodyText"/>
        <w:spacing w:before="123"/>
      </w:pPr>
      <w:r>
        <w:t>Raw Materials = Cost (Average) of Materials in Stock</w:t>
      </w:r>
    </w:p>
    <w:p w:rsidR="00976231" w:rsidRDefault="00CB7A50">
      <w:pPr>
        <w:pStyle w:val="BodyText"/>
        <w:spacing w:before="81" w:line="309" w:lineRule="auto"/>
        <w:ind w:right="1552"/>
      </w:pPr>
      <w:r>
        <w:t>Work-in-progress Stock = Cost of Materials + Wages +Overhead of Work-in-progress Finished Goods Stock = Cost of Materials + Wages +Overhead of Finishe</w:t>
      </w:r>
      <w:r>
        <w:t>d Goods.</w:t>
      </w:r>
    </w:p>
    <w:p w:rsidR="00976231" w:rsidRDefault="00CB7A50">
      <w:pPr>
        <w:pStyle w:val="BodyText"/>
        <w:spacing w:before="0" w:line="312" w:lineRule="auto"/>
        <w:ind w:right="3669"/>
      </w:pPr>
      <w:r>
        <w:t>Creditors for Material = Cost of Average Outstanding Creditors. Creditors for Wages = Averages Wages Outstanding.</w:t>
      </w:r>
    </w:p>
    <w:p w:rsidR="00976231" w:rsidRDefault="00CB7A50">
      <w:pPr>
        <w:pStyle w:val="BodyText"/>
        <w:spacing w:before="0" w:line="271" w:lineRule="exact"/>
      </w:pPr>
      <w:r>
        <w:t>Creditors for Overhead = Average Overheads Outstanding.</w:t>
      </w:r>
    </w:p>
    <w:p w:rsidR="00976231" w:rsidRDefault="00CB7A50">
      <w:pPr>
        <w:pStyle w:val="BodyText"/>
        <w:spacing w:before="76" w:line="242" w:lineRule="auto"/>
        <w:ind w:left="2680" w:right="338" w:hanging="2520"/>
      </w:pPr>
      <w:r>
        <w:t>Thus, Working Capital = Cost of Materials in Stores, in Work-in-progress, in Finished Goods and in Debtors.</w:t>
      </w:r>
    </w:p>
    <w:p w:rsidR="00976231" w:rsidRDefault="00CB7A50">
      <w:pPr>
        <w:pStyle w:val="BodyText"/>
        <w:spacing w:before="78"/>
        <w:ind w:left="2622"/>
      </w:pPr>
      <w:r>
        <w:t>Less : Creditors for Materials</w:t>
      </w:r>
    </w:p>
    <w:p w:rsidR="00976231" w:rsidRDefault="00CB7A50">
      <w:pPr>
        <w:pStyle w:val="BodyText"/>
        <w:spacing w:before="79" w:line="309" w:lineRule="auto"/>
        <w:ind w:left="2622" w:right="711" w:hanging="3"/>
      </w:pPr>
      <w:r>
        <w:t>Plus : Wages in Work-in-progress, in Finished Goods and in Debtors. Less :Creditors for Wages.</w:t>
      </w:r>
    </w:p>
    <w:p w:rsidR="00976231" w:rsidRDefault="00CB7A50">
      <w:pPr>
        <w:pStyle w:val="BodyText"/>
        <w:spacing w:before="1" w:line="309" w:lineRule="auto"/>
        <w:ind w:left="2622" w:right="338" w:hanging="3"/>
      </w:pPr>
      <w:r>
        <w:t>Plus : Overheads in Wo</w:t>
      </w:r>
      <w:r>
        <w:t>rk-in-progress, in Finished Goods and in Debtors. Less : Creditors for Overheads.</w:t>
      </w:r>
    </w:p>
    <w:p w:rsidR="00976231" w:rsidRDefault="00976231">
      <w:pPr>
        <w:spacing w:line="309" w:lineRule="auto"/>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BodyText"/>
        <w:spacing w:before="90"/>
        <w:ind w:firstLine="720"/>
      </w:pPr>
      <w:r>
        <w:t>The work sheet for estimation of working capital requirements under the operating cycle method may be presented as follows :</w:t>
      </w:r>
    </w:p>
    <w:p w:rsidR="00976231" w:rsidRDefault="00CB7A50">
      <w:pPr>
        <w:pStyle w:val="Heading3"/>
        <w:spacing w:before="124"/>
        <w:jc w:val="both"/>
      </w:pPr>
      <w:r>
        <w:t xml:space="preserve">Estimation of Working Capital </w:t>
      </w:r>
      <w:r>
        <w:t>Requirements</w:t>
      </w:r>
    </w:p>
    <w:p w:rsidR="00976231" w:rsidRDefault="00976231">
      <w:pPr>
        <w:pStyle w:val="BodyText"/>
        <w:spacing w:before="8"/>
        <w:ind w:left="0"/>
        <w:rPr>
          <w:b/>
          <w:sz w:val="10"/>
        </w:rPr>
      </w:pPr>
    </w:p>
    <w:tbl>
      <w:tblPr>
        <w:tblW w:w="0" w:type="auto"/>
        <w:tblInd w:w="117" w:type="dxa"/>
        <w:tblLayout w:type="fixed"/>
        <w:tblCellMar>
          <w:left w:w="0" w:type="dxa"/>
          <w:right w:w="0" w:type="dxa"/>
        </w:tblCellMar>
        <w:tblLook w:val="01E0"/>
      </w:tblPr>
      <w:tblGrid>
        <w:gridCol w:w="3667"/>
        <w:gridCol w:w="1846"/>
        <w:gridCol w:w="1415"/>
        <w:gridCol w:w="1190"/>
      </w:tblGrid>
      <w:tr w:rsidR="00976231">
        <w:trPr>
          <w:trHeight w:val="330"/>
        </w:trPr>
        <w:tc>
          <w:tcPr>
            <w:tcW w:w="3667" w:type="dxa"/>
          </w:tcPr>
          <w:p w:rsidR="00976231" w:rsidRDefault="00CB7A50">
            <w:pPr>
              <w:pStyle w:val="TableParagraph"/>
              <w:spacing w:before="0" w:line="266" w:lineRule="exact"/>
              <w:ind w:left="50"/>
              <w:rPr>
                <w:sz w:val="24"/>
              </w:rPr>
            </w:pPr>
            <w:r>
              <w:rPr>
                <w:b/>
                <w:sz w:val="24"/>
              </w:rPr>
              <w:t xml:space="preserve">I Current Assets </w:t>
            </w:r>
            <w:r>
              <w:rPr>
                <w:sz w:val="24"/>
              </w:rPr>
              <w:t>:</w:t>
            </w:r>
          </w:p>
        </w:tc>
        <w:tc>
          <w:tcPr>
            <w:tcW w:w="1846" w:type="dxa"/>
          </w:tcPr>
          <w:p w:rsidR="00976231" w:rsidRDefault="00CB7A50">
            <w:pPr>
              <w:pStyle w:val="TableParagraph"/>
              <w:spacing w:before="0" w:line="266" w:lineRule="exact"/>
              <w:ind w:left="742" w:right="276"/>
              <w:jc w:val="center"/>
              <w:rPr>
                <w:sz w:val="24"/>
              </w:rPr>
            </w:pPr>
            <w:r>
              <w:rPr>
                <w:sz w:val="24"/>
              </w:rPr>
              <w:t>Amount</w:t>
            </w:r>
          </w:p>
        </w:tc>
        <w:tc>
          <w:tcPr>
            <w:tcW w:w="1415" w:type="dxa"/>
          </w:tcPr>
          <w:p w:rsidR="00976231" w:rsidRDefault="00CB7A50">
            <w:pPr>
              <w:pStyle w:val="TableParagraph"/>
              <w:spacing w:before="0" w:line="266" w:lineRule="exact"/>
              <w:ind w:right="329"/>
              <w:jc w:val="right"/>
              <w:rPr>
                <w:sz w:val="24"/>
              </w:rPr>
            </w:pPr>
            <w:r>
              <w:rPr>
                <w:sz w:val="24"/>
              </w:rPr>
              <w:t>Amount</w:t>
            </w:r>
          </w:p>
        </w:tc>
        <w:tc>
          <w:tcPr>
            <w:tcW w:w="1190" w:type="dxa"/>
          </w:tcPr>
          <w:p w:rsidR="00976231" w:rsidRDefault="00CB7A50">
            <w:pPr>
              <w:pStyle w:val="TableParagraph"/>
              <w:spacing w:before="0" w:line="266" w:lineRule="exact"/>
              <w:ind w:left="322"/>
              <w:rPr>
                <w:sz w:val="24"/>
              </w:rPr>
            </w:pPr>
            <w:r>
              <w:rPr>
                <w:sz w:val="24"/>
              </w:rPr>
              <w:t>Amount</w:t>
            </w:r>
          </w:p>
        </w:tc>
      </w:tr>
      <w:tr w:rsidR="00976231">
        <w:trPr>
          <w:trHeight w:val="396"/>
        </w:trPr>
        <w:tc>
          <w:tcPr>
            <w:tcW w:w="3667" w:type="dxa"/>
          </w:tcPr>
          <w:p w:rsidR="00976231" w:rsidRDefault="00CB7A50">
            <w:pPr>
              <w:pStyle w:val="TableParagraph"/>
              <w:ind w:left="50"/>
              <w:rPr>
                <w:sz w:val="24"/>
              </w:rPr>
            </w:pPr>
            <w:r>
              <w:rPr>
                <w:sz w:val="24"/>
              </w:rPr>
              <w:t>Minimum Cash Balance</w:t>
            </w:r>
          </w:p>
        </w:tc>
        <w:tc>
          <w:tcPr>
            <w:tcW w:w="1846" w:type="dxa"/>
          </w:tcPr>
          <w:p w:rsidR="00976231" w:rsidRDefault="00976231">
            <w:pPr>
              <w:pStyle w:val="TableParagraph"/>
              <w:spacing w:before="0"/>
            </w:pPr>
          </w:p>
        </w:tc>
        <w:tc>
          <w:tcPr>
            <w:tcW w:w="1415" w:type="dxa"/>
          </w:tcPr>
          <w:p w:rsidR="00976231" w:rsidRDefault="00CB7A50">
            <w:pPr>
              <w:pStyle w:val="TableParagraph"/>
              <w:ind w:left="528"/>
              <w:rPr>
                <w:sz w:val="24"/>
              </w:rPr>
            </w:pPr>
            <w:r>
              <w:rPr>
                <w:sz w:val="24"/>
              </w:rPr>
              <w:t>****</w:t>
            </w:r>
          </w:p>
        </w:tc>
        <w:tc>
          <w:tcPr>
            <w:tcW w:w="1190" w:type="dxa"/>
          </w:tcPr>
          <w:p w:rsidR="00976231" w:rsidRDefault="00976231">
            <w:pPr>
              <w:pStyle w:val="TableParagraph"/>
              <w:spacing w:before="0"/>
            </w:pPr>
          </w:p>
        </w:tc>
      </w:tr>
      <w:tr w:rsidR="00976231">
        <w:trPr>
          <w:trHeight w:val="395"/>
        </w:trPr>
        <w:tc>
          <w:tcPr>
            <w:tcW w:w="3667" w:type="dxa"/>
          </w:tcPr>
          <w:p w:rsidR="00976231" w:rsidRDefault="00CB7A50">
            <w:pPr>
              <w:pStyle w:val="TableParagraph"/>
              <w:ind w:left="50"/>
              <w:rPr>
                <w:sz w:val="24"/>
              </w:rPr>
            </w:pPr>
            <w:r>
              <w:rPr>
                <w:sz w:val="24"/>
              </w:rPr>
              <w:t>Inventories :</w:t>
            </w:r>
          </w:p>
        </w:tc>
        <w:tc>
          <w:tcPr>
            <w:tcW w:w="1846" w:type="dxa"/>
          </w:tcPr>
          <w:p w:rsidR="00976231" w:rsidRDefault="00976231">
            <w:pPr>
              <w:pStyle w:val="TableParagraph"/>
              <w:spacing w:before="0"/>
            </w:pPr>
          </w:p>
        </w:tc>
        <w:tc>
          <w:tcPr>
            <w:tcW w:w="1415" w:type="dxa"/>
          </w:tcPr>
          <w:p w:rsidR="00976231" w:rsidRDefault="00976231">
            <w:pPr>
              <w:pStyle w:val="TableParagraph"/>
              <w:spacing w:before="0"/>
            </w:pPr>
          </w:p>
        </w:tc>
        <w:tc>
          <w:tcPr>
            <w:tcW w:w="1190" w:type="dxa"/>
          </w:tcPr>
          <w:p w:rsidR="00976231" w:rsidRDefault="00976231">
            <w:pPr>
              <w:pStyle w:val="TableParagraph"/>
              <w:spacing w:before="0"/>
            </w:pPr>
          </w:p>
        </w:tc>
      </w:tr>
      <w:tr w:rsidR="00976231">
        <w:trPr>
          <w:trHeight w:val="395"/>
        </w:trPr>
        <w:tc>
          <w:tcPr>
            <w:tcW w:w="3667" w:type="dxa"/>
          </w:tcPr>
          <w:p w:rsidR="00976231" w:rsidRDefault="00CB7A50">
            <w:pPr>
              <w:pStyle w:val="TableParagraph"/>
              <w:ind w:left="50"/>
              <w:rPr>
                <w:sz w:val="24"/>
              </w:rPr>
            </w:pPr>
            <w:r>
              <w:rPr>
                <w:sz w:val="24"/>
              </w:rPr>
              <w:t>Raw Materials</w:t>
            </w:r>
          </w:p>
        </w:tc>
        <w:tc>
          <w:tcPr>
            <w:tcW w:w="1846" w:type="dxa"/>
          </w:tcPr>
          <w:p w:rsidR="00976231" w:rsidRDefault="00CB7A50">
            <w:pPr>
              <w:pStyle w:val="TableParagraph"/>
              <w:ind w:left="605" w:right="276"/>
              <w:jc w:val="center"/>
              <w:rPr>
                <w:sz w:val="24"/>
              </w:rPr>
            </w:pPr>
            <w:r>
              <w:rPr>
                <w:sz w:val="24"/>
              </w:rPr>
              <w:t>****</w:t>
            </w:r>
          </w:p>
        </w:tc>
        <w:tc>
          <w:tcPr>
            <w:tcW w:w="1415" w:type="dxa"/>
          </w:tcPr>
          <w:p w:rsidR="00976231" w:rsidRDefault="00976231">
            <w:pPr>
              <w:pStyle w:val="TableParagraph"/>
              <w:spacing w:before="0"/>
            </w:pPr>
          </w:p>
        </w:tc>
        <w:tc>
          <w:tcPr>
            <w:tcW w:w="1190" w:type="dxa"/>
          </w:tcPr>
          <w:p w:rsidR="00976231" w:rsidRDefault="00976231">
            <w:pPr>
              <w:pStyle w:val="TableParagraph"/>
              <w:spacing w:before="0"/>
            </w:pPr>
          </w:p>
        </w:tc>
      </w:tr>
      <w:tr w:rsidR="00976231">
        <w:trPr>
          <w:trHeight w:val="396"/>
        </w:trPr>
        <w:tc>
          <w:tcPr>
            <w:tcW w:w="3667" w:type="dxa"/>
          </w:tcPr>
          <w:p w:rsidR="00976231" w:rsidRDefault="00CB7A50">
            <w:pPr>
              <w:pStyle w:val="TableParagraph"/>
              <w:ind w:left="50"/>
              <w:rPr>
                <w:sz w:val="24"/>
              </w:rPr>
            </w:pPr>
            <w:r>
              <w:rPr>
                <w:sz w:val="24"/>
              </w:rPr>
              <w:t>Work-in-progress</w:t>
            </w:r>
          </w:p>
        </w:tc>
        <w:tc>
          <w:tcPr>
            <w:tcW w:w="1846" w:type="dxa"/>
          </w:tcPr>
          <w:p w:rsidR="00976231" w:rsidRDefault="00CB7A50">
            <w:pPr>
              <w:pStyle w:val="TableParagraph"/>
              <w:ind w:left="608" w:right="276"/>
              <w:jc w:val="center"/>
              <w:rPr>
                <w:sz w:val="24"/>
              </w:rPr>
            </w:pPr>
            <w:r>
              <w:rPr>
                <w:sz w:val="24"/>
              </w:rPr>
              <w:t>****</w:t>
            </w:r>
          </w:p>
        </w:tc>
        <w:tc>
          <w:tcPr>
            <w:tcW w:w="1415" w:type="dxa"/>
          </w:tcPr>
          <w:p w:rsidR="00976231" w:rsidRDefault="00976231">
            <w:pPr>
              <w:pStyle w:val="TableParagraph"/>
              <w:spacing w:before="0"/>
            </w:pPr>
          </w:p>
        </w:tc>
        <w:tc>
          <w:tcPr>
            <w:tcW w:w="1190" w:type="dxa"/>
          </w:tcPr>
          <w:p w:rsidR="00976231" w:rsidRDefault="00976231">
            <w:pPr>
              <w:pStyle w:val="TableParagraph"/>
              <w:spacing w:before="0"/>
            </w:pPr>
          </w:p>
        </w:tc>
      </w:tr>
      <w:tr w:rsidR="00976231">
        <w:trPr>
          <w:trHeight w:val="395"/>
        </w:trPr>
        <w:tc>
          <w:tcPr>
            <w:tcW w:w="3667" w:type="dxa"/>
          </w:tcPr>
          <w:p w:rsidR="00976231" w:rsidRDefault="00CB7A50">
            <w:pPr>
              <w:pStyle w:val="TableParagraph"/>
              <w:ind w:left="50"/>
              <w:rPr>
                <w:sz w:val="24"/>
              </w:rPr>
            </w:pPr>
            <w:r>
              <w:rPr>
                <w:sz w:val="24"/>
              </w:rPr>
              <w:t>Finished Goods</w:t>
            </w:r>
          </w:p>
        </w:tc>
        <w:tc>
          <w:tcPr>
            <w:tcW w:w="1846" w:type="dxa"/>
          </w:tcPr>
          <w:p w:rsidR="00976231" w:rsidRDefault="00CB7A50">
            <w:pPr>
              <w:pStyle w:val="TableParagraph"/>
              <w:ind w:left="583" w:right="276"/>
              <w:jc w:val="center"/>
              <w:rPr>
                <w:sz w:val="24"/>
              </w:rPr>
            </w:pPr>
            <w:r>
              <w:rPr>
                <w:sz w:val="24"/>
              </w:rPr>
              <w:t>****</w:t>
            </w:r>
          </w:p>
        </w:tc>
        <w:tc>
          <w:tcPr>
            <w:tcW w:w="1415" w:type="dxa"/>
          </w:tcPr>
          <w:p w:rsidR="00976231" w:rsidRDefault="00CB7A50">
            <w:pPr>
              <w:pStyle w:val="TableParagraph"/>
              <w:ind w:left="491"/>
              <w:rPr>
                <w:sz w:val="24"/>
              </w:rPr>
            </w:pPr>
            <w:r>
              <w:rPr>
                <w:sz w:val="24"/>
              </w:rPr>
              <w:t>****</w:t>
            </w:r>
          </w:p>
        </w:tc>
        <w:tc>
          <w:tcPr>
            <w:tcW w:w="1190" w:type="dxa"/>
          </w:tcPr>
          <w:p w:rsidR="00976231" w:rsidRDefault="00976231">
            <w:pPr>
              <w:pStyle w:val="TableParagraph"/>
              <w:spacing w:before="0"/>
            </w:pPr>
          </w:p>
        </w:tc>
      </w:tr>
      <w:tr w:rsidR="00976231">
        <w:trPr>
          <w:trHeight w:val="396"/>
        </w:trPr>
        <w:tc>
          <w:tcPr>
            <w:tcW w:w="3667" w:type="dxa"/>
          </w:tcPr>
          <w:p w:rsidR="00976231" w:rsidRDefault="00CB7A50">
            <w:pPr>
              <w:pStyle w:val="TableParagraph"/>
              <w:ind w:left="50"/>
              <w:rPr>
                <w:sz w:val="24"/>
              </w:rPr>
            </w:pPr>
            <w:r>
              <w:rPr>
                <w:sz w:val="24"/>
              </w:rPr>
              <w:t>Receivables :</w:t>
            </w:r>
          </w:p>
        </w:tc>
        <w:tc>
          <w:tcPr>
            <w:tcW w:w="1846" w:type="dxa"/>
          </w:tcPr>
          <w:p w:rsidR="00976231" w:rsidRDefault="00976231">
            <w:pPr>
              <w:pStyle w:val="TableParagraph"/>
              <w:spacing w:before="0"/>
            </w:pPr>
          </w:p>
        </w:tc>
        <w:tc>
          <w:tcPr>
            <w:tcW w:w="1415" w:type="dxa"/>
          </w:tcPr>
          <w:p w:rsidR="00976231" w:rsidRDefault="00976231">
            <w:pPr>
              <w:pStyle w:val="TableParagraph"/>
              <w:spacing w:before="0"/>
            </w:pPr>
          </w:p>
        </w:tc>
        <w:tc>
          <w:tcPr>
            <w:tcW w:w="1190" w:type="dxa"/>
          </w:tcPr>
          <w:p w:rsidR="00976231" w:rsidRDefault="00976231">
            <w:pPr>
              <w:pStyle w:val="TableParagraph"/>
              <w:spacing w:before="0"/>
            </w:pPr>
          </w:p>
        </w:tc>
      </w:tr>
      <w:tr w:rsidR="00976231">
        <w:trPr>
          <w:trHeight w:val="395"/>
        </w:trPr>
        <w:tc>
          <w:tcPr>
            <w:tcW w:w="3667" w:type="dxa"/>
          </w:tcPr>
          <w:p w:rsidR="00976231" w:rsidRDefault="00CB7A50">
            <w:pPr>
              <w:pStyle w:val="TableParagraph"/>
              <w:ind w:left="50"/>
              <w:rPr>
                <w:sz w:val="24"/>
              </w:rPr>
            </w:pPr>
            <w:r>
              <w:rPr>
                <w:sz w:val="24"/>
              </w:rPr>
              <w:t>Debtors</w:t>
            </w:r>
          </w:p>
        </w:tc>
        <w:tc>
          <w:tcPr>
            <w:tcW w:w="1846" w:type="dxa"/>
          </w:tcPr>
          <w:p w:rsidR="00976231" w:rsidRDefault="00CB7A50">
            <w:pPr>
              <w:pStyle w:val="TableParagraph"/>
              <w:ind w:left="636" w:right="276"/>
              <w:jc w:val="center"/>
              <w:rPr>
                <w:sz w:val="24"/>
              </w:rPr>
            </w:pPr>
            <w:r>
              <w:rPr>
                <w:sz w:val="24"/>
              </w:rPr>
              <w:t>****</w:t>
            </w:r>
          </w:p>
        </w:tc>
        <w:tc>
          <w:tcPr>
            <w:tcW w:w="1415" w:type="dxa"/>
          </w:tcPr>
          <w:p w:rsidR="00976231" w:rsidRDefault="00976231">
            <w:pPr>
              <w:pStyle w:val="TableParagraph"/>
              <w:spacing w:before="0"/>
            </w:pPr>
          </w:p>
        </w:tc>
        <w:tc>
          <w:tcPr>
            <w:tcW w:w="1190" w:type="dxa"/>
          </w:tcPr>
          <w:p w:rsidR="00976231" w:rsidRDefault="00976231">
            <w:pPr>
              <w:pStyle w:val="TableParagraph"/>
              <w:spacing w:before="0"/>
            </w:pPr>
          </w:p>
        </w:tc>
      </w:tr>
      <w:tr w:rsidR="00976231">
        <w:trPr>
          <w:trHeight w:val="395"/>
        </w:trPr>
        <w:tc>
          <w:tcPr>
            <w:tcW w:w="3667" w:type="dxa"/>
          </w:tcPr>
          <w:p w:rsidR="00976231" w:rsidRDefault="00CB7A50">
            <w:pPr>
              <w:pStyle w:val="TableParagraph"/>
              <w:ind w:left="50"/>
              <w:rPr>
                <w:sz w:val="24"/>
              </w:rPr>
            </w:pPr>
            <w:r>
              <w:rPr>
                <w:sz w:val="24"/>
              </w:rPr>
              <w:t>Bills</w:t>
            </w:r>
          </w:p>
        </w:tc>
        <w:tc>
          <w:tcPr>
            <w:tcW w:w="1846" w:type="dxa"/>
          </w:tcPr>
          <w:p w:rsidR="00976231" w:rsidRDefault="00CB7A50">
            <w:pPr>
              <w:pStyle w:val="TableParagraph"/>
              <w:ind w:left="623" w:right="276"/>
              <w:jc w:val="center"/>
              <w:rPr>
                <w:sz w:val="24"/>
              </w:rPr>
            </w:pPr>
            <w:r>
              <w:rPr>
                <w:sz w:val="24"/>
                <w:u w:val="single"/>
              </w:rPr>
              <w:t>****</w:t>
            </w:r>
          </w:p>
        </w:tc>
        <w:tc>
          <w:tcPr>
            <w:tcW w:w="1415" w:type="dxa"/>
          </w:tcPr>
          <w:p w:rsidR="00976231" w:rsidRDefault="00CB7A50">
            <w:pPr>
              <w:pStyle w:val="TableParagraph"/>
              <w:ind w:left="510"/>
              <w:rPr>
                <w:sz w:val="24"/>
              </w:rPr>
            </w:pPr>
            <w:r>
              <w:rPr>
                <w:sz w:val="24"/>
                <w:u w:val="single"/>
              </w:rPr>
              <w:t>****</w:t>
            </w:r>
          </w:p>
        </w:tc>
        <w:tc>
          <w:tcPr>
            <w:tcW w:w="1190" w:type="dxa"/>
          </w:tcPr>
          <w:p w:rsidR="00976231" w:rsidRDefault="00976231">
            <w:pPr>
              <w:pStyle w:val="TableParagraph"/>
              <w:spacing w:before="0"/>
            </w:pPr>
          </w:p>
        </w:tc>
      </w:tr>
      <w:tr w:rsidR="00976231">
        <w:trPr>
          <w:trHeight w:val="396"/>
        </w:trPr>
        <w:tc>
          <w:tcPr>
            <w:tcW w:w="3667" w:type="dxa"/>
          </w:tcPr>
          <w:p w:rsidR="00976231" w:rsidRDefault="00CB7A50">
            <w:pPr>
              <w:pStyle w:val="TableParagraph"/>
              <w:ind w:left="50"/>
              <w:rPr>
                <w:sz w:val="24"/>
              </w:rPr>
            </w:pPr>
            <w:r>
              <w:rPr>
                <w:sz w:val="24"/>
              </w:rPr>
              <w:t>Gross Working Capital (CA)</w:t>
            </w:r>
          </w:p>
        </w:tc>
        <w:tc>
          <w:tcPr>
            <w:tcW w:w="1846" w:type="dxa"/>
          </w:tcPr>
          <w:p w:rsidR="00976231" w:rsidRDefault="00976231">
            <w:pPr>
              <w:pStyle w:val="TableParagraph"/>
              <w:spacing w:before="0"/>
            </w:pPr>
          </w:p>
        </w:tc>
        <w:tc>
          <w:tcPr>
            <w:tcW w:w="1415" w:type="dxa"/>
          </w:tcPr>
          <w:p w:rsidR="00976231" w:rsidRDefault="00CB7A50">
            <w:pPr>
              <w:pStyle w:val="TableParagraph"/>
              <w:ind w:right="319"/>
              <w:jc w:val="right"/>
              <w:rPr>
                <w:sz w:val="24"/>
              </w:rPr>
            </w:pPr>
            <w:r>
              <w:rPr>
                <w:sz w:val="24"/>
                <w:u w:val="single"/>
              </w:rPr>
              <w:t xml:space="preserve">**** </w:t>
            </w:r>
          </w:p>
        </w:tc>
        <w:tc>
          <w:tcPr>
            <w:tcW w:w="1190" w:type="dxa"/>
          </w:tcPr>
          <w:p w:rsidR="00976231" w:rsidRDefault="00CB7A50">
            <w:pPr>
              <w:pStyle w:val="TableParagraph"/>
              <w:ind w:right="126"/>
              <w:jc w:val="right"/>
              <w:rPr>
                <w:sz w:val="24"/>
              </w:rPr>
            </w:pPr>
            <w:r>
              <w:rPr>
                <w:sz w:val="24"/>
              </w:rPr>
              <w:t>****</w:t>
            </w:r>
          </w:p>
        </w:tc>
      </w:tr>
      <w:tr w:rsidR="00976231">
        <w:trPr>
          <w:trHeight w:val="395"/>
        </w:trPr>
        <w:tc>
          <w:tcPr>
            <w:tcW w:w="3667" w:type="dxa"/>
          </w:tcPr>
          <w:p w:rsidR="00976231" w:rsidRDefault="00CB7A50">
            <w:pPr>
              <w:pStyle w:val="TableParagraph"/>
              <w:ind w:left="50"/>
              <w:rPr>
                <w:sz w:val="24"/>
              </w:rPr>
            </w:pPr>
            <w:r>
              <w:rPr>
                <w:b/>
                <w:sz w:val="24"/>
              </w:rPr>
              <w:t xml:space="preserve">II Current Liabilities </w:t>
            </w:r>
            <w:r>
              <w:rPr>
                <w:sz w:val="24"/>
              </w:rPr>
              <w:t>:</w:t>
            </w:r>
          </w:p>
        </w:tc>
        <w:tc>
          <w:tcPr>
            <w:tcW w:w="1846" w:type="dxa"/>
          </w:tcPr>
          <w:p w:rsidR="00976231" w:rsidRDefault="00976231">
            <w:pPr>
              <w:pStyle w:val="TableParagraph"/>
              <w:spacing w:before="0"/>
            </w:pPr>
          </w:p>
        </w:tc>
        <w:tc>
          <w:tcPr>
            <w:tcW w:w="1415" w:type="dxa"/>
          </w:tcPr>
          <w:p w:rsidR="00976231" w:rsidRDefault="00976231">
            <w:pPr>
              <w:pStyle w:val="TableParagraph"/>
              <w:spacing w:before="0"/>
            </w:pPr>
          </w:p>
        </w:tc>
        <w:tc>
          <w:tcPr>
            <w:tcW w:w="1190" w:type="dxa"/>
          </w:tcPr>
          <w:p w:rsidR="00976231" w:rsidRDefault="00976231">
            <w:pPr>
              <w:pStyle w:val="TableParagraph"/>
              <w:spacing w:before="0"/>
            </w:pPr>
          </w:p>
        </w:tc>
      </w:tr>
      <w:tr w:rsidR="00976231">
        <w:trPr>
          <w:trHeight w:val="396"/>
        </w:trPr>
        <w:tc>
          <w:tcPr>
            <w:tcW w:w="3667" w:type="dxa"/>
          </w:tcPr>
          <w:p w:rsidR="00976231" w:rsidRDefault="00CB7A50">
            <w:pPr>
              <w:pStyle w:val="TableParagraph"/>
              <w:ind w:left="50"/>
              <w:rPr>
                <w:sz w:val="24"/>
              </w:rPr>
            </w:pPr>
            <w:r>
              <w:rPr>
                <w:sz w:val="24"/>
              </w:rPr>
              <w:t>Creditors for Purchases</w:t>
            </w:r>
          </w:p>
        </w:tc>
        <w:tc>
          <w:tcPr>
            <w:tcW w:w="1846" w:type="dxa"/>
          </w:tcPr>
          <w:p w:rsidR="00976231" w:rsidRDefault="00976231">
            <w:pPr>
              <w:pStyle w:val="TableParagraph"/>
              <w:spacing w:before="0"/>
            </w:pPr>
          </w:p>
        </w:tc>
        <w:tc>
          <w:tcPr>
            <w:tcW w:w="1415" w:type="dxa"/>
          </w:tcPr>
          <w:p w:rsidR="00976231" w:rsidRDefault="00CB7A50">
            <w:pPr>
              <w:pStyle w:val="TableParagraph"/>
              <w:ind w:left="510"/>
              <w:rPr>
                <w:sz w:val="24"/>
              </w:rPr>
            </w:pPr>
            <w:r>
              <w:rPr>
                <w:sz w:val="24"/>
              </w:rPr>
              <w:t>****</w:t>
            </w:r>
          </w:p>
        </w:tc>
        <w:tc>
          <w:tcPr>
            <w:tcW w:w="1190" w:type="dxa"/>
          </w:tcPr>
          <w:p w:rsidR="00976231" w:rsidRDefault="00976231">
            <w:pPr>
              <w:pStyle w:val="TableParagraph"/>
              <w:spacing w:before="0"/>
            </w:pPr>
          </w:p>
        </w:tc>
      </w:tr>
      <w:tr w:rsidR="00976231">
        <w:trPr>
          <w:trHeight w:val="396"/>
        </w:trPr>
        <w:tc>
          <w:tcPr>
            <w:tcW w:w="3667" w:type="dxa"/>
          </w:tcPr>
          <w:p w:rsidR="00976231" w:rsidRDefault="00CB7A50">
            <w:pPr>
              <w:pStyle w:val="TableParagraph"/>
              <w:ind w:left="50"/>
              <w:rPr>
                <w:sz w:val="24"/>
              </w:rPr>
            </w:pPr>
            <w:r>
              <w:rPr>
                <w:sz w:val="24"/>
              </w:rPr>
              <w:t>Creditors for Wages</w:t>
            </w:r>
          </w:p>
        </w:tc>
        <w:tc>
          <w:tcPr>
            <w:tcW w:w="1846" w:type="dxa"/>
          </w:tcPr>
          <w:p w:rsidR="00976231" w:rsidRDefault="00976231">
            <w:pPr>
              <w:pStyle w:val="TableParagraph"/>
              <w:spacing w:before="0"/>
            </w:pPr>
          </w:p>
        </w:tc>
        <w:tc>
          <w:tcPr>
            <w:tcW w:w="1415" w:type="dxa"/>
          </w:tcPr>
          <w:p w:rsidR="00976231" w:rsidRDefault="00CB7A50">
            <w:pPr>
              <w:pStyle w:val="TableParagraph"/>
              <w:ind w:left="503"/>
              <w:rPr>
                <w:sz w:val="24"/>
              </w:rPr>
            </w:pPr>
            <w:r>
              <w:rPr>
                <w:sz w:val="24"/>
              </w:rPr>
              <w:t>****</w:t>
            </w:r>
          </w:p>
        </w:tc>
        <w:tc>
          <w:tcPr>
            <w:tcW w:w="1190" w:type="dxa"/>
          </w:tcPr>
          <w:p w:rsidR="00976231" w:rsidRDefault="00976231">
            <w:pPr>
              <w:pStyle w:val="TableParagraph"/>
              <w:spacing w:before="0"/>
            </w:pPr>
          </w:p>
        </w:tc>
      </w:tr>
      <w:tr w:rsidR="00976231">
        <w:trPr>
          <w:trHeight w:val="395"/>
        </w:trPr>
        <w:tc>
          <w:tcPr>
            <w:tcW w:w="3667" w:type="dxa"/>
          </w:tcPr>
          <w:p w:rsidR="00976231" w:rsidRDefault="00CB7A50">
            <w:pPr>
              <w:pStyle w:val="TableParagraph"/>
              <w:ind w:left="50"/>
              <w:rPr>
                <w:sz w:val="24"/>
              </w:rPr>
            </w:pPr>
            <w:r>
              <w:rPr>
                <w:sz w:val="24"/>
              </w:rPr>
              <w:t>Creditors for Overheads</w:t>
            </w:r>
          </w:p>
        </w:tc>
        <w:tc>
          <w:tcPr>
            <w:tcW w:w="1846" w:type="dxa"/>
          </w:tcPr>
          <w:p w:rsidR="00976231" w:rsidRDefault="00976231">
            <w:pPr>
              <w:pStyle w:val="TableParagraph"/>
              <w:spacing w:before="0"/>
            </w:pPr>
          </w:p>
        </w:tc>
        <w:tc>
          <w:tcPr>
            <w:tcW w:w="1415" w:type="dxa"/>
          </w:tcPr>
          <w:p w:rsidR="00976231" w:rsidRDefault="00CB7A50">
            <w:pPr>
              <w:pStyle w:val="TableParagraph"/>
              <w:ind w:left="515"/>
              <w:rPr>
                <w:sz w:val="24"/>
              </w:rPr>
            </w:pPr>
            <w:r>
              <w:rPr>
                <w:sz w:val="24"/>
                <w:u w:val="single"/>
              </w:rPr>
              <w:t>****</w:t>
            </w:r>
          </w:p>
        </w:tc>
        <w:tc>
          <w:tcPr>
            <w:tcW w:w="1190" w:type="dxa"/>
          </w:tcPr>
          <w:p w:rsidR="00976231" w:rsidRDefault="00CB7A50">
            <w:pPr>
              <w:pStyle w:val="TableParagraph"/>
              <w:ind w:right="107"/>
              <w:jc w:val="right"/>
              <w:rPr>
                <w:sz w:val="24"/>
              </w:rPr>
            </w:pPr>
            <w:r>
              <w:rPr>
                <w:sz w:val="24"/>
              </w:rPr>
              <w:t>****</w:t>
            </w:r>
          </w:p>
        </w:tc>
      </w:tr>
      <w:tr w:rsidR="00976231">
        <w:trPr>
          <w:trHeight w:val="396"/>
        </w:trPr>
        <w:tc>
          <w:tcPr>
            <w:tcW w:w="3667" w:type="dxa"/>
          </w:tcPr>
          <w:p w:rsidR="00976231" w:rsidRDefault="00CB7A50">
            <w:pPr>
              <w:pStyle w:val="TableParagraph"/>
              <w:ind w:left="50"/>
              <w:rPr>
                <w:sz w:val="24"/>
              </w:rPr>
            </w:pPr>
            <w:r>
              <w:rPr>
                <w:sz w:val="24"/>
              </w:rPr>
              <w:t>Total Current Liabilities (CL)</w:t>
            </w:r>
          </w:p>
        </w:tc>
        <w:tc>
          <w:tcPr>
            <w:tcW w:w="1846" w:type="dxa"/>
          </w:tcPr>
          <w:p w:rsidR="00976231" w:rsidRDefault="00976231">
            <w:pPr>
              <w:pStyle w:val="TableParagraph"/>
              <w:spacing w:before="0"/>
            </w:pPr>
          </w:p>
        </w:tc>
        <w:tc>
          <w:tcPr>
            <w:tcW w:w="1415" w:type="dxa"/>
          </w:tcPr>
          <w:p w:rsidR="00976231" w:rsidRDefault="00CB7A50">
            <w:pPr>
              <w:pStyle w:val="TableParagraph"/>
              <w:ind w:left="515"/>
              <w:rPr>
                <w:sz w:val="24"/>
              </w:rPr>
            </w:pPr>
            <w:r>
              <w:rPr>
                <w:sz w:val="24"/>
                <w:u w:val="single"/>
              </w:rPr>
              <w:t>****</w:t>
            </w:r>
          </w:p>
        </w:tc>
        <w:tc>
          <w:tcPr>
            <w:tcW w:w="1190" w:type="dxa"/>
          </w:tcPr>
          <w:p w:rsidR="00976231" w:rsidRDefault="00CB7A50">
            <w:pPr>
              <w:pStyle w:val="TableParagraph"/>
              <w:ind w:right="47"/>
              <w:jc w:val="right"/>
              <w:rPr>
                <w:sz w:val="24"/>
              </w:rPr>
            </w:pPr>
            <w:r>
              <w:rPr>
                <w:sz w:val="24"/>
                <w:u w:val="single"/>
              </w:rPr>
              <w:t>****</w:t>
            </w:r>
          </w:p>
        </w:tc>
      </w:tr>
      <w:tr w:rsidR="00976231">
        <w:trPr>
          <w:trHeight w:val="395"/>
        </w:trPr>
        <w:tc>
          <w:tcPr>
            <w:tcW w:w="3667" w:type="dxa"/>
          </w:tcPr>
          <w:p w:rsidR="00976231" w:rsidRDefault="00CB7A50">
            <w:pPr>
              <w:pStyle w:val="TableParagraph"/>
              <w:ind w:left="50"/>
              <w:rPr>
                <w:sz w:val="24"/>
              </w:rPr>
            </w:pPr>
            <w:r>
              <w:rPr>
                <w:sz w:val="24"/>
              </w:rPr>
              <w:t>Excess of CA over CL</w:t>
            </w:r>
          </w:p>
        </w:tc>
        <w:tc>
          <w:tcPr>
            <w:tcW w:w="1846" w:type="dxa"/>
          </w:tcPr>
          <w:p w:rsidR="00976231" w:rsidRDefault="00976231">
            <w:pPr>
              <w:pStyle w:val="TableParagraph"/>
              <w:spacing w:before="0"/>
            </w:pPr>
          </w:p>
        </w:tc>
        <w:tc>
          <w:tcPr>
            <w:tcW w:w="1415" w:type="dxa"/>
          </w:tcPr>
          <w:p w:rsidR="00976231" w:rsidRDefault="00976231">
            <w:pPr>
              <w:pStyle w:val="TableParagraph"/>
              <w:spacing w:before="0"/>
            </w:pPr>
          </w:p>
        </w:tc>
        <w:tc>
          <w:tcPr>
            <w:tcW w:w="1190" w:type="dxa"/>
          </w:tcPr>
          <w:p w:rsidR="00976231" w:rsidRDefault="00CB7A50">
            <w:pPr>
              <w:pStyle w:val="TableParagraph"/>
              <w:ind w:right="73"/>
              <w:jc w:val="right"/>
              <w:rPr>
                <w:sz w:val="24"/>
              </w:rPr>
            </w:pPr>
            <w:r>
              <w:rPr>
                <w:sz w:val="24"/>
              </w:rPr>
              <w:t>****</w:t>
            </w:r>
          </w:p>
        </w:tc>
      </w:tr>
      <w:tr w:rsidR="00976231">
        <w:trPr>
          <w:trHeight w:val="396"/>
        </w:trPr>
        <w:tc>
          <w:tcPr>
            <w:tcW w:w="3667" w:type="dxa"/>
          </w:tcPr>
          <w:p w:rsidR="00976231" w:rsidRDefault="00CB7A50">
            <w:pPr>
              <w:pStyle w:val="TableParagraph"/>
              <w:ind w:left="50"/>
              <w:rPr>
                <w:sz w:val="24"/>
              </w:rPr>
            </w:pPr>
            <w:r>
              <w:rPr>
                <w:sz w:val="24"/>
              </w:rPr>
              <w:t>+ Safety Margin</w:t>
            </w:r>
          </w:p>
        </w:tc>
        <w:tc>
          <w:tcPr>
            <w:tcW w:w="1846" w:type="dxa"/>
          </w:tcPr>
          <w:p w:rsidR="00976231" w:rsidRDefault="00976231">
            <w:pPr>
              <w:pStyle w:val="TableParagraph"/>
              <w:spacing w:before="0"/>
            </w:pPr>
          </w:p>
        </w:tc>
        <w:tc>
          <w:tcPr>
            <w:tcW w:w="1415" w:type="dxa"/>
          </w:tcPr>
          <w:p w:rsidR="00976231" w:rsidRDefault="00976231">
            <w:pPr>
              <w:pStyle w:val="TableParagraph"/>
              <w:spacing w:before="0"/>
            </w:pPr>
          </w:p>
        </w:tc>
        <w:tc>
          <w:tcPr>
            <w:tcW w:w="1190" w:type="dxa"/>
          </w:tcPr>
          <w:p w:rsidR="00976231" w:rsidRDefault="00CB7A50">
            <w:pPr>
              <w:pStyle w:val="TableParagraph"/>
              <w:ind w:right="71"/>
              <w:jc w:val="right"/>
              <w:rPr>
                <w:sz w:val="24"/>
              </w:rPr>
            </w:pPr>
            <w:r>
              <w:rPr>
                <w:sz w:val="24"/>
              </w:rPr>
              <w:t>****</w:t>
            </w:r>
          </w:p>
        </w:tc>
      </w:tr>
      <w:tr w:rsidR="00976231">
        <w:trPr>
          <w:trHeight w:val="330"/>
        </w:trPr>
        <w:tc>
          <w:tcPr>
            <w:tcW w:w="3667" w:type="dxa"/>
          </w:tcPr>
          <w:p w:rsidR="00976231" w:rsidRDefault="00CB7A50">
            <w:pPr>
              <w:pStyle w:val="TableParagraph"/>
              <w:spacing w:line="256" w:lineRule="exact"/>
              <w:ind w:left="50"/>
              <w:rPr>
                <w:b/>
                <w:sz w:val="24"/>
              </w:rPr>
            </w:pPr>
            <w:r>
              <w:rPr>
                <w:b/>
                <w:sz w:val="24"/>
              </w:rPr>
              <w:t>Net Working Capital</w:t>
            </w:r>
          </w:p>
        </w:tc>
        <w:tc>
          <w:tcPr>
            <w:tcW w:w="1846" w:type="dxa"/>
          </w:tcPr>
          <w:p w:rsidR="00976231" w:rsidRDefault="00976231">
            <w:pPr>
              <w:pStyle w:val="TableParagraph"/>
              <w:spacing w:before="0"/>
            </w:pPr>
          </w:p>
        </w:tc>
        <w:tc>
          <w:tcPr>
            <w:tcW w:w="1415" w:type="dxa"/>
          </w:tcPr>
          <w:p w:rsidR="00976231" w:rsidRDefault="00976231">
            <w:pPr>
              <w:pStyle w:val="TableParagraph"/>
              <w:spacing w:before="0"/>
            </w:pPr>
          </w:p>
        </w:tc>
        <w:tc>
          <w:tcPr>
            <w:tcW w:w="1190" w:type="dxa"/>
          </w:tcPr>
          <w:p w:rsidR="00976231" w:rsidRDefault="00CB7A50">
            <w:pPr>
              <w:pStyle w:val="TableParagraph"/>
              <w:spacing w:line="256" w:lineRule="exact"/>
              <w:ind w:right="85"/>
              <w:jc w:val="right"/>
              <w:rPr>
                <w:sz w:val="24"/>
              </w:rPr>
            </w:pPr>
            <w:r>
              <w:rPr>
                <w:sz w:val="24"/>
              </w:rPr>
              <w:t>****</w:t>
            </w:r>
          </w:p>
        </w:tc>
      </w:tr>
    </w:tbl>
    <w:p w:rsidR="00976231" w:rsidRDefault="00CB7A50">
      <w:pPr>
        <w:pStyle w:val="BodyText"/>
        <w:jc w:val="both"/>
      </w:pPr>
      <w:r>
        <w:t>The following points are also worth noting while estimating the working capital requirement :</w:t>
      </w:r>
    </w:p>
    <w:p w:rsidR="00976231" w:rsidRDefault="00CB7A50">
      <w:pPr>
        <w:pStyle w:val="ListParagraph"/>
        <w:numPr>
          <w:ilvl w:val="0"/>
          <w:numId w:val="15"/>
        </w:numPr>
        <w:tabs>
          <w:tab w:val="left" w:pos="492"/>
        </w:tabs>
        <w:ind w:right="331" w:firstLine="0"/>
        <w:jc w:val="both"/>
        <w:rPr>
          <w:sz w:val="24"/>
        </w:rPr>
      </w:pPr>
      <w:r>
        <w:rPr>
          <w:b/>
          <w:sz w:val="24"/>
        </w:rPr>
        <w:t xml:space="preserve">Depreciation </w:t>
      </w:r>
      <w:r>
        <w:rPr>
          <w:sz w:val="24"/>
        </w:rPr>
        <w:t>: An important point worth noting while estimating the working capital requirement is the depreciation on fixed assets. The depreciation on the fixed assets, which are used in the production process or other activities, is not considered in working capital</w:t>
      </w:r>
      <w:r>
        <w:rPr>
          <w:sz w:val="24"/>
        </w:rPr>
        <w:t xml:space="preserve"> estimation. The depreciation is a non-cash expense and there is no funds locked up in depreciation as such and therefore, it is ignored. Depreciation is neither included in valuation of work-in-progress nor in finished goods. The working capital calculate</w:t>
      </w:r>
      <w:r>
        <w:rPr>
          <w:sz w:val="24"/>
        </w:rPr>
        <w:t xml:space="preserve">d by ignoring depreciation is known as cash basis working capital. </w:t>
      </w:r>
      <w:r>
        <w:rPr>
          <w:spacing w:val="-3"/>
          <w:sz w:val="24"/>
        </w:rPr>
        <w:t xml:space="preserve">In </w:t>
      </w:r>
      <w:r>
        <w:rPr>
          <w:sz w:val="24"/>
        </w:rPr>
        <w:t>case, depreciation is included in working capital calculations, such estimate is known as total basis Woking</w:t>
      </w:r>
      <w:r>
        <w:rPr>
          <w:spacing w:val="-6"/>
          <w:sz w:val="24"/>
        </w:rPr>
        <w:t xml:space="preserve"> </w:t>
      </w:r>
      <w:r>
        <w:rPr>
          <w:sz w:val="24"/>
        </w:rPr>
        <w:t>capital.</w:t>
      </w:r>
    </w:p>
    <w:p w:rsidR="00976231" w:rsidRDefault="00CB7A50">
      <w:pPr>
        <w:pStyle w:val="ListParagraph"/>
        <w:numPr>
          <w:ilvl w:val="0"/>
          <w:numId w:val="15"/>
        </w:numPr>
        <w:tabs>
          <w:tab w:val="left" w:pos="410"/>
        </w:tabs>
        <w:ind w:right="336" w:firstLine="0"/>
        <w:jc w:val="both"/>
        <w:rPr>
          <w:sz w:val="24"/>
        </w:rPr>
      </w:pPr>
      <w:r>
        <w:rPr>
          <w:b/>
          <w:sz w:val="24"/>
        </w:rPr>
        <w:t xml:space="preserve">Safety Margin </w:t>
      </w:r>
      <w:r>
        <w:rPr>
          <w:sz w:val="24"/>
        </w:rPr>
        <w:t>: Sometimes, a firm may also like to have a safety mar</w:t>
      </w:r>
      <w:r>
        <w:rPr>
          <w:sz w:val="24"/>
        </w:rPr>
        <w:t>gin of working capital in order to meet any contingency. The safety margin may be expressed as a % of total current assets or total current liabilities or net workiong capital. The safety margin, if required, is incorporated in the working capital estimate</w:t>
      </w:r>
      <w:r>
        <w:rPr>
          <w:sz w:val="24"/>
        </w:rPr>
        <w:t>s to find out the net working capital required for the firm. There is no hard and fast rule about the quantum of safety margin and depends upon the nature and characteristics of the firm as well as of its current assets and current</w:t>
      </w:r>
      <w:r>
        <w:rPr>
          <w:spacing w:val="-12"/>
          <w:sz w:val="24"/>
        </w:rPr>
        <w:t xml:space="preserve"> </w:t>
      </w:r>
      <w:r>
        <w:rPr>
          <w:sz w:val="24"/>
        </w:rPr>
        <w:t>liabilities.</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spacing w:before="90"/>
      </w:pPr>
      <w:r>
        <w:t>Example.1</w:t>
      </w:r>
    </w:p>
    <w:p w:rsidR="00976231" w:rsidRDefault="00CB7A50">
      <w:pPr>
        <w:pStyle w:val="BodyText"/>
        <w:spacing w:before="115"/>
      </w:pPr>
      <w:r>
        <w:t>Hi-tech Ltd. plans to sell 30,000 units next year. The expected cost of goods sold is as follows :</w:t>
      </w:r>
    </w:p>
    <w:p w:rsidR="00976231" w:rsidRDefault="00CB7A50">
      <w:pPr>
        <w:pStyle w:val="BodyText"/>
        <w:ind w:left="6850"/>
      </w:pPr>
      <w:r>
        <w:rPr>
          <w:noProof/>
        </w:rPr>
        <w:drawing>
          <wp:anchor distT="0" distB="0" distL="0" distR="0" simplePos="0" relativeHeight="15882752" behindDoc="0" locked="0" layoutInCell="1" allowOverlap="1">
            <wp:simplePos x="0" y="0"/>
            <wp:positionH relativeFrom="page">
              <wp:posOffset>5056632</wp:posOffset>
            </wp:positionH>
            <wp:positionV relativeFrom="paragraph">
              <wp:posOffset>134634</wp:posOffset>
            </wp:positionV>
            <wp:extent cx="64008" cy="88392"/>
            <wp:effectExtent l="0" t="0" r="0" b="0"/>
            <wp:wrapNone/>
            <wp:docPr id="427" name="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22.png"/>
                    <pic:cNvPicPr/>
                  </pic:nvPicPr>
                  <pic:blipFill>
                    <a:blip r:embed="rId237" cstate="print"/>
                    <a:stretch>
                      <a:fillRect/>
                    </a:stretch>
                  </pic:blipFill>
                  <pic:spPr>
                    <a:xfrm>
                      <a:off x="0" y="0"/>
                      <a:ext cx="64008" cy="88392"/>
                    </a:xfrm>
                    <a:prstGeom prst="rect">
                      <a:avLst/>
                    </a:prstGeom>
                  </pic:spPr>
                </pic:pic>
              </a:graphicData>
            </a:graphic>
          </wp:anchor>
        </w:drawing>
      </w:r>
      <w:r>
        <w:t>(Per Unit)</w:t>
      </w:r>
    </w:p>
    <w:p w:rsidR="00976231" w:rsidRDefault="00976231">
      <w:pPr>
        <w:sectPr w:rsidR="00976231">
          <w:pgSz w:w="11910" w:h="16840"/>
          <w:pgMar w:top="1780" w:right="600" w:bottom="1360" w:left="1280" w:header="1443" w:footer="1162" w:gutter="0"/>
          <w:cols w:space="720"/>
        </w:sectPr>
      </w:pPr>
    </w:p>
    <w:p w:rsidR="00976231" w:rsidRDefault="00CB7A50">
      <w:pPr>
        <w:pStyle w:val="BodyText"/>
        <w:spacing w:before="118" w:line="343" w:lineRule="auto"/>
        <w:ind w:right="18"/>
      </w:pPr>
      <w:r>
        <w:lastRenderedPageBreak/>
        <w:t>Raw material Manufacturing expenses</w:t>
      </w:r>
    </w:p>
    <w:p w:rsidR="00976231" w:rsidRDefault="00CB7A50">
      <w:pPr>
        <w:spacing w:before="118"/>
        <w:ind w:left="160"/>
        <w:rPr>
          <w:sz w:val="24"/>
        </w:rPr>
      </w:pPr>
      <w:r>
        <w:br w:type="column"/>
      </w:r>
      <w:r>
        <w:rPr>
          <w:sz w:val="24"/>
        </w:rPr>
        <w:lastRenderedPageBreak/>
        <w:t>100</w:t>
      </w:r>
    </w:p>
    <w:p w:rsidR="00976231" w:rsidRDefault="00CB7A50">
      <w:pPr>
        <w:pStyle w:val="BodyText"/>
        <w:ind w:left="292"/>
      </w:pPr>
      <w:r>
        <w:t>30</w:t>
      </w:r>
    </w:p>
    <w:p w:rsidR="00976231" w:rsidRDefault="00976231">
      <w:pPr>
        <w:sectPr w:rsidR="00976231">
          <w:type w:val="continuous"/>
          <w:pgSz w:w="11910" w:h="16840"/>
          <w:pgMar w:top="1500" w:right="600" w:bottom="280" w:left="1280" w:header="720" w:footer="720" w:gutter="0"/>
          <w:cols w:num="2" w:space="720" w:equalWidth="0">
            <w:col w:w="2551" w:space="3451"/>
            <w:col w:w="4028"/>
          </w:cols>
        </w:sectPr>
      </w:pPr>
    </w:p>
    <w:p w:rsidR="00976231" w:rsidRDefault="00CB7A50">
      <w:pPr>
        <w:pStyle w:val="BodyText"/>
        <w:tabs>
          <w:tab w:val="right" w:pos="6557"/>
        </w:tabs>
        <w:spacing w:before="2"/>
      </w:pPr>
      <w:r>
        <w:lastRenderedPageBreak/>
        <w:t>Selling, administration and</w:t>
      </w:r>
      <w:r>
        <w:rPr>
          <w:spacing w:val="-2"/>
        </w:rPr>
        <w:t xml:space="preserve"> </w:t>
      </w:r>
      <w:r>
        <w:t>financial expenses</w:t>
      </w:r>
      <w:r>
        <w:tab/>
        <w:t>20</w:t>
      </w:r>
    </w:p>
    <w:p w:rsidR="00976231" w:rsidRDefault="00CB7A50">
      <w:pPr>
        <w:pStyle w:val="BodyText"/>
        <w:tabs>
          <w:tab w:val="right" w:pos="6540"/>
        </w:tabs>
      </w:pPr>
      <w:r>
        <w:t>Selling</w:t>
      </w:r>
      <w:r>
        <w:rPr>
          <w:spacing w:val="-4"/>
        </w:rPr>
        <w:t xml:space="preserve"> </w:t>
      </w:r>
      <w:r>
        <w:t>price</w:t>
      </w:r>
      <w:r>
        <w:tab/>
        <w:t>200</w:t>
      </w:r>
    </w:p>
    <w:p w:rsidR="00976231" w:rsidRDefault="00CB7A50">
      <w:pPr>
        <w:pStyle w:val="BodyText"/>
      </w:pPr>
      <w:r>
        <w:t>The duration at various stages of the operating cycle is expected to be as follows :</w:t>
      </w:r>
    </w:p>
    <w:p w:rsidR="00976231" w:rsidRDefault="00976231">
      <w:pPr>
        <w:sectPr w:rsidR="00976231">
          <w:type w:val="continuous"/>
          <w:pgSz w:w="11910" w:h="16840"/>
          <w:pgMar w:top="1500" w:right="600" w:bottom="280" w:left="1280" w:header="720" w:footer="720" w:gutter="0"/>
          <w:cols w:space="720"/>
        </w:sectPr>
      </w:pPr>
    </w:p>
    <w:p w:rsidR="00976231" w:rsidRDefault="00CB7A50">
      <w:pPr>
        <w:pStyle w:val="BodyText"/>
        <w:spacing w:before="121" w:line="343" w:lineRule="auto"/>
        <w:ind w:right="18"/>
      </w:pPr>
      <w:r>
        <w:lastRenderedPageBreak/>
        <w:t>Raw material stage Work-in-progress stage Finished stage</w:t>
      </w:r>
    </w:p>
    <w:p w:rsidR="00976231" w:rsidRDefault="00CB7A50">
      <w:pPr>
        <w:pStyle w:val="BodyText"/>
        <w:spacing w:before="4"/>
      </w:pPr>
      <w:r>
        <w:t>Debtors stage</w:t>
      </w:r>
    </w:p>
    <w:p w:rsidR="00976231" w:rsidRDefault="00CB7A50">
      <w:pPr>
        <w:pStyle w:val="BodyText"/>
        <w:spacing w:before="121"/>
        <w:ind w:left="316"/>
        <w:jc w:val="both"/>
      </w:pPr>
      <w:r>
        <w:br w:type="column"/>
      </w:r>
      <w:r>
        <w:lastRenderedPageBreak/>
        <w:t>2 months</w:t>
      </w:r>
    </w:p>
    <w:p w:rsidR="00976231" w:rsidRDefault="00CB7A50">
      <w:pPr>
        <w:pStyle w:val="BodyText"/>
        <w:spacing w:line="343" w:lineRule="auto"/>
        <w:ind w:right="3001" w:firstLine="157"/>
        <w:jc w:val="both"/>
      </w:pPr>
      <w:r>
        <w:t>1 mont</w:t>
      </w:r>
      <w:r>
        <w:t>h 1/2 month 1 month</w:t>
      </w:r>
    </w:p>
    <w:p w:rsidR="00976231" w:rsidRDefault="00976231">
      <w:pPr>
        <w:spacing w:line="343" w:lineRule="auto"/>
        <w:jc w:val="both"/>
        <w:sectPr w:rsidR="00976231">
          <w:type w:val="continuous"/>
          <w:pgSz w:w="11910" w:h="16840"/>
          <w:pgMar w:top="1500" w:right="600" w:bottom="280" w:left="1280" w:header="720" w:footer="720" w:gutter="0"/>
          <w:cols w:num="2" w:space="720" w:equalWidth="0">
            <w:col w:w="2456" w:space="3426"/>
            <w:col w:w="4148"/>
          </w:cols>
        </w:sectPr>
      </w:pPr>
    </w:p>
    <w:p w:rsidR="00976231" w:rsidRDefault="00CB7A50">
      <w:pPr>
        <w:pStyle w:val="BodyText"/>
        <w:spacing w:before="4"/>
        <w:ind w:left="880"/>
      </w:pPr>
      <w:r>
        <w:lastRenderedPageBreak/>
        <w:t>Assuming the monthly sales level of 2,500 units, estimate the gross working capital</w:t>
      </w:r>
    </w:p>
    <w:p w:rsidR="00976231" w:rsidRDefault="00CB7A50">
      <w:pPr>
        <w:pStyle w:val="BodyText"/>
        <w:spacing w:before="0"/>
      </w:pPr>
      <w:r>
        <w:t xml:space="preserve">requirement. Desired cash balance is 5% of the gross working capital requirement, and working- progress in 25% complete with </w:t>
      </w:r>
      <w:r>
        <w:t>respect to manufacturing expenses.</w:t>
      </w:r>
    </w:p>
    <w:p w:rsidR="00976231" w:rsidRDefault="00CB7A50">
      <w:pPr>
        <w:pStyle w:val="Heading3"/>
        <w:spacing w:before="124"/>
      </w:pPr>
      <w:r>
        <w:t>Solution :</w:t>
      </w:r>
    </w:p>
    <w:p w:rsidR="00976231" w:rsidRDefault="00CB7A50">
      <w:pPr>
        <w:spacing w:before="120"/>
        <w:ind w:left="160"/>
        <w:rPr>
          <w:b/>
          <w:sz w:val="24"/>
        </w:rPr>
      </w:pPr>
      <w:r>
        <w:rPr>
          <w:noProof/>
        </w:rPr>
        <w:drawing>
          <wp:anchor distT="0" distB="0" distL="0" distR="0" simplePos="0" relativeHeight="484373504" behindDoc="1" locked="0" layoutInCell="1" allowOverlap="1">
            <wp:simplePos x="0" y="0"/>
            <wp:positionH relativeFrom="page">
              <wp:posOffset>4654296</wp:posOffset>
            </wp:positionH>
            <wp:positionV relativeFrom="paragraph">
              <wp:posOffset>386094</wp:posOffset>
            </wp:positionV>
            <wp:extent cx="64008" cy="88391"/>
            <wp:effectExtent l="0" t="0" r="0" b="0"/>
            <wp:wrapNone/>
            <wp:docPr id="429" name="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223.png"/>
                    <pic:cNvPicPr/>
                  </pic:nvPicPr>
                  <pic:blipFill>
                    <a:blip r:embed="rId238" cstate="print"/>
                    <a:stretch>
                      <a:fillRect/>
                    </a:stretch>
                  </pic:blipFill>
                  <pic:spPr>
                    <a:xfrm>
                      <a:off x="0" y="0"/>
                      <a:ext cx="64008" cy="88391"/>
                    </a:xfrm>
                    <a:prstGeom prst="rect">
                      <a:avLst/>
                    </a:prstGeom>
                  </pic:spPr>
                </pic:pic>
              </a:graphicData>
            </a:graphic>
          </wp:anchor>
        </w:drawing>
      </w:r>
      <w:r>
        <w:rPr>
          <w:noProof/>
        </w:rPr>
        <w:drawing>
          <wp:anchor distT="0" distB="0" distL="0" distR="0" simplePos="0" relativeHeight="484374016" behindDoc="1" locked="0" layoutInCell="1" allowOverlap="1">
            <wp:simplePos x="0" y="0"/>
            <wp:positionH relativeFrom="page">
              <wp:posOffset>5367528</wp:posOffset>
            </wp:positionH>
            <wp:positionV relativeFrom="paragraph">
              <wp:posOffset>386094</wp:posOffset>
            </wp:positionV>
            <wp:extent cx="69971" cy="88391"/>
            <wp:effectExtent l="0" t="0" r="0" b="0"/>
            <wp:wrapNone/>
            <wp:docPr id="431" name="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224.png"/>
                    <pic:cNvPicPr/>
                  </pic:nvPicPr>
                  <pic:blipFill>
                    <a:blip r:embed="rId239" cstate="print"/>
                    <a:stretch>
                      <a:fillRect/>
                    </a:stretch>
                  </pic:blipFill>
                  <pic:spPr>
                    <a:xfrm>
                      <a:off x="0" y="0"/>
                      <a:ext cx="69971" cy="88391"/>
                    </a:xfrm>
                    <a:prstGeom prst="rect">
                      <a:avLst/>
                    </a:prstGeom>
                  </pic:spPr>
                </pic:pic>
              </a:graphicData>
            </a:graphic>
          </wp:anchor>
        </w:drawing>
      </w:r>
      <w:r>
        <w:rPr>
          <w:b/>
          <w:sz w:val="24"/>
        </w:rPr>
        <w:t>Statement of Working Capital Requirement</w:t>
      </w:r>
    </w:p>
    <w:p w:rsidR="00976231" w:rsidRDefault="00976231">
      <w:pPr>
        <w:pStyle w:val="BodyText"/>
        <w:spacing w:before="11"/>
        <w:ind w:left="0"/>
        <w:rPr>
          <w:b/>
          <w:sz w:val="10"/>
        </w:rPr>
      </w:pPr>
    </w:p>
    <w:tbl>
      <w:tblPr>
        <w:tblW w:w="0" w:type="auto"/>
        <w:tblInd w:w="117" w:type="dxa"/>
        <w:tblLayout w:type="fixed"/>
        <w:tblCellMar>
          <w:left w:w="0" w:type="dxa"/>
          <w:right w:w="0" w:type="dxa"/>
        </w:tblCellMar>
        <w:tblLook w:val="01E0"/>
      </w:tblPr>
      <w:tblGrid>
        <w:gridCol w:w="4764"/>
        <w:gridCol w:w="1469"/>
        <w:gridCol w:w="1157"/>
      </w:tblGrid>
      <w:tr w:rsidR="00976231">
        <w:trPr>
          <w:trHeight w:val="1122"/>
        </w:trPr>
        <w:tc>
          <w:tcPr>
            <w:tcW w:w="4764" w:type="dxa"/>
          </w:tcPr>
          <w:p w:rsidR="00976231" w:rsidRDefault="00CB7A50">
            <w:pPr>
              <w:pStyle w:val="TableParagraph"/>
              <w:spacing w:before="0" w:line="266" w:lineRule="exact"/>
              <w:ind w:left="50"/>
              <w:rPr>
                <w:sz w:val="24"/>
              </w:rPr>
            </w:pPr>
            <w:r>
              <w:rPr>
                <w:sz w:val="24"/>
              </w:rPr>
              <w:t xml:space="preserve">1. </w:t>
            </w:r>
            <w:r>
              <w:rPr>
                <w:b/>
                <w:sz w:val="24"/>
              </w:rPr>
              <w:t xml:space="preserve">Current Assets </w:t>
            </w:r>
            <w:r>
              <w:rPr>
                <w:sz w:val="24"/>
              </w:rPr>
              <w:t>:</w:t>
            </w:r>
          </w:p>
          <w:p w:rsidR="00976231" w:rsidRDefault="00CB7A50">
            <w:pPr>
              <w:pStyle w:val="TableParagraph"/>
              <w:spacing w:before="6" w:line="390" w:lineRule="atLeast"/>
              <w:ind w:left="50" w:right="1023"/>
              <w:rPr>
                <w:sz w:val="24"/>
              </w:rPr>
            </w:pPr>
            <w:r>
              <w:rPr>
                <w:sz w:val="24"/>
              </w:rPr>
              <w:t>Stock of Raw Material (2,500×2×100) Work-in-progress :</w:t>
            </w:r>
          </w:p>
        </w:tc>
        <w:tc>
          <w:tcPr>
            <w:tcW w:w="1469" w:type="dxa"/>
          </w:tcPr>
          <w:p w:rsidR="00976231" w:rsidRDefault="00CB7A50">
            <w:pPr>
              <w:pStyle w:val="TableParagraph"/>
              <w:spacing w:before="0" w:line="266" w:lineRule="exact"/>
              <w:ind w:left="508"/>
              <w:rPr>
                <w:sz w:val="24"/>
              </w:rPr>
            </w:pPr>
            <w:r>
              <w:rPr>
                <w:sz w:val="24"/>
              </w:rPr>
              <w:t>Amt. (</w:t>
            </w:r>
          </w:p>
        </w:tc>
        <w:tc>
          <w:tcPr>
            <w:tcW w:w="1157" w:type="dxa"/>
          </w:tcPr>
          <w:p w:rsidR="00976231" w:rsidRDefault="00CB7A50">
            <w:pPr>
              <w:pStyle w:val="TableParagraph"/>
              <w:spacing w:before="0" w:line="343" w:lineRule="auto"/>
              <w:ind w:left="267" w:right="30" w:hanging="94"/>
              <w:rPr>
                <w:sz w:val="24"/>
              </w:rPr>
            </w:pPr>
            <w:r>
              <w:rPr>
                <w:sz w:val="24"/>
              </w:rPr>
              <w:t>Amt. ( .) 5,00,000</w:t>
            </w:r>
          </w:p>
        </w:tc>
      </w:tr>
      <w:tr w:rsidR="00976231">
        <w:trPr>
          <w:trHeight w:val="395"/>
        </w:trPr>
        <w:tc>
          <w:tcPr>
            <w:tcW w:w="4764" w:type="dxa"/>
          </w:tcPr>
          <w:p w:rsidR="00976231" w:rsidRDefault="00CB7A50">
            <w:pPr>
              <w:pStyle w:val="TableParagraph"/>
              <w:ind w:left="50"/>
              <w:rPr>
                <w:sz w:val="24"/>
              </w:rPr>
            </w:pPr>
            <w:r>
              <w:rPr>
                <w:sz w:val="24"/>
              </w:rPr>
              <w:t>Raw Materials (2,500×100)</w:t>
            </w:r>
          </w:p>
        </w:tc>
        <w:tc>
          <w:tcPr>
            <w:tcW w:w="1469" w:type="dxa"/>
          </w:tcPr>
          <w:p w:rsidR="00976231" w:rsidRDefault="00CB7A50">
            <w:pPr>
              <w:pStyle w:val="TableParagraph"/>
              <w:ind w:right="157"/>
              <w:jc w:val="right"/>
              <w:rPr>
                <w:sz w:val="24"/>
              </w:rPr>
            </w:pPr>
            <w:r>
              <w:rPr>
                <w:sz w:val="24"/>
              </w:rPr>
              <w:t>2,50,000</w:t>
            </w:r>
          </w:p>
        </w:tc>
        <w:tc>
          <w:tcPr>
            <w:tcW w:w="1157" w:type="dxa"/>
          </w:tcPr>
          <w:p w:rsidR="00976231" w:rsidRDefault="00976231">
            <w:pPr>
              <w:pStyle w:val="TableParagraph"/>
              <w:spacing w:before="0"/>
            </w:pPr>
          </w:p>
        </w:tc>
      </w:tr>
      <w:tr w:rsidR="00976231">
        <w:trPr>
          <w:trHeight w:val="396"/>
        </w:trPr>
        <w:tc>
          <w:tcPr>
            <w:tcW w:w="4764" w:type="dxa"/>
          </w:tcPr>
          <w:p w:rsidR="00976231" w:rsidRDefault="00CB7A50">
            <w:pPr>
              <w:pStyle w:val="TableParagraph"/>
              <w:ind w:left="50"/>
              <w:rPr>
                <w:sz w:val="24"/>
              </w:rPr>
            </w:pPr>
            <w:r>
              <w:rPr>
                <w:sz w:val="24"/>
              </w:rPr>
              <w:t>Manufacturing Expenses 25% of (2,500×30)</w:t>
            </w:r>
          </w:p>
        </w:tc>
        <w:tc>
          <w:tcPr>
            <w:tcW w:w="1469" w:type="dxa"/>
          </w:tcPr>
          <w:p w:rsidR="00976231" w:rsidRDefault="00CB7A50">
            <w:pPr>
              <w:pStyle w:val="TableParagraph"/>
              <w:ind w:right="150"/>
              <w:jc w:val="right"/>
              <w:rPr>
                <w:sz w:val="24"/>
              </w:rPr>
            </w:pPr>
            <w:r>
              <w:rPr>
                <w:sz w:val="24"/>
              </w:rPr>
              <w:t>18,750</w:t>
            </w:r>
          </w:p>
        </w:tc>
        <w:tc>
          <w:tcPr>
            <w:tcW w:w="1157" w:type="dxa"/>
          </w:tcPr>
          <w:p w:rsidR="00976231" w:rsidRDefault="00CB7A50">
            <w:pPr>
              <w:pStyle w:val="TableParagraph"/>
              <w:ind w:right="47"/>
              <w:jc w:val="right"/>
              <w:rPr>
                <w:sz w:val="24"/>
              </w:rPr>
            </w:pPr>
            <w:r>
              <w:rPr>
                <w:sz w:val="24"/>
              </w:rPr>
              <w:t>2,68,750</w:t>
            </w:r>
          </w:p>
        </w:tc>
      </w:tr>
      <w:tr w:rsidR="00976231">
        <w:trPr>
          <w:trHeight w:val="395"/>
        </w:trPr>
        <w:tc>
          <w:tcPr>
            <w:tcW w:w="4764" w:type="dxa"/>
          </w:tcPr>
          <w:p w:rsidR="00976231" w:rsidRDefault="00CB7A50">
            <w:pPr>
              <w:pStyle w:val="TableParagraph"/>
              <w:ind w:left="50"/>
              <w:rPr>
                <w:sz w:val="24"/>
              </w:rPr>
            </w:pPr>
            <w:r>
              <w:rPr>
                <w:sz w:val="24"/>
              </w:rPr>
              <w:t>Finished Goods :</w:t>
            </w:r>
          </w:p>
        </w:tc>
        <w:tc>
          <w:tcPr>
            <w:tcW w:w="1469" w:type="dxa"/>
          </w:tcPr>
          <w:p w:rsidR="00976231" w:rsidRDefault="00976231">
            <w:pPr>
              <w:pStyle w:val="TableParagraph"/>
              <w:spacing w:before="0"/>
            </w:pPr>
          </w:p>
        </w:tc>
        <w:tc>
          <w:tcPr>
            <w:tcW w:w="1157" w:type="dxa"/>
          </w:tcPr>
          <w:p w:rsidR="00976231" w:rsidRDefault="00976231">
            <w:pPr>
              <w:pStyle w:val="TableParagraph"/>
              <w:spacing w:before="0"/>
            </w:pPr>
          </w:p>
        </w:tc>
      </w:tr>
      <w:tr w:rsidR="00976231">
        <w:trPr>
          <w:trHeight w:val="396"/>
        </w:trPr>
        <w:tc>
          <w:tcPr>
            <w:tcW w:w="4764" w:type="dxa"/>
          </w:tcPr>
          <w:p w:rsidR="00976231" w:rsidRDefault="00CB7A50">
            <w:pPr>
              <w:pStyle w:val="TableParagraph"/>
              <w:ind w:left="50"/>
              <w:rPr>
                <w:sz w:val="24"/>
              </w:rPr>
            </w:pPr>
            <w:r>
              <w:rPr>
                <w:sz w:val="24"/>
              </w:rPr>
              <w:t>Raw Materials (2,500×½×100)</w:t>
            </w:r>
          </w:p>
        </w:tc>
        <w:tc>
          <w:tcPr>
            <w:tcW w:w="1469" w:type="dxa"/>
          </w:tcPr>
          <w:p w:rsidR="00976231" w:rsidRDefault="00CB7A50">
            <w:pPr>
              <w:pStyle w:val="TableParagraph"/>
              <w:ind w:right="201"/>
              <w:jc w:val="right"/>
              <w:rPr>
                <w:sz w:val="24"/>
              </w:rPr>
            </w:pPr>
            <w:r>
              <w:rPr>
                <w:sz w:val="24"/>
              </w:rPr>
              <w:t>1,25,000</w:t>
            </w:r>
          </w:p>
        </w:tc>
        <w:tc>
          <w:tcPr>
            <w:tcW w:w="1157" w:type="dxa"/>
          </w:tcPr>
          <w:p w:rsidR="00976231" w:rsidRDefault="00976231">
            <w:pPr>
              <w:pStyle w:val="TableParagraph"/>
              <w:spacing w:before="0"/>
            </w:pPr>
          </w:p>
        </w:tc>
      </w:tr>
      <w:tr w:rsidR="00976231">
        <w:trPr>
          <w:trHeight w:val="396"/>
        </w:trPr>
        <w:tc>
          <w:tcPr>
            <w:tcW w:w="4764" w:type="dxa"/>
          </w:tcPr>
          <w:p w:rsidR="00976231" w:rsidRDefault="00CB7A50">
            <w:pPr>
              <w:pStyle w:val="TableParagraph"/>
              <w:ind w:left="50"/>
              <w:rPr>
                <w:sz w:val="24"/>
              </w:rPr>
            </w:pPr>
            <w:r>
              <w:rPr>
                <w:sz w:val="24"/>
              </w:rPr>
              <w:t>Manufacturing Expenses (2,500×½×30)</w:t>
            </w:r>
          </w:p>
        </w:tc>
        <w:tc>
          <w:tcPr>
            <w:tcW w:w="1469" w:type="dxa"/>
          </w:tcPr>
          <w:p w:rsidR="00976231" w:rsidRDefault="00CB7A50">
            <w:pPr>
              <w:pStyle w:val="TableParagraph"/>
              <w:ind w:right="116"/>
              <w:jc w:val="right"/>
              <w:rPr>
                <w:sz w:val="24"/>
              </w:rPr>
            </w:pPr>
            <w:r>
              <w:rPr>
                <w:sz w:val="24"/>
              </w:rPr>
              <w:t>37,500</w:t>
            </w:r>
          </w:p>
        </w:tc>
        <w:tc>
          <w:tcPr>
            <w:tcW w:w="1157" w:type="dxa"/>
          </w:tcPr>
          <w:p w:rsidR="00976231" w:rsidRDefault="00CB7A50">
            <w:pPr>
              <w:pStyle w:val="TableParagraph"/>
              <w:ind w:right="73"/>
              <w:jc w:val="right"/>
              <w:rPr>
                <w:sz w:val="24"/>
              </w:rPr>
            </w:pPr>
            <w:r>
              <w:rPr>
                <w:sz w:val="24"/>
              </w:rPr>
              <w:t>1,62,500</w:t>
            </w:r>
          </w:p>
        </w:tc>
      </w:tr>
      <w:tr w:rsidR="00976231">
        <w:trPr>
          <w:trHeight w:val="396"/>
        </w:trPr>
        <w:tc>
          <w:tcPr>
            <w:tcW w:w="4764" w:type="dxa"/>
          </w:tcPr>
          <w:p w:rsidR="00976231" w:rsidRDefault="00CB7A50">
            <w:pPr>
              <w:pStyle w:val="TableParagraph"/>
              <w:ind w:left="50"/>
              <w:rPr>
                <w:sz w:val="24"/>
              </w:rPr>
            </w:pPr>
            <w:r>
              <w:rPr>
                <w:sz w:val="24"/>
              </w:rPr>
              <w:t>Debtors (2,500×150)</w:t>
            </w:r>
          </w:p>
        </w:tc>
        <w:tc>
          <w:tcPr>
            <w:tcW w:w="1469" w:type="dxa"/>
          </w:tcPr>
          <w:p w:rsidR="00976231" w:rsidRDefault="00976231">
            <w:pPr>
              <w:pStyle w:val="TableParagraph"/>
              <w:spacing w:before="0"/>
            </w:pPr>
          </w:p>
        </w:tc>
        <w:tc>
          <w:tcPr>
            <w:tcW w:w="1157" w:type="dxa"/>
          </w:tcPr>
          <w:p w:rsidR="00976231" w:rsidRDefault="00CB7A50">
            <w:pPr>
              <w:pStyle w:val="TableParagraph"/>
              <w:ind w:left="215"/>
              <w:rPr>
                <w:sz w:val="24"/>
              </w:rPr>
            </w:pPr>
            <w:r>
              <w:rPr>
                <w:sz w:val="24"/>
                <w:u w:val="single"/>
              </w:rPr>
              <w:t>3,75,000</w:t>
            </w:r>
          </w:p>
        </w:tc>
      </w:tr>
      <w:tr w:rsidR="00976231">
        <w:trPr>
          <w:trHeight w:val="395"/>
        </w:trPr>
        <w:tc>
          <w:tcPr>
            <w:tcW w:w="4764" w:type="dxa"/>
          </w:tcPr>
          <w:p w:rsidR="00976231" w:rsidRDefault="00976231">
            <w:pPr>
              <w:pStyle w:val="TableParagraph"/>
              <w:spacing w:before="0"/>
            </w:pPr>
          </w:p>
        </w:tc>
        <w:tc>
          <w:tcPr>
            <w:tcW w:w="1469" w:type="dxa"/>
          </w:tcPr>
          <w:p w:rsidR="00976231" w:rsidRDefault="00976231">
            <w:pPr>
              <w:pStyle w:val="TableParagraph"/>
              <w:spacing w:before="0"/>
            </w:pPr>
          </w:p>
        </w:tc>
        <w:tc>
          <w:tcPr>
            <w:tcW w:w="1157" w:type="dxa"/>
          </w:tcPr>
          <w:p w:rsidR="00976231" w:rsidRDefault="00CB7A50">
            <w:pPr>
              <w:pStyle w:val="TableParagraph"/>
              <w:ind w:right="75"/>
              <w:jc w:val="right"/>
              <w:rPr>
                <w:sz w:val="24"/>
              </w:rPr>
            </w:pPr>
            <w:r>
              <w:rPr>
                <w:sz w:val="24"/>
              </w:rPr>
              <w:t>13,06,250</w:t>
            </w:r>
          </w:p>
        </w:tc>
      </w:tr>
      <w:tr w:rsidR="00976231">
        <w:trPr>
          <w:trHeight w:val="395"/>
        </w:trPr>
        <w:tc>
          <w:tcPr>
            <w:tcW w:w="4764" w:type="dxa"/>
          </w:tcPr>
          <w:p w:rsidR="00976231" w:rsidRDefault="00CB7A50">
            <w:pPr>
              <w:pStyle w:val="TableParagraph"/>
              <w:ind w:left="50"/>
              <w:rPr>
                <w:sz w:val="24"/>
              </w:rPr>
            </w:pPr>
            <w:r>
              <w:rPr>
                <w:sz w:val="24"/>
              </w:rPr>
              <w:t>Cash Balance (13,06,250×5/95)</w:t>
            </w:r>
          </w:p>
        </w:tc>
        <w:tc>
          <w:tcPr>
            <w:tcW w:w="1469" w:type="dxa"/>
          </w:tcPr>
          <w:p w:rsidR="00976231" w:rsidRDefault="00976231">
            <w:pPr>
              <w:pStyle w:val="TableParagraph"/>
              <w:spacing w:before="0"/>
            </w:pPr>
          </w:p>
        </w:tc>
        <w:tc>
          <w:tcPr>
            <w:tcW w:w="1157" w:type="dxa"/>
          </w:tcPr>
          <w:p w:rsidR="00976231" w:rsidRDefault="00CB7A50">
            <w:pPr>
              <w:pStyle w:val="TableParagraph"/>
              <w:ind w:right="80"/>
              <w:jc w:val="right"/>
              <w:rPr>
                <w:sz w:val="24"/>
              </w:rPr>
            </w:pPr>
            <w:r>
              <w:rPr>
                <w:sz w:val="24"/>
                <w:u w:val="single"/>
              </w:rPr>
              <w:t>68,750</w:t>
            </w:r>
          </w:p>
        </w:tc>
      </w:tr>
      <w:tr w:rsidR="00976231">
        <w:trPr>
          <w:trHeight w:val="330"/>
        </w:trPr>
        <w:tc>
          <w:tcPr>
            <w:tcW w:w="4764" w:type="dxa"/>
          </w:tcPr>
          <w:p w:rsidR="00976231" w:rsidRDefault="00CB7A50">
            <w:pPr>
              <w:pStyle w:val="TableParagraph"/>
              <w:spacing w:line="256" w:lineRule="exact"/>
              <w:ind w:left="50"/>
              <w:rPr>
                <w:sz w:val="24"/>
              </w:rPr>
            </w:pPr>
            <w:r>
              <w:rPr>
                <w:sz w:val="24"/>
              </w:rPr>
              <w:t>Working Capital Requirement</w:t>
            </w:r>
          </w:p>
        </w:tc>
        <w:tc>
          <w:tcPr>
            <w:tcW w:w="1469" w:type="dxa"/>
          </w:tcPr>
          <w:p w:rsidR="00976231" w:rsidRDefault="00976231">
            <w:pPr>
              <w:pStyle w:val="TableParagraph"/>
              <w:spacing w:before="0"/>
            </w:pPr>
          </w:p>
        </w:tc>
        <w:tc>
          <w:tcPr>
            <w:tcW w:w="1157" w:type="dxa"/>
          </w:tcPr>
          <w:p w:rsidR="00976231" w:rsidRDefault="00CB7A50">
            <w:pPr>
              <w:pStyle w:val="TableParagraph"/>
              <w:spacing w:line="256" w:lineRule="exact"/>
              <w:ind w:right="49"/>
              <w:jc w:val="right"/>
              <w:rPr>
                <w:sz w:val="24"/>
              </w:rPr>
            </w:pPr>
            <w:r>
              <w:rPr>
                <w:sz w:val="24"/>
                <w:u w:val="single"/>
              </w:rPr>
              <w:t>13,75,000</w:t>
            </w:r>
          </w:p>
        </w:tc>
      </w:tr>
    </w:tbl>
    <w:p w:rsidR="00976231" w:rsidRDefault="00CB7A50">
      <w:pPr>
        <w:pStyle w:val="BodyText"/>
        <w:ind w:right="418"/>
      </w:pPr>
      <w:r>
        <w:t>Note : Selling, administration and financial expenses have not been included in valuation of closing</w:t>
      </w:r>
      <w:r>
        <w:rPr>
          <w:spacing w:val="-4"/>
        </w:rPr>
        <w:t xml:space="preserve"> </w:t>
      </w:r>
      <w:r>
        <w:t>stock.</w:t>
      </w:r>
    </w:p>
    <w:p w:rsidR="00976231" w:rsidRDefault="00CB7A50">
      <w:pPr>
        <w:pStyle w:val="Heading3"/>
      </w:pPr>
      <w:r>
        <w:t>Example.2</w:t>
      </w:r>
    </w:p>
    <w:p w:rsidR="00976231" w:rsidRDefault="00CB7A50">
      <w:pPr>
        <w:pStyle w:val="BodyText"/>
        <w:spacing w:before="115"/>
        <w:ind w:right="338"/>
      </w:pPr>
      <w:r>
        <w:t>Calculate the amount of working capital requirement for SRCC Ltd. from the following information</w:t>
      </w:r>
      <w:r>
        <w:rPr>
          <w:spacing w:val="-1"/>
        </w:rPr>
        <w:t xml:space="preserve"> </w:t>
      </w:r>
      <w:r>
        <w:t>:</w:t>
      </w:r>
    </w:p>
    <w:p w:rsidR="00976231" w:rsidRDefault="00CB7A50">
      <w:pPr>
        <w:pStyle w:val="BodyText"/>
        <w:ind w:left="308"/>
      </w:pPr>
      <w:r>
        <w:rPr>
          <w:noProof/>
        </w:rPr>
        <w:drawing>
          <wp:anchor distT="0" distB="0" distL="0" distR="0" simplePos="0" relativeHeight="15882240" behindDoc="0" locked="0" layoutInCell="1" allowOverlap="1">
            <wp:simplePos x="0" y="0"/>
            <wp:positionH relativeFrom="page">
              <wp:posOffset>941832</wp:posOffset>
            </wp:positionH>
            <wp:positionV relativeFrom="paragraph">
              <wp:posOffset>130063</wp:posOffset>
            </wp:positionV>
            <wp:extent cx="64008" cy="94487"/>
            <wp:effectExtent l="0" t="0" r="0" b="0"/>
            <wp:wrapNone/>
            <wp:docPr id="433" name="image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225.png"/>
                    <pic:cNvPicPr/>
                  </pic:nvPicPr>
                  <pic:blipFill>
                    <a:blip r:embed="rId240" cstate="print"/>
                    <a:stretch>
                      <a:fillRect/>
                    </a:stretch>
                  </pic:blipFill>
                  <pic:spPr>
                    <a:xfrm>
                      <a:off x="0" y="0"/>
                      <a:ext cx="64008" cy="94487"/>
                    </a:xfrm>
                    <a:prstGeom prst="rect">
                      <a:avLst/>
                    </a:prstGeom>
                  </pic:spPr>
                </pic:pic>
              </a:graphicData>
            </a:graphic>
          </wp:anchor>
        </w:drawing>
      </w:r>
      <w:r>
        <w:t>. (Per</w:t>
      </w:r>
      <w:r>
        <w:rPr>
          <w:spacing w:val="-3"/>
        </w:rPr>
        <w:t xml:space="preserve"> </w:t>
      </w:r>
      <w:r>
        <w:t>Unit)</w:t>
      </w:r>
    </w:p>
    <w:p w:rsidR="00976231" w:rsidRDefault="00976231">
      <w:pPr>
        <w:sectPr w:rsidR="00976231">
          <w:type w:val="continuous"/>
          <w:pgSz w:w="11910" w:h="16840"/>
          <w:pgMar w:top="1500" w:right="600" w:bottom="280" w:left="1280" w:header="720" w:footer="720" w:gutter="0"/>
          <w:cols w:space="720"/>
        </w:sectPr>
      </w:pPr>
    </w:p>
    <w:p w:rsidR="00976231" w:rsidRDefault="00976231">
      <w:pPr>
        <w:pStyle w:val="BodyText"/>
        <w:spacing w:before="4"/>
        <w:ind w:left="0"/>
      </w:pPr>
    </w:p>
    <w:tbl>
      <w:tblPr>
        <w:tblW w:w="0" w:type="auto"/>
        <w:tblInd w:w="117" w:type="dxa"/>
        <w:tblLayout w:type="fixed"/>
        <w:tblCellMar>
          <w:left w:w="0" w:type="dxa"/>
          <w:right w:w="0" w:type="dxa"/>
        </w:tblCellMar>
        <w:tblLook w:val="01E0"/>
      </w:tblPr>
      <w:tblGrid>
        <w:gridCol w:w="2898"/>
        <w:gridCol w:w="1963"/>
      </w:tblGrid>
      <w:tr w:rsidR="00976231">
        <w:trPr>
          <w:trHeight w:val="330"/>
        </w:trPr>
        <w:tc>
          <w:tcPr>
            <w:tcW w:w="2898" w:type="dxa"/>
          </w:tcPr>
          <w:p w:rsidR="00976231" w:rsidRDefault="00CB7A50">
            <w:pPr>
              <w:pStyle w:val="TableParagraph"/>
              <w:spacing w:before="0" w:line="266" w:lineRule="exact"/>
              <w:ind w:left="50"/>
              <w:rPr>
                <w:sz w:val="24"/>
              </w:rPr>
            </w:pPr>
            <w:r>
              <w:rPr>
                <w:sz w:val="24"/>
              </w:rPr>
              <w:t>Raw materials</w:t>
            </w:r>
          </w:p>
        </w:tc>
        <w:tc>
          <w:tcPr>
            <w:tcW w:w="1963" w:type="dxa"/>
          </w:tcPr>
          <w:p w:rsidR="00976231" w:rsidRDefault="00CB7A50">
            <w:pPr>
              <w:pStyle w:val="TableParagraph"/>
              <w:spacing w:before="0" w:line="266" w:lineRule="exact"/>
              <w:ind w:right="128"/>
              <w:jc w:val="right"/>
              <w:rPr>
                <w:sz w:val="24"/>
              </w:rPr>
            </w:pPr>
            <w:r>
              <w:rPr>
                <w:sz w:val="24"/>
              </w:rPr>
              <w:t>160</w:t>
            </w:r>
          </w:p>
        </w:tc>
      </w:tr>
      <w:tr w:rsidR="00976231">
        <w:trPr>
          <w:trHeight w:val="396"/>
        </w:trPr>
        <w:tc>
          <w:tcPr>
            <w:tcW w:w="2898" w:type="dxa"/>
          </w:tcPr>
          <w:p w:rsidR="00976231" w:rsidRDefault="00CB7A50">
            <w:pPr>
              <w:pStyle w:val="TableParagraph"/>
              <w:ind w:left="50"/>
              <w:rPr>
                <w:sz w:val="24"/>
              </w:rPr>
            </w:pPr>
            <w:r>
              <w:rPr>
                <w:sz w:val="24"/>
              </w:rPr>
              <w:t>Direct labour</w:t>
            </w:r>
          </w:p>
        </w:tc>
        <w:tc>
          <w:tcPr>
            <w:tcW w:w="1963" w:type="dxa"/>
          </w:tcPr>
          <w:p w:rsidR="00976231" w:rsidRDefault="00CB7A50">
            <w:pPr>
              <w:pStyle w:val="TableParagraph"/>
              <w:ind w:right="114"/>
              <w:jc w:val="right"/>
              <w:rPr>
                <w:sz w:val="24"/>
              </w:rPr>
            </w:pPr>
            <w:r>
              <w:rPr>
                <w:sz w:val="24"/>
              </w:rPr>
              <w:t>60</w:t>
            </w:r>
          </w:p>
        </w:tc>
      </w:tr>
      <w:tr w:rsidR="00976231">
        <w:trPr>
          <w:trHeight w:val="394"/>
        </w:trPr>
        <w:tc>
          <w:tcPr>
            <w:tcW w:w="2898" w:type="dxa"/>
          </w:tcPr>
          <w:p w:rsidR="00976231" w:rsidRDefault="00CB7A50">
            <w:pPr>
              <w:pStyle w:val="TableParagraph"/>
              <w:ind w:left="50"/>
              <w:rPr>
                <w:sz w:val="24"/>
              </w:rPr>
            </w:pPr>
            <w:r>
              <w:rPr>
                <w:sz w:val="24"/>
              </w:rPr>
              <w:t>Overheads</w:t>
            </w:r>
          </w:p>
        </w:tc>
        <w:tc>
          <w:tcPr>
            <w:tcW w:w="1963" w:type="dxa"/>
          </w:tcPr>
          <w:p w:rsidR="00976231" w:rsidRDefault="00CB7A50">
            <w:pPr>
              <w:pStyle w:val="TableParagraph"/>
              <w:ind w:right="119"/>
              <w:jc w:val="right"/>
              <w:rPr>
                <w:sz w:val="24"/>
              </w:rPr>
            </w:pPr>
            <w:r>
              <w:rPr>
                <w:sz w:val="24"/>
                <w:u w:val="single"/>
              </w:rPr>
              <w:t>120</w:t>
            </w:r>
          </w:p>
        </w:tc>
      </w:tr>
      <w:tr w:rsidR="00976231">
        <w:trPr>
          <w:trHeight w:val="394"/>
        </w:trPr>
        <w:tc>
          <w:tcPr>
            <w:tcW w:w="2898" w:type="dxa"/>
          </w:tcPr>
          <w:p w:rsidR="00976231" w:rsidRDefault="00CB7A50">
            <w:pPr>
              <w:pStyle w:val="TableParagraph"/>
              <w:spacing w:before="53"/>
              <w:ind w:left="50"/>
              <w:rPr>
                <w:sz w:val="24"/>
              </w:rPr>
            </w:pPr>
            <w:r>
              <w:rPr>
                <w:sz w:val="24"/>
              </w:rPr>
              <w:t>Total cost</w:t>
            </w:r>
          </w:p>
        </w:tc>
        <w:tc>
          <w:tcPr>
            <w:tcW w:w="1963" w:type="dxa"/>
          </w:tcPr>
          <w:p w:rsidR="00976231" w:rsidRDefault="00CB7A50">
            <w:pPr>
              <w:pStyle w:val="TableParagraph"/>
              <w:spacing w:before="53"/>
              <w:ind w:right="74"/>
              <w:jc w:val="right"/>
              <w:rPr>
                <w:sz w:val="24"/>
              </w:rPr>
            </w:pPr>
            <w:r>
              <w:rPr>
                <w:sz w:val="24"/>
              </w:rPr>
              <w:t>340</w:t>
            </w:r>
          </w:p>
        </w:tc>
      </w:tr>
      <w:tr w:rsidR="00976231">
        <w:trPr>
          <w:trHeight w:val="395"/>
        </w:trPr>
        <w:tc>
          <w:tcPr>
            <w:tcW w:w="2898" w:type="dxa"/>
          </w:tcPr>
          <w:p w:rsidR="00976231" w:rsidRDefault="00CB7A50">
            <w:pPr>
              <w:pStyle w:val="TableParagraph"/>
              <w:ind w:left="50"/>
              <w:rPr>
                <w:sz w:val="24"/>
              </w:rPr>
            </w:pPr>
            <w:r>
              <w:rPr>
                <w:sz w:val="24"/>
              </w:rPr>
              <w:t>Profit</w:t>
            </w:r>
          </w:p>
        </w:tc>
        <w:tc>
          <w:tcPr>
            <w:tcW w:w="1963" w:type="dxa"/>
          </w:tcPr>
          <w:p w:rsidR="00976231" w:rsidRDefault="00CB7A50">
            <w:pPr>
              <w:pStyle w:val="TableParagraph"/>
              <w:ind w:right="119"/>
              <w:jc w:val="right"/>
              <w:rPr>
                <w:sz w:val="24"/>
              </w:rPr>
            </w:pPr>
            <w:r>
              <w:rPr>
                <w:sz w:val="24"/>
                <w:u w:val="single"/>
              </w:rPr>
              <w:t xml:space="preserve"> 60</w:t>
            </w:r>
          </w:p>
        </w:tc>
      </w:tr>
      <w:tr w:rsidR="00976231">
        <w:trPr>
          <w:trHeight w:val="330"/>
        </w:trPr>
        <w:tc>
          <w:tcPr>
            <w:tcW w:w="2898" w:type="dxa"/>
          </w:tcPr>
          <w:p w:rsidR="00976231" w:rsidRDefault="00CB7A50">
            <w:pPr>
              <w:pStyle w:val="TableParagraph"/>
              <w:spacing w:line="256" w:lineRule="exact"/>
              <w:ind w:left="110"/>
              <w:rPr>
                <w:sz w:val="24"/>
              </w:rPr>
            </w:pPr>
            <w:r>
              <w:rPr>
                <w:sz w:val="24"/>
              </w:rPr>
              <w:t>Selling price</w:t>
            </w:r>
          </w:p>
        </w:tc>
        <w:tc>
          <w:tcPr>
            <w:tcW w:w="1963" w:type="dxa"/>
          </w:tcPr>
          <w:p w:rsidR="00976231" w:rsidRDefault="00CB7A50">
            <w:pPr>
              <w:pStyle w:val="TableParagraph"/>
              <w:spacing w:line="256" w:lineRule="exact"/>
              <w:ind w:right="47"/>
              <w:jc w:val="right"/>
              <w:rPr>
                <w:sz w:val="24"/>
              </w:rPr>
            </w:pPr>
            <w:r>
              <w:rPr>
                <w:sz w:val="24"/>
                <w:u w:val="single"/>
              </w:rPr>
              <w:t>400</w:t>
            </w:r>
          </w:p>
        </w:tc>
      </w:tr>
    </w:tbl>
    <w:p w:rsidR="00976231" w:rsidRDefault="00976231">
      <w:pPr>
        <w:pStyle w:val="BodyText"/>
        <w:spacing w:before="2"/>
        <w:ind w:left="0"/>
        <w:rPr>
          <w:sz w:val="21"/>
        </w:rPr>
      </w:pPr>
    </w:p>
    <w:p w:rsidR="00976231" w:rsidRDefault="00CB7A50">
      <w:pPr>
        <w:pStyle w:val="BodyText"/>
        <w:spacing w:before="90"/>
        <w:ind w:left="880"/>
      </w:pPr>
      <w:r>
        <w:t>Raw materials are held in stock on an average for one month. Materials are in process on</w:t>
      </w:r>
    </w:p>
    <w:p w:rsidR="00976231" w:rsidRDefault="00976231">
      <w:pPr>
        <w:sectPr w:rsidR="00976231">
          <w:pgSz w:w="11910" w:h="16840"/>
          <w:pgMar w:top="1780" w:right="600" w:bottom="1360" w:left="1280" w:header="1443" w:footer="1162" w:gutter="0"/>
          <w:cols w:space="720"/>
        </w:sectPr>
      </w:pPr>
    </w:p>
    <w:p w:rsidR="00976231" w:rsidRDefault="00CB7A50">
      <w:pPr>
        <w:pStyle w:val="BodyText"/>
        <w:spacing w:before="0"/>
      </w:pPr>
      <w:r>
        <w:lastRenderedPageBreak/>
        <w:t>an average for half-a-month. allowed by suppliers is one</w:t>
      </w:r>
    </w:p>
    <w:p w:rsidR="00976231" w:rsidRDefault="00CB7A50">
      <w:pPr>
        <w:pStyle w:val="BodyText"/>
        <w:spacing w:before="0"/>
        <w:ind w:left="9" w:right="158" w:firstLine="50"/>
      </w:pPr>
      <w:r>
        <w:br w:type="column"/>
      </w:r>
      <w:r>
        <w:lastRenderedPageBreak/>
        <w:t>Finished goods are in stock on an average for one month. Credit month and credit allowed to debtors is two months. Time lag in</w:t>
      </w:r>
    </w:p>
    <w:p w:rsidR="00976231" w:rsidRDefault="00976231">
      <w:pPr>
        <w:sectPr w:rsidR="00976231">
          <w:type w:val="continuous"/>
          <w:pgSz w:w="11910" w:h="16840"/>
          <w:pgMar w:top="1500" w:right="600" w:bottom="280" w:left="1280" w:header="720" w:footer="720" w:gutter="0"/>
          <w:cols w:num="2" w:space="720" w:equalWidth="0">
            <w:col w:w="3021" w:space="40"/>
            <w:col w:w="6969"/>
          </w:cols>
        </w:sectPr>
      </w:pPr>
    </w:p>
    <w:p w:rsidR="00976231" w:rsidRDefault="00CB7A50">
      <w:pPr>
        <w:pStyle w:val="BodyText"/>
        <w:spacing w:before="0"/>
        <w:ind w:right="333"/>
        <w:jc w:val="both"/>
      </w:pPr>
      <w:r>
        <w:lastRenderedPageBreak/>
        <w:t>payment of wages is 1½ weeks. Time lag in pa</w:t>
      </w:r>
      <w:r>
        <w:t>yment of overhead expenses is one month. One fourth of the sales are made on cash basis.</w:t>
      </w:r>
    </w:p>
    <w:p w:rsidR="00976231" w:rsidRDefault="00CB7A50">
      <w:pPr>
        <w:pStyle w:val="BodyText"/>
        <w:ind w:right="328" w:firstLine="720"/>
        <w:jc w:val="both"/>
      </w:pPr>
      <w:r>
        <w:rPr>
          <w:noProof/>
        </w:rPr>
        <w:drawing>
          <wp:anchor distT="0" distB="0" distL="0" distR="0" simplePos="0" relativeHeight="484374528" behindDoc="1" locked="0" layoutInCell="1" allowOverlap="1">
            <wp:simplePos x="0" y="0"/>
            <wp:positionH relativeFrom="page">
              <wp:posOffset>4334255</wp:posOffset>
            </wp:positionH>
            <wp:positionV relativeFrom="paragraph">
              <wp:posOffset>136158</wp:posOffset>
            </wp:positionV>
            <wp:extent cx="69971" cy="91440"/>
            <wp:effectExtent l="0" t="0" r="0" b="0"/>
            <wp:wrapNone/>
            <wp:docPr id="435" name="image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226.png"/>
                    <pic:cNvPicPr/>
                  </pic:nvPicPr>
                  <pic:blipFill>
                    <a:blip r:embed="rId241" cstate="print"/>
                    <a:stretch>
                      <a:fillRect/>
                    </a:stretch>
                  </pic:blipFill>
                  <pic:spPr>
                    <a:xfrm>
                      <a:off x="0" y="0"/>
                      <a:ext cx="69971" cy="91440"/>
                    </a:xfrm>
                    <a:prstGeom prst="rect">
                      <a:avLst/>
                    </a:prstGeom>
                  </pic:spPr>
                </pic:pic>
              </a:graphicData>
            </a:graphic>
          </wp:anchor>
        </w:drawing>
      </w:r>
      <w:r>
        <w:rPr>
          <w:noProof/>
        </w:rPr>
        <w:drawing>
          <wp:anchor distT="0" distB="0" distL="0" distR="0" simplePos="0" relativeHeight="484375040" behindDoc="1" locked="0" layoutInCell="1" allowOverlap="1">
            <wp:simplePos x="0" y="0"/>
            <wp:positionH relativeFrom="page">
              <wp:posOffset>4206240</wp:posOffset>
            </wp:positionH>
            <wp:positionV relativeFrom="paragraph">
              <wp:posOffset>309894</wp:posOffset>
            </wp:positionV>
            <wp:extent cx="64008" cy="91440"/>
            <wp:effectExtent l="0" t="0" r="0" b="0"/>
            <wp:wrapNone/>
            <wp:docPr id="437" name="image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227.png"/>
                    <pic:cNvPicPr/>
                  </pic:nvPicPr>
                  <pic:blipFill>
                    <a:blip r:embed="rId242" cstate="print"/>
                    <a:stretch>
                      <a:fillRect/>
                    </a:stretch>
                  </pic:blipFill>
                  <pic:spPr>
                    <a:xfrm>
                      <a:off x="0" y="0"/>
                      <a:ext cx="64008" cy="91440"/>
                    </a:xfrm>
                    <a:prstGeom prst="rect">
                      <a:avLst/>
                    </a:prstGeom>
                  </pic:spPr>
                </pic:pic>
              </a:graphicData>
            </a:graphic>
          </wp:anchor>
        </w:drawing>
      </w:r>
      <w:r>
        <w:t>Cash in hand and at the bank is expected to be 50,000; and expected level of production Cash in hand and at the bank is expected to be   50,000; and expected level o</w:t>
      </w:r>
      <w:r>
        <w:t>f production   amounts to 1,04,000 units for a year of 52 weeks.</w:t>
      </w:r>
    </w:p>
    <w:p w:rsidR="00976231" w:rsidRDefault="00CB7A50">
      <w:pPr>
        <w:pStyle w:val="BodyText"/>
        <w:ind w:right="334" w:firstLine="720"/>
        <w:jc w:val="both"/>
      </w:pPr>
      <w:r>
        <w:t>You may assume that production is carried on evenly throughout the year and a time period of four weeks is equivalent to a month.</w:t>
      </w:r>
    </w:p>
    <w:p w:rsidR="00976231" w:rsidRDefault="00CB7A50">
      <w:pPr>
        <w:pStyle w:val="Heading3"/>
        <w:jc w:val="both"/>
      </w:pPr>
      <w:r>
        <w:t>Solution :</w:t>
      </w:r>
    </w:p>
    <w:p w:rsidR="00976231" w:rsidRDefault="00CB7A50">
      <w:pPr>
        <w:pStyle w:val="BodyText"/>
        <w:spacing w:before="115"/>
        <w:jc w:val="both"/>
      </w:pPr>
      <w:r>
        <w:rPr>
          <w:noProof/>
        </w:rPr>
        <w:drawing>
          <wp:anchor distT="0" distB="0" distL="0" distR="0" simplePos="0" relativeHeight="484375552" behindDoc="1" locked="0" layoutInCell="1" allowOverlap="1">
            <wp:simplePos x="0" y="0"/>
            <wp:positionH relativeFrom="page">
              <wp:posOffset>4572000</wp:posOffset>
            </wp:positionH>
            <wp:positionV relativeFrom="paragraph">
              <wp:posOffset>379871</wp:posOffset>
            </wp:positionV>
            <wp:extent cx="69971" cy="91439"/>
            <wp:effectExtent l="0" t="0" r="0" b="0"/>
            <wp:wrapNone/>
            <wp:docPr id="439" name="image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228.png"/>
                    <pic:cNvPicPr/>
                  </pic:nvPicPr>
                  <pic:blipFill>
                    <a:blip r:embed="rId243" cstate="print"/>
                    <a:stretch>
                      <a:fillRect/>
                    </a:stretch>
                  </pic:blipFill>
                  <pic:spPr>
                    <a:xfrm>
                      <a:off x="0" y="0"/>
                      <a:ext cx="69971" cy="91439"/>
                    </a:xfrm>
                    <a:prstGeom prst="rect">
                      <a:avLst/>
                    </a:prstGeom>
                  </pic:spPr>
                </pic:pic>
              </a:graphicData>
            </a:graphic>
          </wp:anchor>
        </w:drawing>
      </w:r>
      <w:r>
        <w:rPr>
          <w:noProof/>
        </w:rPr>
        <w:drawing>
          <wp:anchor distT="0" distB="0" distL="0" distR="0" simplePos="0" relativeHeight="484376064" behindDoc="1" locked="0" layoutInCell="1" allowOverlap="1">
            <wp:simplePos x="0" y="0"/>
            <wp:positionH relativeFrom="page">
              <wp:posOffset>5907023</wp:posOffset>
            </wp:positionH>
            <wp:positionV relativeFrom="paragraph">
              <wp:posOffset>379871</wp:posOffset>
            </wp:positionV>
            <wp:extent cx="64008" cy="91439"/>
            <wp:effectExtent l="0" t="0" r="0" b="0"/>
            <wp:wrapNone/>
            <wp:docPr id="441" name="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229.png"/>
                    <pic:cNvPicPr/>
                  </pic:nvPicPr>
                  <pic:blipFill>
                    <a:blip r:embed="rId244" cstate="print"/>
                    <a:stretch>
                      <a:fillRect/>
                    </a:stretch>
                  </pic:blipFill>
                  <pic:spPr>
                    <a:xfrm>
                      <a:off x="0" y="0"/>
                      <a:ext cx="64008" cy="91439"/>
                    </a:xfrm>
                    <a:prstGeom prst="rect">
                      <a:avLst/>
                    </a:prstGeom>
                  </pic:spPr>
                </pic:pic>
              </a:graphicData>
            </a:graphic>
          </wp:anchor>
        </w:drawing>
      </w:r>
      <w:r>
        <w:t>Statement of Working Capital Requirement</w:t>
      </w:r>
    </w:p>
    <w:p w:rsidR="00976231" w:rsidRDefault="00976231">
      <w:pPr>
        <w:pStyle w:val="BodyText"/>
        <w:spacing w:before="4"/>
        <w:ind w:left="0"/>
        <w:rPr>
          <w:sz w:val="11"/>
        </w:rPr>
      </w:pPr>
    </w:p>
    <w:tbl>
      <w:tblPr>
        <w:tblW w:w="0" w:type="auto"/>
        <w:tblInd w:w="117" w:type="dxa"/>
        <w:tblLayout w:type="fixed"/>
        <w:tblCellMar>
          <w:left w:w="0" w:type="dxa"/>
          <w:right w:w="0" w:type="dxa"/>
        </w:tblCellMar>
        <w:tblLook w:val="01E0"/>
      </w:tblPr>
      <w:tblGrid>
        <w:gridCol w:w="4706"/>
        <w:gridCol w:w="1743"/>
        <w:gridCol w:w="1708"/>
      </w:tblGrid>
      <w:tr w:rsidR="00976231">
        <w:trPr>
          <w:trHeight w:val="726"/>
        </w:trPr>
        <w:tc>
          <w:tcPr>
            <w:tcW w:w="4706" w:type="dxa"/>
          </w:tcPr>
          <w:p w:rsidR="00976231" w:rsidRDefault="00CB7A50">
            <w:pPr>
              <w:pStyle w:val="TableParagraph"/>
              <w:spacing w:before="0" w:line="266" w:lineRule="exact"/>
              <w:ind w:left="50"/>
              <w:rPr>
                <w:sz w:val="24"/>
              </w:rPr>
            </w:pPr>
            <w:r>
              <w:rPr>
                <w:b/>
                <w:sz w:val="24"/>
              </w:rPr>
              <w:t xml:space="preserve">1. Current Assets </w:t>
            </w:r>
            <w:r>
              <w:rPr>
                <w:sz w:val="24"/>
              </w:rPr>
              <w:t>:</w:t>
            </w:r>
          </w:p>
          <w:p w:rsidR="00976231" w:rsidRDefault="00CB7A50">
            <w:pPr>
              <w:pStyle w:val="TableParagraph"/>
              <w:spacing w:before="120"/>
              <w:ind w:left="50"/>
              <w:rPr>
                <w:sz w:val="24"/>
              </w:rPr>
            </w:pPr>
            <w:r>
              <w:rPr>
                <w:sz w:val="24"/>
              </w:rPr>
              <w:t>Cash Balance</w:t>
            </w:r>
          </w:p>
        </w:tc>
        <w:tc>
          <w:tcPr>
            <w:tcW w:w="1743" w:type="dxa"/>
          </w:tcPr>
          <w:p w:rsidR="00976231" w:rsidRDefault="00CB7A50">
            <w:pPr>
              <w:pStyle w:val="TableParagraph"/>
              <w:spacing w:before="0" w:line="266" w:lineRule="exact"/>
              <w:ind w:left="446"/>
              <w:rPr>
                <w:sz w:val="24"/>
              </w:rPr>
            </w:pPr>
            <w:r>
              <w:rPr>
                <w:sz w:val="24"/>
              </w:rPr>
              <w:t>Amt. ( )</w:t>
            </w:r>
          </w:p>
        </w:tc>
        <w:tc>
          <w:tcPr>
            <w:tcW w:w="1708" w:type="dxa"/>
          </w:tcPr>
          <w:p w:rsidR="00976231" w:rsidRDefault="00CB7A50">
            <w:pPr>
              <w:pStyle w:val="TableParagraph"/>
              <w:spacing w:before="0" w:line="266" w:lineRule="exact"/>
              <w:ind w:left="803"/>
              <w:rPr>
                <w:sz w:val="24"/>
              </w:rPr>
            </w:pPr>
            <w:r>
              <w:rPr>
                <w:sz w:val="24"/>
              </w:rPr>
              <w:t>Amt. ( )</w:t>
            </w:r>
          </w:p>
          <w:p w:rsidR="00976231" w:rsidRDefault="00CB7A50">
            <w:pPr>
              <w:pStyle w:val="TableParagraph"/>
              <w:spacing w:before="120"/>
              <w:ind w:left="863"/>
              <w:rPr>
                <w:sz w:val="24"/>
              </w:rPr>
            </w:pPr>
            <w:r>
              <w:rPr>
                <w:sz w:val="24"/>
              </w:rPr>
              <w:t>50,000</w:t>
            </w:r>
          </w:p>
        </w:tc>
      </w:tr>
      <w:tr w:rsidR="00976231">
        <w:trPr>
          <w:trHeight w:val="1188"/>
        </w:trPr>
        <w:tc>
          <w:tcPr>
            <w:tcW w:w="4706" w:type="dxa"/>
          </w:tcPr>
          <w:p w:rsidR="00976231" w:rsidRDefault="00CB7A50">
            <w:pPr>
              <w:pStyle w:val="TableParagraph"/>
              <w:spacing w:line="343" w:lineRule="auto"/>
              <w:ind w:left="50" w:right="833"/>
              <w:rPr>
                <w:sz w:val="24"/>
              </w:rPr>
            </w:pPr>
            <w:r>
              <w:rPr>
                <w:sz w:val="24"/>
              </w:rPr>
              <w:t>Stock of Raw Materials (2,000×160×4) Work-in-progress :</w:t>
            </w:r>
          </w:p>
          <w:p w:rsidR="00976231" w:rsidRDefault="00CB7A50">
            <w:pPr>
              <w:pStyle w:val="TableParagraph"/>
              <w:spacing w:before="2"/>
              <w:ind w:left="50"/>
              <w:rPr>
                <w:sz w:val="24"/>
              </w:rPr>
            </w:pPr>
            <w:r>
              <w:rPr>
                <w:sz w:val="24"/>
              </w:rPr>
              <w:t>Raw Materials (2,000×160×2)</w:t>
            </w:r>
          </w:p>
        </w:tc>
        <w:tc>
          <w:tcPr>
            <w:tcW w:w="1743" w:type="dxa"/>
          </w:tcPr>
          <w:p w:rsidR="00976231" w:rsidRDefault="00976231">
            <w:pPr>
              <w:pStyle w:val="TableParagraph"/>
              <w:spacing w:before="0"/>
              <w:rPr>
                <w:sz w:val="26"/>
              </w:rPr>
            </w:pPr>
          </w:p>
          <w:p w:rsidR="00976231" w:rsidRDefault="00976231">
            <w:pPr>
              <w:pStyle w:val="TableParagraph"/>
              <w:spacing w:before="0"/>
              <w:rPr>
                <w:sz w:val="26"/>
              </w:rPr>
            </w:pPr>
          </w:p>
          <w:p w:rsidR="00976231" w:rsidRDefault="00976231">
            <w:pPr>
              <w:pStyle w:val="TableParagraph"/>
              <w:spacing w:before="7"/>
              <w:rPr>
                <w:sz w:val="21"/>
              </w:rPr>
            </w:pPr>
          </w:p>
          <w:p w:rsidR="00976231" w:rsidRDefault="00CB7A50">
            <w:pPr>
              <w:pStyle w:val="TableParagraph"/>
              <w:spacing w:before="0"/>
              <w:ind w:left="446"/>
              <w:rPr>
                <w:sz w:val="24"/>
              </w:rPr>
            </w:pPr>
            <w:r>
              <w:rPr>
                <w:sz w:val="24"/>
              </w:rPr>
              <w:t>6,40,000</w:t>
            </w:r>
          </w:p>
        </w:tc>
        <w:tc>
          <w:tcPr>
            <w:tcW w:w="1708" w:type="dxa"/>
          </w:tcPr>
          <w:p w:rsidR="00976231" w:rsidRDefault="00CB7A50">
            <w:pPr>
              <w:pStyle w:val="TableParagraph"/>
              <w:ind w:right="182"/>
              <w:jc w:val="right"/>
              <w:rPr>
                <w:sz w:val="24"/>
              </w:rPr>
            </w:pPr>
            <w:r>
              <w:rPr>
                <w:sz w:val="24"/>
              </w:rPr>
              <w:t>12,80,000</w:t>
            </w:r>
          </w:p>
        </w:tc>
      </w:tr>
      <w:tr w:rsidR="00976231">
        <w:trPr>
          <w:trHeight w:val="395"/>
        </w:trPr>
        <w:tc>
          <w:tcPr>
            <w:tcW w:w="4706" w:type="dxa"/>
          </w:tcPr>
          <w:p w:rsidR="00976231" w:rsidRDefault="00CB7A50">
            <w:pPr>
              <w:pStyle w:val="TableParagraph"/>
              <w:ind w:left="50"/>
              <w:rPr>
                <w:sz w:val="24"/>
              </w:rPr>
            </w:pPr>
            <w:r>
              <w:rPr>
                <w:sz w:val="24"/>
              </w:rPr>
              <w:t>Labour and Overheads (2,000×180×2)×50%</w:t>
            </w:r>
          </w:p>
        </w:tc>
        <w:tc>
          <w:tcPr>
            <w:tcW w:w="1743" w:type="dxa"/>
          </w:tcPr>
          <w:p w:rsidR="00976231" w:rsidRDefault="00CB7A50">
            <w:pPr>
              <w:pStyle w:val="TableParagraph"/>
              <w:ind w:left="386"/>
              <w:rPr>
                <w:sz w:val="24"/>
              </w:rPr>
            </w:pPr>
            <w:r>
              <w:rPr>
                <w:sz w:val="24"/>
                <w:u w:val="single"/>
              </w:rPr>
              <w:t xml:space="preserve"> 3,60,000</w:t>
            </w:r>
          </w:p>
        </w:tc>
        <w:tc>
          <w:tcPr>
            <w:tcW w:w="1708" w:type="dxa"/>
          </w:tcPr>
          <w:p w:rsidR="00976231" w:rsidRDefault="00CB7A50">
            <w:pPr>
              <w:pStyle w:val="TableParagraph"/>
              <w:ind w:left="503"/>
              <w:rPr>
                <w:sz w:val="24"/>
              </w:rPr>
            </w:pPr>
            <w:r>
              <w:rPr>
                <w:sz w:val="24"/>
              </w:rPr>
              <w:t>10,00,000</w:t>
            </w:r>
          </w:p>
        </w:tc>
      </w:tr>
      <w:tr w:rsidR="00976231">
        <w:trPr>
          <w:trHeight w:val="395"/>
        </w:trPr>
        <w:tc>
          <w:tcPr>
            <w:tcW w:w="4706" w:type="dxa"/>
          </w:tcPr>
          <w:p w:rsidR="00976231" w:rsidRDefault="00CB7A50">
            <w:pPr>
              <w:pStyle w:val="TableParagraph"/>
              <w:ind w:left="50"/>
              <w:rPr>
                <w:sz w:val="24"/>
              </w:rPr>
            </w:pPr>
            <w:r>
              <w:rPr>
                <w:sz w:val="24"/>
              </w:rPr>
              <w:t>Finished Goods (2,000×340×4)</w:t>
            </w:r>
          </w:p>
        </w:tc>
        <w:tc>
          <w:tcPr>
            <w:tcW w:w="1743" w:type="dxa"/>
          </w:tcPr>
          <w:p w:rsidR="00976231" w:rsidRDefault="00976231">
            <w:pPr>
              <w:pStyle w:val="TableParagraph"/>
              <w:spacing w:before="0"/>
            </w:pPr>
          </w:p>
        </w:tc>
        <w:tc>
          <w:tcPr>
            <w:tcW w:w="1708" w:type="dxa"/>
          </w:tcPr>
          <w:p w:rsidR="00976231" w:rsidRDefault="00CB7A50">
            <w:pPr>
              <w:pStyle w:val="TableParagraph"/>
              <w:ind w:left="503"/>
              <w:rPr>
                <w:sz w:val="24"/>
              </w:rPr>
            </w:pPr>
            <w:r>
              <w:rPr>
                <w:sz w:val="24"/>
              </w:rPr>
              <w:t>27,20,000</w:t>
            </w:r>
          </w:p>
        </w:tc>
      </w:tr>
      <w:tr w:rsidR="00976231">
        <w:trPr>
          <w:trHeight w:val="396"/>
        </w:trPr>
        <w:tc>
          <w:tcPr>
            <w:tcW w:w="4706" w:type="dxa"/>
          </w:tcPr>
          <w:p w:rsidR="00976231" w:rsidRDefault="00CB7A50">
            <w:pPr>
              <w:pStyle w:val="TableParagraph"/>
              <w:ind w:left="50"/>
              <w:rPr>
                <w:sz w:val="24"/>
              </w:rPr>
            </w:pPr>
            <w:r>
              <w:rPr>
                <w:sz w:val="24"/>
              </w:rPr>
              <w:t>Debtors (2,000×75%×340×8)</w:t>
            </w:r>
          </w:p>
        </w:tc>
        <w:tc>
          <w:tcPr>
            <w:tcW w:w="1743" w:type="dxa"/>
          </w:tcPr>
          <w:p w:rsidR="00976231" w:rsidRDefault="00976231">
            <w:pPr>
              <w:pStyle w:val="TableParagraph"/>
              <w:spacing w:before="0"/>
            </w:pPr>
          </w:p>
        </w:tc>
        <w:tc>
          <w:tcPr>
            <w:tcW w:w="1708" w:type="dxa"/>
          </w:tcPr>
          <w:p w:rsidR="00976231" w:rsidRDefault="00CB7A50">
            <w:pPr>
              <w:pStyle w:val="TableParagraph"/>
              <w:ind w:left="503"/>
              <w:rPr>
                <w:sz w:val="24"/>
              </w:rPr>
            </w:pPr>
            <w:r>
              <w:rPr>
                <w:sz w:val="24"/>
                <w:u w:val="single"/>
              </w:rPr>
              <w:t>40,80,000</w:t>
            </w:r>
          </w:p>
        </w:tc>
      </w:tr>
      <w:tr w:rsidR="00976231">
        <w:trPr>
          <w:trHeight w:val="398"/>
        </w:trPr>
        <w:tc>
          <w:tcPr>
            <w:tcW w:w="4706" w:type="dxa"/>
          </w:tcPr>
          <w:p w:rsidR="00976231" w:rsidRDefault="00CB7A50">
            <w:pPr>
              <w:pStyle w:val="TableParagraph"/>
              <w:ind w:left="50"/>
              <w:rPr>
                <w:sz w:val="24"/>
              </w:rPr>
            </w:pPr>
            <w:r>
              <w:rPr>
                <w:sz w:val="24"/>
              </w:rPr>
              <w:t>Total Current Assets</w:t>
            </w:r>
          </w:p>
        </w:tc>
        <w:tc>
          <w:tcPr>
            <w:tcW w:w="1743" w:type="dxa"/>
          </w:tcPr>
          <w:p w:rsidR="00976231" w:rsidRDefault="00976231">
            <w:pPr>
              <w:pStyle w:val="TableParagraph"/>
              <w:spacing w:before="0"/>
            </w:pPr>
          </w:p>
        </w:tc>
        <w:tc>
          <w:tcPr>
            <w:tcW w:w="1708" w:type="dxa"/>
          </w:tcPr>
          <w:p w:rsidR="00976231" w:rsidRDefault="00CB7A50">
            <w:pPr>
              <w:pStyle w:val="TableParagraph"/>
              <w:ind w:left="503"/>
              <w:rPr>
                <w:sz w:val="24"/>
              </w:rPr>
            </w:pPr>
            <w:r>
              <w:rPr>
                <w:sz w:val="24"/>
                <w:u w:val="single"/>
              </w:rPr>
              <w:t>91,30,000</w:t>
            </w:r>
          </w:p>
        </w:tc>
      </w:tr>
      <w:tr w:rsidR="00976231">
        <w:trPr>
          <w:trHeight w:val="789"/>
        </w:trPr>
        <w:tc>
          <w:tcPr>
            <w:tcW w:w="4706" w:type="dxa"/>
          </w:tcPr>
          <w:p w:rsidR="00976231" w:rsidRDefault="00CB7A50">
            <w:pPr>
              <w:pStyle w:val="TableParagraph"/>
              <w:spacing w:before="57"/>
              <w:ind w:left="50"/>
              <w:rPr>
                <w:b/>
                <w:sz w:val="24"/>
              </w:rPr>
            </w:pPr>
            <w:r>
              <w:rPr>
                <w:b/>
                <w:sz w:val="24"/>
              </w:rPr>
              <w:t>2. Current Liabilities :</w:t>
            </w:r>
          </w:p>
          <w:p w:rsidR="00976231" w:rsidRDefault="00CB7A50">
            <w:pPr>
              <w:pStyle w:val="TableParagraph"/>
              <w:spacing w:before="115"/>
              <w:ind w:left="50"/>
              <w:rPr>
                <w:sz w:val="24"/>
              </w:rPr>
            </w:pPr>
            <w:r>
              <w:rPr>
                <w:sz w:val="24"/>
              </w:rPr>
              <w:t>Creditors (2,000×Rs. 160×4)</w:t>
            </w:r>
          </w:p>
        </w:tc>
        <w:tc>
          <w:tcPr>
            <w:tcW w:w="1743" w:type="dxa"/>
          </w:tcPr>
          <w:p w:rsidR="00976231" w:rsidRDefault="00976231">
            <w:pPr>
              <w:pStyle w:val="TableParagraph"/>
              <w:spacing w:before="0"/>
            </w:pPr>
          </w:p>
        </w:tc>
        <w:tc>
          <w:tcPr>
            <w:tcW w:w="1708" w:type="dxa"/>
          </w:tcPr>
          <w:p w:rsidR="00976231" w:rsidRDefault="00976231">
            <w:pPr>
              <w:pStyle w:val="TableParagraph"/>
              <w:spacing w:before="0"/>
              <w:rPr>
                <w:sz w:val="26"/>
              </w:rPr>
            </w:pPr>
          </w:p>
          <w:p w:rsidR="00976231" w:rsidRDefault="00CB7A50">
            <w:pPr>
              <w:pStyle w:val="TableParagraph"/>
              <w:spacing w:before="149"/>
              <w:ind w:left="443"/>
              <w:rPr>
                <w:sz w:val="24"/>
              </w:rPr>
            </w:pPr>
            <w:r>
              <w:rPr>
                <w:sz w:val="24"/>
              </w:rPr>
              <w:t>12,80,000</w:t>
            </w:r>
          </w:p>
        </w:tc>
      </w:tr>
      <w:tr w:rsidR="00976231">
        <w:trPr>
          <w:trHeight w:val="396"/>
        </w:trPr>
        <w:tc>
          <w:tcPr>
            <w:tcW w:w="4706" w:type="dxa"/>
          </w:tcPr>
          <w:p w:rsidR="00976231" w:rsidRDefault="00CB7A50">
            <w:pPr>
              <w:pStyle w:val="TableParagraph"/>
              <w:ind w:left="50"/>
              <w:rPr>
                <w:sz w:val="24"/>
              </w:rPr>
            </w:pPr>
            <w:r>
              <w:rPr>
                <w:sz w:val="24"/>
              </w:rPr>
              <w:t>Creditors for Wages (2,000×Rs. 60×1½)</w:t>
            </w:r>
          </w:p>
        </w:tc>
        <w:tc>
          <w:tcPr>
            <w:tcW w:w="1743" w:type="dxa"/>
          </w:tcPr>
          <w:p w:rsidR="00976231" w:rsidRDefault="00976231">
            <w:pPr>
              <w:pStyle w:val="TableParagraph"/>
              <w:spacing w:before="0"/>
            </w:pPr>
          </w:p>
        </w:tc>
        <w:tc>
          <w:tcPr>
            <w:tcW w:w="1708" w:type="dxa"/>
          </w:tcPr>
          <w:p w:rsidR="00976231" w:rsidRDefault="00CB7A50">
            <w:pPr>
              <w:pStyle w:val="TableParagraph"/>
              <w:ind w:right="302"/>
              <w:jc w:val="right"/>
              <w:rPr>
                <w:sz w:val="24"/>
              </w:rPr>
            </w:pPr>
            <w:r>
              <w:rPr>
                <w:sz w:val="24"/>
              </w:rPr>
              <w:t>1,80,000</w:t>
            </w:r>
          </w:p>
        </w:tc>
      </w:tr>
      <w:tr w:rsidR="00976231">
        <w:trPr>
          <w:trHeight w:val="395"/>
        </w:trPr>
        <w:tc>
          <w:tcPr>
            <w:tcW w:w="4706" w:type="dxa"/>
          </w:tcPr>
          <w:p w:rsidR="00976231" w:rsidRDefault="00CB7A50">
            <w:pPr>
              <w:pStyle w:val="TableParagraph"/>
              <w:ind w:left="50"/>
              <w:rPr>
                <w:sz w:val="24"/>
              </w:rPr>
            </w:pPr>
            <w:r>
              <w:rPr>
                <w:sz w:val="24"/>
              </w:rPr>
              <w:t>Creditors for Overheads (2,000×Rs. 120×4)</w:t>
            </w:r>
          </w:p>
        </w:tc>
        <w:tc>
          <w:tcPr>
            <w:tcW w:w="1743" w:type="dxa"/>
          </w:tcPr>
          <w:p w:rsidR="00976231" w:rsidRDefault="00976231">
            <w:pPr>
              <w:pStyle w:val="TableParagraph"/>
              <w:spacing w:before="0"/>
            </w:pPr>
          </w:p>
        </w:tc>
        <w:tc>
          <w:tcPr>
            <w:tcW w:w="1708" w:type="dxa"/>
          </w:tcPr>
          <w:p w:rsidR="00976231" w:rsidRDefault="00CB7A50">
            <w:pPr>
              <w:pStyle w:val="TableParagraph"/>
              <w:ind w:right="302"/>
              <w:jc w:val="right"/>
              <w:rPr>
                <w:sz w:val="24"/>
              </w:rPr>
            </w:pPr>
            <w:r>
              <w:rPr>
                <w:sz w:val="24"/>
                <w:u w:val="single"/>
              </w:rPr>
              <w:t>9,60,000</w:t>
            </w:r>
          </w:p>
        </w:tc>
      </w:tr>
      <w:tr w:rsidR="00976231">
        <w:trPr>
          <w:trHeight w:val="396"/>
        </w:trPr>
        <w:tc>
          <w:tcPr>
            <w:tcW w:w="4706" w:type="dxa"/>
          </w:tcPr>
          <w:p w:rsidR="00976231" w:rsidRDefault="00CB7A50">
            <w:pPr>
              <w:pStyle w:val="TableParagraph"/>
              <w:ind w:left="50"/>
              <w:rPr>
                <w:sz w:val="24"/>
              </w:rPr>
            </w:pPr>
            <w:r>
              <w:rPr>
                <w:sz w:val="24"/>
              </w:rPr>
              <w:t>Total Current Liabilities</w:t>
            </w:r>
          </w:p>
        </w:tc>
        <w:tc>
          <w:tcPr>
            <w:tcW w:w="1743" w:type="dxa"/>
          </w:tcPr>
          <w:p w:rsidR="00976231" w:rsidRDefault="00976231">
            <w:pPr>
              <w:pStyle w:val="TableParagraph"/>
              <w:spacing w:before="0"/>
            </w:pPr>
          </w:p>
        </w:tc>
        <w:tc>
          <w:tcPr>
            <w:tcW w:w="1708" w:type="dxa"/>
          </w:tcPr>
          <w:p w:rsidR="00976231" w:rsidRDefault="00CB7A50">
            <w:pPr>
              <w:pStyle w:val="TableParagraph"/>
              <w:ind w:left="443"/>
              <w:rPr>
                <w:sz w:val="24"/>
              </w:rPr>
            </w:pPr>
            <w:r>
              <w:rPr>
                <w:sz w:val="24"/>
                <w:u w:val="single"/>
              </w:rPr>
              <w:t>24,20,000</w:t>
            </w:r>
          </w:p>
        </w:tc>
      </w:tr>
      <w:tr w:rsidR="00976231">
        <w:trPr>
          <w:trHeight w:val="330"/>
        </w:trPr>
        <w:tc>
          <w:tcPr>
            <w:tcW w:w="4706" w:type="dxa"/>
          </w:tcPr>
          <w:p w:rsidR="00976231" w:rsidRDefault="00CB7A50">
            <w:pPr>
              <w:pStyle w:val="TableParagraph"/>
              <w:spacing w:line="256" w:lineRule="exact"/>
              <w:ind w:left="50"/>
              <w:rPr>
                <w:sz w:val="24"/>
              </w:rPr>
            </w:pPr>
            <w:r>
              <w:rPr>
                <w:sz w:val="24"/>
              </w:rPr>
              <w:t>Net Working Capital (CA–CL)</w:t>
            </w:r>
          </w:p>
        </w:tc>
        <w:tc>
          <w:tcPr>
            <w:tcW w:w="1743" w:type="dxa"/>
          </w:tcPr>
          <w:p w:rsidR="00976231" w:rsidRDefault="00976231">
            <w:pPr>
              <w:pStyle w:val="TableParagraph"/>
              <w:spacing w:before="0"/>
            </w:pPr>
          </w:p>
        </w:tc>
        <w:tc>
          <w:tcPr>
            <w:tcW w:w="1708" w:type="dxa"/>
          </w:tcPr>
          <w:p w:rsidR="00976231" w:rsidRDefault="00CB7A50">
            <w:pPr>
              <w:pStyle w:val="TableParagraph"/>
              <w:spacing w:line="256" w:lineRule="exact"/>
              <w:ind w:left="443"/>
              <w:rPr>
                <w:sz w:val="24"/>
              </w:rPr>
            </w:pPr>
            <w:r>
              <w:rPr>
                <w:sz w:val="24"/>
                <w:u w:val="single"/>
              </w:rPr>
              <w:t>67,10,000</w:t>
            </w:r>
          </w:p>
        </w:tc>
      </w:tr>
    </w:tbl>
    <w:p w:rsidR="00976231" w:rsidRDefault="00976231">
      <w:pPr>
        <w:spacing w:line="256" w:lineRule="exact"/>
        <w:rPr>
          <w:sz w:val="24"/>
        </w:rPr>
        <w:sectPr w:rsidR="00976231">
          <w:type w:val="continuous"/>
          <w:pgSz w:w="11910" w:h="16840"/>
          <w:pgMar w:top="1500" w:right="600" w:bottom="280" w:left="1280" w:header="720" w:footer="720" w:gutter="0"/>
          <w:cols w:space="720"/>
        </w:sectPr>
      </w:pPr>
    </w:p>
    <w:p w:rsidR="00976231" w:rsidRDefault="00976231">
      <w:pPr>
        <w:pStyle w:val="BodyText"/>
        <w:spacing w:before="1"/>
        <w:ind w:left="0"/>
        <w:rPr>
          <w:sz w:val="16"/>
        </w:rPr>
      </w:pPr>
    </w:p>
    <w:p w:rsidR="00976231" w:rsidRDefault="00CB7A50">
      <w:pPr>
        <w:pStyle w:val="Heading3"/>
        <w:spacing w:before="90"/>
      </w:pPr>
      <w:r>
        <w:t>Example.3</w:t>
      </w:r>
    </w:p>
    <w:p w:rsidR="00976231" w:rsidRDefault="00CB7A50">
      <w:pPr>
        <w:pStyle w:val="BodyText"/>
        <w:spacing w:before="115"/>
        <w:ind w:right="338" w:firstLine="720"/>
      </w:pPr>
      <w:r>
        <w:rPr>
          <w:noProof/>
        </w:rPr>
        <w:drawing>
          <wp:anchor distT="0" distB="0" distL="0" distR="0" simplePos="0" relativeHeight="484377088" behindDoc="1" locked="0" layoutInCell="1" allowOverlap="1">
            <wp:simplePos x="0" y="0"/>
            <wp:positionH relativeFrom="page">
              <wp:posOffset>4828032</wp:posOffset>
            </wp:positionH>
            <wp:positionV relativeFrom="paragraph">
              <wp:posOffset>556654</wp:posOffset>
            </wp:positionV>
            <wp:extent cx="64007" cy="91440"/>
            <wp:effectExtent l="0" t="0" r="0" b="0"/>
            <wp:wrapNone/>
            <wp:docPr id="443" name="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230.png"/>
                    <pic:cNvPicPr/>
                  </pic:nvPicPr>
                  <pic:blipFill>
                    <a:blip r:embed="rId245" cstate="print"/>
                    <a:stretch>
                      <a:fillRect/>
                    </a:stretch>
                  </pic:blipFill>
                  <pic:spPr>
                    <a:xfrm>
                      <a:off x="0" y="0"/>
                      <a:ext cx="64007" cy="91440"/>
                    </a:xfrm>
                    <a:prstGeom prst="rect">
                      <a:avLst/>
                    </a:prstGeom>
                  </pic:spPr>
                </pic:pic>
              </a:graphicData>
            </a:graphic>
          </wp:anchor>
        </w:drawing>
      </w:r>
      <w:r>
        <w:t>JBC Ltd. sells goods on a gross profit of 25%. Depreciation is considered as a part of cost of production. The following are the annual figures given to you :</w:t>
      </w:r>
    </w:p>
    <w:p w:rsidR="00976231" w:rsidRDefault="00976231">
      <w:pPr>
        <w:pStyle w:val="BodyText"/>
        <w:spacing w:before="1"/>
        <w:ind w:left="0"/>
        <w:rPr>
          <w:sz w:val="11"/>
        </w:rPr>
      </w:pPr>
    </w:p>
    <w:tbl>
      <w:tblPr>
        <w:tblW w:w="0" w:type="auto"/>
        <w:tblInd w:w="117" w:type="dxa"/>
        <w:tblLayout w:type="fixed"/>
        <w:tblCellMar>
          <w:left w:w="0" w:type="dxa"/>
          <w:right w:w="0" w:type="dxa"/>
        </w:tblCellMar>
        <w:tblLook w:val="01E0"/>
      </w:tblPr>
      <w:tblGrid>
        <w:gridCol w:w="5898"/>
        <w:gridCol w:w="1508"/>
      </w:tblGrid>
      <w:tr w:rsidR="00976231">
        <w:trPr>
          <w:trHeight w:val="330"/>
        </w:trPr>
        <w:tc>
          <w:tcPr>
            <w:tcW w:w="5898" w:type="dxa"/>
          </w:tcPr>
          <w:p w:rsidR="00976231" w:rsidRDefault="00CB7A50">
            <w:pPr>
              <w:pStyle w:val="TableParagraph"/>
              <w:spacing w:before="0" w:line="266" w:lineRule="exact"/>
              <w:ind w:left="50"/>
              <w:rPr>
                <w:sz w:val="24"/>
              </w:rPr>
            </w:pPr>
            <w:r>
              <w:rPr>
                <w:sz w:val="24"/>
              </w:rPr>
              <w:t>Sales (2 months credit)</w:t>
            </w:r>
          </w:p>
        </w:tc>
        <w:tc>
          <w:tcPr>
            <w:tcW w:w="1508" w:type="dxa"/>
          </w:tcPr>
          <w:p w:rsidR="00976231" w:rsidRDefault="00CB7A50">
            <w:pPr>
              <w:pStyle w:val="TableParagraph"/>
              <w:spacing w:before="0" w:line="266" w:lineRule="exact"/>
              <w:ind w:right="63"/>
              <w:jc w:val="right"/>
              <w:rPr>
                <w:sz w:val="24"/>
              </w:rPr>
            </w:pPr>
            <w:r>
              <w:rPr>
                <w:sz w:val="24"/>
              </w:rPr>
              <w:t>18,00,000</w:t>
            </w:r>
          </w:p>
        </w:tc>
      </w:tr>
      <w:tr w:rsidR="00976231">
        <w:trPr>
          <w:trHeight w:val="395"/>
        </w:trPr>
        <w:tc>
          <w:tcPr>
            <w:tcW w:w="5898" w:type="dxa"/>
          </w:tcPr>
          <w:p w:rsidR="00976231" w:rsidRDefault="00CB7A50">
            <w:pPr>
              <w:pStyle w:val="TableParagraph"/>
              <w:ind w:left="50"/>
              <w:rPr>
                <w:sz w:val="24"/>
              </w:rPr>
            </w:pPr>
            <w:r>
              <w:rPr>
                <w:sz w:val="24"/>
              </w:rPr>
              <w:t>Materials consumed (1 months credit)</w:t>
            </w:r>
          </w:p>
        </w:tc>
        <w:tc>
          <w:tcPr>
            <w:tcW w:w="1508" w:type="dxa"/>
          </w:tcPr>
          <w:p w:rsidR="00976231" w:rsidRDefault="00CB7A50">
            <w:pPr>
              <w:pStyle w:val="TableParagraph"/>
              <w:ind w:right="91"/>
              <w:jc w:val="right"/>
              <w:rPr>
                <w:sz w:val="24"/>
              </w:rPr>
            </w:pPr>
            <w:r>
              <w:rPr>
                <w:sz w:val="24"/>
              </w:rPr>
              <w:t>4,50,000</w:t>
            </w:r>
          </w:p>
        </w:tc>
      </w:tr>
      <w:tr w:rsidR="00976231">
        <w:trPr>
          <w:trHeight w:val="395"/>
        </w:trPr>
        <w:tc>
          <w:tcPr>
            <w:tcW w:w="5898" w:type="dxa"/>
          </w:tcPr>
          <w:p w:rsidR="00976231" w:rsidRDefault="00CB7A50">
            <w:pPr>
              <w:pStyle w:val="TableParagraph"/>
              <w:ind w:left="50"/>
              <w:rPr>
                <w:sz w:val="24"/>
              </w:rPr>
            </w:pPr>
            <w:r>
              <w:rPr>
                <w:sz w:val="24"/>
              </w:rPr>
              <w:t>Wages paid (1 month lag in payment)</w:t>
            </w:r>
          </w:p>
        </w:tc>
        <w:tc>
          <w:tcPr>
            <w:tcW w:w="1508" w:type="dxa"/>
          </w:tcPr>
          <w:p w:rsidR="00976231" w:rsidRDefault="00CB7A50">
            <w:pPr>
              <w:pStyle w:val="TableParagraph"/>
              <w:ind w:right="91"/>
              <w:jc w:val="right"/>
              <w:rPr>
                <w:sz w:val="24"/>
              </w:rPr>
            </w:pPr>
            <w:r>
              <w:rPr>
                <w:sz w:val="24"/>
              </w:rPr>
              <w:t>3,60,000</w:t>
            </w:r>
          </w:p>
        </w:tc>
      </w:tr>
      <w:tr w:rsidR="00976231">
        <w:trPr>
          <w:trHeight w:val="396"/>
        </w:trPr>
        <w:tc>
          <w:tcPr>
            <w:tcW w:w="5898" w:type="dxa"/>
          </w:tcPr>
          <w:p w:rsidR="00976231" w:rsidRDefault="00CB7A50">
            <w:pPr>
              <w:pStyle w:val="TableParagraph"/>
              <w:ind w:left="50"/>
              <w:rPr>
                <w:sz w:val="24"/>
              </w:rPr>
            </w:pPr>
            <w:r>
              <w:rPr>
                <w:sz w:val="24"/>
              </w:rPr>
              <w:t>Cash manufacturing expenses (1 month lag in payment)</w:t>
            </w:r>
          </w:p>
        </w:tc>
        <w:tc>
          <w:tcPr>
            <w:tcW w:w="1508" w:type="dxa"/>
          </w:tcPr>
          <w:p w:rsidR="00976231" w:rsidRDefault="00CB7A50">
            <w:pPr>
              <w:pStyle w:val="TableParagraph"/>
              <w:ind w:right="67"/>
              <w:jc w:val="right"/>
              <w:rPr>
                <w:sz w:val="24"/>
              </w:rPr>
            </w:pPr>
            <w:r>
              <w:rPr>
                <w:sz w:val="24"/>
              </w:rPr>
              <w:t>4,80,000</w:t>
            </w:r>
          </w:p>
        </w:tc>
      </w:tr>
      <w:tr w:rsidR="00976231">
        <w:trPr>
          <w:trHeight w:val="395"/>
        </w:trPr>
        <w:tc>
          <w:tcPr>
            <w:tcW w:w="5898" w:type="dxa"/>
          </w:tcPr>
          <w:p w:rsidR="00976231" w:rsidRDefault="00CB7A50">
            <w:pPr>
              <w:pStyle w:val="TableParagraph"/>
              <w:ind w:left="50"/>
              <w:rPr>
                <w:sz w:val="24"/>
              </w:rPr>
            </w:pPr>
            <w:r>
              <w:rPr>
                <w:sz w:val="24"/>
              </w:rPr>
              <w:t>Administrative expenses (1 month lag in payment)</w:t>
            </w:r>
          </w:p>
        </w:tc>
        <w:tc>
          <w:tcPr>
            <w:tcW w:w="1508" w:type="dxa"/>
          </w:tcPr>
          <w:p w:rsidR="00976231" w:rsidRDefault="00CB7A50">
            <w:pPr>
              <w:pStyle w:val="TableParagraph"/>
              <w:ind w:right="84"/>
              <w:jc w:val="right"/>
              <w:rPr>
                <w:sz w:val="24"/>
              </w:rPr>
            </w:pPr>
            <w:r>
              <w:rPr>
                <w:sz w:val="24"/>
              </w:rPr>
              <w:t>1,20,000</w:t>
            </w:r>
          </w:p>
        </w:tc>
      </w:tr>
      <w:tr w:rsidR="00976231">
        <w:trPr>
          <w:trHeight w:val="330"/>
        </w:trPr>
        <w:tc>
          <w:tcPr>
            <w:tcW w:w="5898" w:type="dxa"/>
          </w:tcPr>
          <w:p w:rsidR="00976231" w:rsidRDefault="00CB7A50">
            <w:pPr>
              <w:pStyle w:val="TableParagraph"/>
              <w:spacing w:line="256" w:lineRule="exact"/>
              <w:ind w:left="50"/>
              <w:rPr>
                <w:sz w:val="24"/>
              </w:rPr>
            </w:pPr>
            <w:r>
              <w:rPr>
                <w:sz w:val="24"/>
              </w:rPr>
              <w:t>Sales promotion expenses (paid quarterly in advance)</w:t>
            </w:r>
          </w:p>
        </w:tc>
        <w:tc>
          <w:tcPr>
            <w:tcW w:w="1508" w:type="dxa"/>
          </w:tcPr>
          <w:p w:rsidR="00976231" w:rsidRDefault="00CB7A50">
            <w:pPr>
              <w:pStyle w:val="TableParagraph"/>
              <w:spacing w:line="256" w:lineRule="exact"/>
              <w:ind w:right="48"/>
              <w:jc w:val="right"/>
              <w:rPr>
                <w:sz w:val="24"/>
              </w:rPr>
            </w:pPr>
            <w:r>
              <w:rPr>
                <w:sz w:val="24"/>
              </w:rPr>
              <w:t>60,000</w:t>
            </w:r>
          </w:p>
        </w:tc>
      </w:tr>
    </w:tbl>
    <w:p w:rsidR="00976231" w:rsidRDefault="00CB7A50">
      <w:pPr>
        <w:pStyle w:val="BodyText"/>
        <w:ind w:right="336" w:firstLine="720"/>
        <w:jc w:val="both"/>
      </w:pPr>
      <w:r>
        <w:rPr>
          <w:noProof/>
        </w:rPr>
        <w:drawing>
          <wp:anchor distT="0" distB="0" distL="0" distR="0" simplePos="0" relativeHeight="484376576" behindDoc="1" locked="0" layoutInCell="1" allowOverlap="1">
            <wp:simplePos x="0" y="0"/>
            <wp:positionH relativeFrom="page">
              <wp:posOffset>1389888</wp:posOffset>
            </wp:positionH>
            <wp:positionV relativeFrom="paragraph">
              <wp:posOffset>308370</wp:posOffset>
            </wp:positionV>
            <wp:extent cx="73152" cy="91440"/>
            <wp:effectExtent l="0" t="0" r="0" b="0"/>
            <wp:wrapNone/>
            <wp:docPr id="445" name="image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231.png"/>
                    <pic:cNvPicPr/>
                  </pic:nvPicPr>
                  <pic:blipFill>
                    <a:blip r:embed="rId246" cstate="print"/>
                    <a:stretch>
                      <a:fillRect/>
                    </a:stretch>
                  </pic:blipFill>
                  <pic:spPr>
                    <a:xfrm>
                      <a:off x="0" y="0"/>
                      <a:ext cx="73152" cy="91440"/>
                    </a:xfrm>
                    <a:prstGeom prst="rect">
                      <a:avLst/>
                    </a:prstGeom>
                  </pic:spPr>
                </pic:pic>
              </a:graphicData>
            </a:graphic>
          </wp:anchor>
        </w:drawing>
      </w:r>
      <w:r>
        <w:t>The company keeps one month’s stock each of raw materials and finished goods. It also keeps 1,00,000 in cash. You are required to estimate the working capital requirements of the company on cash cost basis, assuming 15% safety margin .</w:t>
      </w:r>
    </w:p>
    <w:p w:rsidR="00976231" w:rsidRDefault="00CB7A50">
      <w:pPr>
        <w:pStyle w:val="Heading3"/>
        <w:spacing w:before="120"/>
        <w:jc w:val="both"/>
        <w:rPr>
          <w:b w:val="0"/>
        </w:rPr>
      </w:pPr>
      <w:r>
        <w:t xml:space="preserve">Solution </w:t>
      </w:r>
      <w:r>
        <w:rPr>
          <w:b w:val="0"/>
        </w:rPr>
        <w:t>:</w:t>
      </w:r>
    </w:p>
    <w:p w:rsidR="00976231" w:rsidRDefault="00CB7A50">
      <w:pPr>
        <w:spacing w:before="125"/>
        <w:ind w:left="160"/>
        <w:jc w:val="both"/>
        <w:rPr>
          <w:b/>
          <w:sz w:val="24"/>
        </w:rPr>
      </w:pPr>
      <w:r>
        <w:rPr>
          <w:noProof/>
        </w:rPr>
        <w:drawing>
          <wp:anchor distT="0" distB="0" distL="0" distR="0" simplePos="0" relativeHeight="484377600" behindDoc="1" locked="0" layoutInCell="1" allowOverlap="1">
            <wp:simplePos x="0" y="0"/>
            <wp:positionH relativeFrom="page">
              <wp:posOffset>5449823</wp:posOffset>
            </wp:positionH>
            <wp:positionV relativeFrom="paragraph">
              <wp:posOffset>387745</wp:posOffset>
            </wp:positionV>
            <wp:extent cx="64007" cy="91439"/>
            <wp:effectExtent l="0" t="0" r="0" b="0"/>
            <wp:wrapNone/>
            <wp:docPr id="447" name="imag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232.png"/>
                    <pic:cNvPicPr/>
                  </pic:nvPicPr>
                  <pic:blipFill>
                    <a:blip r:embed="rId247" cstate="print"/>
                    <a:stretch>
                      <a:fillRect/>
                    </a:stretch>
                  </pic:blipFill>
                  <pic:spPr>
                    <a:xfrm>
                      <a:off x="0" y="0"/>
                      <a:ext cx="64007" cy="91439"/>
                    </a:xfrm>
                    <a:prstGeom prst="rect">
                      <a:avLst/>
                    </a:prstGeom>
                  </pic:spPr>
                </pic:pic>
              </a:graphicData>
            </a:graphic>
          </wp:anchor>
        </w:drawing>
      </w:r>
      <w:r>
        <w:rPr>
          <w:b/>
          <w:sz w:val="24"/>
        </w:rPr>
        <w:t>Statemen</w:t>
      </w:r>
      <w:r>
        <w:rPr>
          <w:b/>
          <w:sz w:val="24"/>
        </w:rPr>
        <w:t>t of Working Capital Requirement</w:t>
      </w:r>
    </w:p>
    <w:p w:rsidR="00976231" w:rsidRDefault="00976231">
      <w:pPr>
        <w:pStyle w:val="BodyText"/>
        <w:spacing w:before="10"/>
        <w:ind w:left="0"/>
        <w:rPr>
          <w:b/>
          <w:sz w:val="10"/>
        </w:rPr>
      </w:pPr>
    </w:p>
    <w:tbl>
      <w:tblPr>
        <w:tblW w:w="0" w:type="auto"/>
        <w:tblInd w:w="117" w:type="dxa"/>
        <w:tblLayout w:type="fixed"/>
        <w:tblCellMar>
          <w:left w:w="0" w:type="dxa"/>
          <w:right w:w="0" w:type="dxa"/>
        </w:tblCellMar>
        <w:tblLook w:val="01E0"/>
      </w:tblPr>
      <w:tblGrid>
        <w:gridCol w:w="5511"/>
        <w:gridCol w:w="2031"/>
      </w:tblGrid>
      <w:tr w:rsidR="00976231">
        <w:trPr>
          <w:trHeight w:val="330"/>
        </w:trPr>
        <w:tc>
          <w:tcPr>
            <w:tcW w:w="5511" w:type="dxa"/>
          </w:tcPr>
          <w:p w:rsidR="00976231" w:rsidRDefault="00CB7A50">
            <w:pPr>
              <w:pStyle w:val="TableParagraph"/>
              <w:spacing w:before="0" w:line="266" w:lineRule="exact"/>
              <w:ind w:left="50"/>
              <w:rPr>
                <w:sz w:val="24"/>
              </w:rPr>
            </w:pPr>
            <w:r>
              <w:rPr>
                <w:b/>
                <w:sz w:val="24"/>
              </w:rPr>
              <w:t xml:space="preserve">1. Current Assets </w:t>
            </w:r>
            <w:r>
              <w:rPr>
                <w:sz w:val="24"/>
              </w:rPr>
              <w:t>:</w:t>
            </w:r>
          </w:p>
        </w:tc>
        <w:tc>
          <w:tcPr>
            <w:tcW w:w="2031" w:type="dxa"/>
          </w:tcPr>
          <w:p w:rsidR="00976231" w:rsidRDefault="00CB7A50">
            <w:pPr>
              <w:pStyle w:val="TableParagraph"/>
              <w:spacing w:before="0" w:line="266" w:lineRule="exact"/>
              <w:ind w:left="1021"/>
              <w:rPr>
                <w:sz w:val="24"/>
              </w:rPr>
            </w:pPr>
            <w:r>
              <w:rPr>
                <w:sz w:val="24"/>
              </w:rPr>
              <w:t>Amt. ( )</w:t>
            </w:r>
          </w:p>
        </w:tc>
      </w:tr>
      <w:tr w:rsidR="00976231">
        <w:trPr>
          <w:trHeight w:val="395"/>
        </w:trPr>
        <w:tc>
          <w:tcPr>
            <w:tcW w:w="5511" w:type="dxa"/>
          </w:tcPr>
          <w:p w:rsidR="00976231" w:rsidRDefault="00CB7A50">
            <w:pPr>
              <w:pStyle w:val="TableParagraph"/>
              <w:ind w:left="50"/>
              <w:rPr>
                <w:sz w:val="24"/>
              </w:rPr>
            </w:pPr>
            <w:r>
              <w:rPr>
                <w:sz w:val="24"/>
              </w:rPr>
              <w:t>Cash-in-hand</w:t>
            </w:r>
          </w:p>
        </w:tc>
        <w:tc>
          <w:tcPr>
            <w:tcW w:w="2031" w:type="dxa"/>
          </w:tcPr>
          <w:p w:rsidR="00976231" w:rsidRDefault="00CB7A50">
            <w:pPr>
              <w:pStyle w:val="TableParagraph"/>
              <w:ind w:left="1021"/>
              <w:rPr>
                <w:sz w:val="24"/>
              </w:rPr>
            </w:pPr>
            <w:r>
              <w:rPr>
                <w:sz w:val="24"/>
              </w:rPr>
              <w:t>1,00,000</w:t>
            </w:r>
          </w:p>
        </w:tc>
      </w:tr>
      <w:tr w:rsidR="00976231">
        <w:trPr>
          <w:trHeight w:val="396"/>
        </w:trPr>
        <w:tc>
          <w:tcPr>
            <w:tcW w:w="5511" w:type="dxa"/>
          </w:tcPr>
          <w:p w:rsidR="00976231" w:rsidRDefault="00CB7A50">
            <w:pPr>
              <w:pStyle w:val="TableParagraph"/>
              <w:ind w:left="50"/>
              <w:rPr>
                <w:sz w:val="24"/>
              </w:rPr>
            </w:pPr>
            <w:r>
              <w:rPr>
                <w:sz w:val="24"/>
              </w:rPr>
              <w:t>Debtors (cost of sales i.e. 14,70,000×2/12)</w:t>
            </w:r>
          </w:p>
        </w:tc>
        <w:tc>
          <w:tcPr>
            <w:tcW w:w="2031" w:type="dxa"/>
          </w:tcPr>
          <w:p w:rsidR="00976231" w:rsidRDefault="00CB7A50">
            <w:pPr>
              <w:pStyle w:val="TableParagraph"/>
              <w:ind w:left="1021"/>
              <w:rPr>
                <w:sz w:val="24"/>
              </w:rPr>
            </w:pPr>
            <w:r>
              <w:rPr>
                <w:sz w:val="24"/>
              </w:rPr>
              <w:t>2,45,000</w:t>
            </w:r>
          </w:p>
        </w:tc>
      </w:tr>
      <w:tr w:rsidR="00976231">
        <w:trPr>
          <w:trHeight w:val="395"/>
        </w:trPr>
        <w:tc>
          <w:tcPr>
            <w:tcW w:w="5511" w:type="dxa"/>
          </w:tcPr>
          <w:p w:rsidR="00976231" w:rsidRDefault="00CB7A50">
            <w:pPr>
              <w:pStyle w:val="TableParagraph"/>
              <w:ind w:left="50"/>
              <w:rPr>
                <w:sz w:val="24"/>
              </w:rPr>
            </w:pPr>
            <w:r>
              <w:rPr>
                <w:sz w:val="24"/>
              </w:rPr>
              <w:t>Prepaid Sales Promotion expenses</w:t>
            </w:r>
          </w:p>
        </w:tc>
        <w:tc>
          <w:tcPr>
            <w:tcW w:w="2031" w:type="dxa"/>
          </w:tcPr>
          <w:p w:rsidR="00976231" w:rsidRDefault="00CB7A50">
            <w:pPr>
              <w:pStyle w:val="TableParagraph"/>
              <w:ind w:left="1201"/>
              <w:rPr>
                <w:sz w:val="24"/>
              </w:rPr>
            </w:pPr>
            <w:r>
              <w:rPr>
                <w:sz w:val="24"/>
              </w:rPr>
              <w:t>15,000</w:t>
            </w:r>
          </w:p>
        </w:tc>
      </w:tr>
      <w:tr w:rsidR="00976231">
        <w:trPr>
          <w:trHeight w:val="792"/>
        </w:trPr>
        <w:tc>
          <w:tcPr>
            <w:tcW w:w="5511" w:type="dxa"/>
          </w:tcPr>
          <w:p w:rsidR="00976231" w:rsidRDefault="00CB7A50">
            <w:pPr>
              <w:pStyle w:val="TableParagraph"/>
              <w:ind w:left="50"/>
              <w:rPr>
                <w:sz w:val="24"/>
              </w:rPr>
            </w:pPr>
            <w:r>
              <w:rPr>
                <w:sz w:val="24"/>
              </w:rPr>
              <w:t>Inventories :</w:t>
            </w:r>
          </w:p>
          <w:p w:rsidR="00976231" w:rsidRDefault="00CB7A50">
            <w:pPr>
              <w:pStyle w:val="TableParagraph"/>
              <w:spacing w:before="120"/>
              <w:ind w:left="50"/>
              <w:rPr>
                <w:sz w:val="24"/>
              </w:rPr>
            </w:pPr>
            <w:r>
              <w:rPr>
                <w:sz w:val="24"/>
              </w:rPr>
              <w:t>Raw Materials (4,50,000/12)</w:t>
            </w:r>
          </w:p>
        </w:tc>
        <w:tc>
          <w:tcPr>
            <w:tcW w:w="2031" w:type="dxa"/>
          </w:tcPr>
          <w:p w:rsidR="00976231" w:rsidRDefault="00976231">
            <w:pPr>
              <w:pStyle w:val="TableParagraph"/>
              <w:spacing w:before="0"/>
              <w:rPr>
                <w:b/>
                <w:sz w:val="26"/>
              </w:rPr>
            </w:pPr>
          </w:p>
          <w:p w:rsidR="00976231" w:rsidRDefault="00CB7A50">
            <w:pPr>
              <w:pStyle w:val="TableParagraph"/>
              <w:spacing w:before="152"/>
              <w:ind w:left="1213"/>
              <w:rPr>
                <w:sz w:val="24"/>
              </w:rPr>
            </w:pPr>
            <w:r>
              <w:rPr>
                <w:sz w:val="24"/>
              </w:rPr>
              <w:t>37,500</w:t>
            </w:r>
          </w:p>
        </w:tc>
      </w:tr>
      <w:tr w:rsidR="00976231">
        <w:trPr>
          <w:trHeight w:val="395"/>
        </w:trPr>
        <w:tc>
          <w:tcPr>
            <w:tcW w:w="5511" w:type="dxa"/>
          </w:tcPr>
          <w:p w:rsidR="00976231" w:rsidRDefault="00CB7A50">
            <w:pPr>
              <w:pStyle w:val="TableParagraph"/>
              <w:ind w:left="50"/>
              <w:rPr>
                <w:sz w:val="24"/>
              </w:rPr>
            </w:pPr>
            <w:r>
              <w:rPr>
                <w:sz w:val="24"/>
              </w:rPr>
              <w:t>Finishd goods (12,90,000/12)</w:t>
            </w:r>
          </w:p>
        </w:tc>
        <w:tc>
          <w:tcPr>
            <w:tcW w:w="2031" w:type="dxa"/>
          </w:tcPr>
          <w:p w:rsidR="00976231" w:rsidRDefault="00CB7A50">
            <w:pPr>
              <w:pStyle w:val="TableParagraph"/>
              <w:ind w:left="1040"/>
              <w:rPr>
                <w:sz w:val="24"/>
              </w:rPr>
            </w:pPr>
            <w:r>
              <w:rPr>
                <w:sz w:val="24"/>
                <w:u w:val="single"/>
              </w:rPr>
              <w:t>1,07,500</w:t>
            </w:r>
          </w:p>
        </w:tc>
      </w:tr>
      <w:tr w:rsidR="00976231">
        <w:trPr>
          <w:trHeight w:val="396"/>
        </w:trPr>
        <w:tc>
          <w:tcPr>
            <w:tcW w:w="5511" w:type="dxa"/>
          </w:tcPr>
          <w:p w:rsidR="00976231" w:rsidRDefault="00CB7A50">
            <w:pPr>
              <w:pStyle w:val="TableParagraph"/>
              <w:ind w:left="50"/>
              <w:rPr>
                <w:sz w:val="24"/>
              </w:rPr>
            </w:pPr>
            <w:r>
              <w:rPr>
                <w:sz w:val="24"/>
              </w:rPr>
              <w:t>Total current assets</w:t>
            </w:r>
          </w:p>
        </w:tc>
        <w:tc>
          <w:tcPr>
            <w:tcW w:w="2031" w:type="dxa"/>
          </w:tcPr>
          <w:p w:rsidR="00976231" w:rsidRDefault="00CB7A50">
            <w:pPr>
              <w:pStyle w:val="TableParagraph"/>
              <w:ind w:left="1028"/>
              <w:rPr>
                <w:sz w:val="24"/>
              </w:rPr>
            </w:pPr>
            <w:r>
              <w:rPr>
                <w:sz w:val="24"/>
                <w:u w:val="single"/>
              </w:rPr>
              <w:t>5,05,000</w:t>
            </w:r>
          </w:p>
        </w:tc>
      </w:tr>
      <w:tr w:rsidR="00976231">
        <w:trPr>
          <w:trHeight w:val="791"/>
        </w:trPr>
        <w:tc>
          <w:tcPr>
            <w:tcW w:w="5511" w:type="dxa"/>
          </w:tcPr>
          <w:p w:rsidR="00976231" w:rsidRDefault="00CB7A50">
            <w:pPr>
              <w:pStyle w:val="TableParagraph"/>
              <w:ind w:left="50"/>
              <w:rPr>
                <w:sz w:val="24"/>
              </w:rPr>
            </w:pPr>
            <w:r>
              <w:rPr>
                <w:b/>
                <w:sz w:val="24"/>
              </w:rPr>
              <w:t xml:space="preserve">2. Current Liabilities </w:t>
            </w:r>
            <w:r>
              <w:rPr>
                <w:sz w:val="24"/>
              </w:rPr>
              <w:t>:</w:t>
            </w:r>
          </w:p>
          <w:p w:rsidR="00976231" w:rsidRDefault="00CB7A50">
            <w:pPr>
              <w:pStyle w:val="TableParagraph"/>
              <w:spacing w:before="120"/>
              <w:ind w:left="50"/>
              <w:rPr>
                <w:sz w:val="24"/>
              </w:rPr>
            </w:pPr>
            <w:r>
              <w:rPr>
                <w:sz w:val="24"/>
              </w:rPr>
              <w:t>Sundry creditors (4,50,000/12)</w:t>
            </w:r>
          </w:p>
        </w:tc>
        <w:tc>
          <w:tcPr>
            <w:tcW w:w="2031" w:type="dxa"/>
          </w:tcPr>
          <w:p w:rsidR="00976231" w:rsidRDefault="00976231">
            <w:pPr>
              <w:pStyle w:val="TableParagraph"/>
              <w:spacing w:before="0"/>
              <w:rPr>
                <w:b/>
                <w:sz w:val="26"/>
              </w:rPr>
            </w:pPr>
          </w:p>
          <w:p w:rsidR="00976231" w:rsidRDefault="00CB7A50">
            <w:pPr>
              <w:pStyle w:val="TableParagraph"/>
              <w:spacing w:before="152"/>
              <w:ind w:left="1160"/>
              <w:rPr>
                <w:sz w:val="24"/>
              </w:rPr>
            </w:pPr>
            <w:r>
              <w:rPr>
                <w:sz w:val="24"/>
              </w:rPr>
              <w:t>37,500</w:t>
            </w:r>
          </w:p>
        </w:tc>
      </w:tr>
      <w:tr w:rsidR="00976231">
        <w:trPr>
          <w:trHeight w:val="396"/>
        </w:trPr>
        <w:tc>
          <w:tcPr>
            <w:tcW w:w="5511" w:type="dxa"/>
          </w:tcPr>
          <w:p w:rsidR="00976231" w:rsidRDefault="00CB7A50">
            <w:pPr>
              <w:pStyle w:val="TableParagraph"/>
              <w:ind w:left="50"/>
              <w:rPr>
                <w:sz w:val="24"/>
              </w:rPr>
            </w:pPr>
            <w:r>
              <w:rPr>
                <w:sz w:val="24"/>
              </w:rPr>
              <w:t>Outstanding Manufacturing exp. (4,80,000/12)</w:t>
            </w:r>
          </w:p>
        </w:tc>
        <w:tc>
          <w:tcPr>
            <w:tcW w:w="2031" w:type="dxa"/>
          </w:tcPr>
          <w:p w:rsidR="00976231" w:rsidRDefault="00CB7A50">
            <w:pPr>
              <w:pStyle w:val="TableParagraph"/>
              <w:ind w:left="1133"/>
              <w:rPr>
                <w:sz w:val="24"/>
              </w:rPr>
            </w:pPr>
            <w:r>
              <w:rPr>
                <w:sz w:val="24"/>
              </w:rPr>
              <w:t>40,000</w:t>
            </w:r>
          </w:p>
        </w:tc>
      </w:tr>
      <w:tr w:rsidR="00976231">
        <w:trPr>
          <w:trHeight w:val="396"/>
        </w:trPr>
        <w:tc>
          <w:tcPr>
            <w:tcW w:w="5511" w:type="dxa"/>
          </w:tcPr>
          <w:p w:rsidR="00976231" w:rsidRDefault="00CB7A50">
            <w:pPr>
              <w:pStyle w:val="TableParagraph"/>
              <w:ind w:left="50"/>
              <w:rPr>
                <w:sz w:val="24"/>
              </w:rPr>
            </w:pPr>
            <w:r>
              <w:rPr>
                <w:sz w:val="24"/>
              </w:rPr>
              <w:t>Outstanding Administrative exp. (1,20,000/12)</w:t>
            </w:r>
          </w:p>
        </w:tc>
        <w:tc>
          <w:tcPr>
            <w:tcW w:w="2031" w:type="dxa"/>
          </w:tcPr>
          <w:p w:rsidR="00976231" w:rsidRDefault="00CB7A50">
            <w:pPr>
              <w:pStyle w:val="TableParagraph"/>
              <w:ind w:left="1145"/>
              <w:rPr>
                <w:sz w:val="24"/>
              </w:rPr>
            </w:pPr>
            <w:r>
              <w:rPr>
                <w:sz w:val="24"/>
              </w:rPr>
              <w:t>10,000</w:t>
            </w:r>
          </w:p>
        </w:tc>
      </w:tr>
      <w:tr w:rsidR="00976231">
        <w:trPr>
          <w:trHeight w:val="395"/>
        </w:trPr>
        <w:tc>
          <w:tcPr>
            <w:tcW w:w="5511" w:type="dxa"/>
          </w:tcPr>
          <w:p w:rsidR="00976231" w:rsidRDefault="00CB7A50">
            <w:pPr>
              <w:pStyle w:val="TableParagraph"/>
              <w:ind w:left="50"/>
              <w:rPr>
                <w:sz w:val="24"/>
              </w:rPr>
            </w:pPr>
            <w:r>
              <w:rPr>
                <w:sz w:val="24"/>
              </w:rPr>
              <w:t>Outstanding Wages (3,60,000/12)</w:t>
            </w:r>
          </w:p>
        </w:tc>
        <w:tc>
          <w:tcPr>
            <w:tcW w:w="2031" w:type="dxa"/>
          </w:tcPr>
          <w:p w:rsidR="00976231" w:rsidRDefault="00CB7A50">
            <w:pPr>
              <w:pStyle w:val="TableParagraph"/>
              <w:ind w:left="1153"/>
              <w:rPr>
                <w:sz w:val="24"/>
              </w:rPr>
            </w:pPr>
            <w:r>
              <w:rPr>
                <w:sz w:val="24"/>
                <w:u w:val="single"/>
              </w:rPr>
              <w:t>30,000</w:t>
            </w:r>
          </w:p>
        </w:tc>
      </w:tr>
      <w:tr w:rsidR="00976231">
        <w:trPr>
          <w:trHeight w:val="395"/>
        </w:trPr>
        <w:tc>
          <w:tcPr>
            <w:tcW w:w="5511" w:type="dxa"/>
          </w:tcPr>
          <w:p w:rsidR="00976231" w:rsidRDefault="00CB7A50">
            <w:pPr>
              <w:pStyle w:val="TableParagraph"/>
              <w:ind w:left="50"/>
              <w:rPr>
                <w:sz w:val="24"/>
              </w:rPr>
            </w:pPr>
            <w:r>
              <w:rPr>
                <w:sz w:val="24"/>
              </w:rPr>
              <w:t>Total current liabilities</w:t>
            </w:r>
          </w:p>
        </w:tc>
        <w:tc>
          <w:tcPr>
            <w:tcW w:w="2031" w:type="dxa"/>
          </w:tcPr>
          <w:p w:rsidR="00976231" w:rsidRDefault="00CB7A50">
            <w:pPr>
              <w:pStyle w:val="TableParagraph"/>
              <w:ind w:left="999"/>
              <w:rPr>
                <w:sz w:val="24"/>
              </w:rPr>
            </w:pPr>
            <w:r>
              <w:rPr>
                <w:sz w:val="24"/>
                <w:u w:val="single"/>
              </w:rPr>
              <w:t>1,17,500</w:t>
            </w:r>
          </w:p>
        </w:tc>
      </w:tr>
      <w:tr w:rsidR="00976231">
        <w:trPr>
          <w:trHeight w:val="396"/>
        </w:trPr>
        <w:tc>
          <w:tcPr>
            <w:tcW w:w="5511" w:type="dxa"/>
          </w:tcPr>
          <w:p w:rsidR="00976231" w:rsidRDefault="00CB7A50">
            <w:pPr>
              <w:pStyle w:val="TableParagraph"/>
              <w:ind w:left="50"/>
              <w:rPr>
                <w:sz w:val="24"/>
              </w:rPr>
            </w:pPr>
            <w:r>
              <w:rPr>
                <w:sz w:val="24"/>
              </w:rPr>
              <w:t>Excess of CA and CL</w:t>
            </w:r>
          </w:p>
        </w:tc>
        <w:tc>
          <w:tcPr>
            <w:tcW w:w="2031" w:type="dxa"/>
          </w:tcPr>
          <w:p w:rsidR="00976231" w:rsidRDefault="00CB7A50">
            <w:pPr>
              <w:pStyle w:val="TableParagraph"/>
              <w:ind w:left="953"/>
              <w:rPr>
                <w:sz w:val="24"/>
              </w:rPr>
            </w:pPr>
            <w:r>
              <w:rPr>
                <w:sz w:val="24"/>
              </w:rPr>
              <w:t>3,87,500</w:t>
            </w:r>
          </w:p>
        </w:tc>
      </w:tr>
      <w:tr w:rsidR="00976231">
        <w:trPr>
          <w:trHeight w:val="396"/>
        </w:trPr>
        <w:tc>
          <w:tcPr>
            <w:tcW w:w="5511" w:type="dxa"/>
          </w:tcPr>
          <w:p w:rsidR="00976231" w:rsidRDefault="00CB7A50">
            <w:pPr>
              <w:pStyle w:val="TableParagraph"/>
              <w:ind w:left="50"/>
              <w:rPr>
                <w:sz w:val="24"/>
              </w:rPr>
            </w:pPr>
            <w:r>
              <w:rPr>
                <w:sz w:val="24"/>
              </w:rPr>
              <w:t>+ 15% for contingencies</w:t>
            </w:r>
          </w:p>
        </w:tc>
        <w:tc>
          <w:tcPr>
            <w:tcW w:w="2031" w:type="dxa"/>
          </w:tcPr>
          <w:p w:rsidR="00976231" w:rsidRDefault="00CB7A50">
            <w:pPr>
              <w:pStyle w:val="TableParagraph"/>
              <w:ind w:left="1155"/>
              <w:rPr>
                <w:sz w:val="24"/>
              </w:rPr>
            </w:pPr>
            <w:r>
              <w:rPr>
                <w:sz w:val="24"/>
                <w:u w:val="single"/>
              </w:rPr>
              <w:t xml:space="preserve"> 58,125</w:t>
            </w:r>
          </w:p>
        </w:tc>
      </w:tr>
      <w:tr w:rsidR="00976231">
        <w:trPr>
          <w:trHeight w:val="398"/>
        </w:trPr>
        <w:tc>
          <w:tcPr>
            <w:tcW w:w="5511" w:type="dxa"/>
          </w:tcPr>
          <w:p w:rsidR="00976231" w:rsidRDefault="00CB7A50">
            <w:pPr>
              <w:pStyle w:val="TableParagraph"/>
              <w:ind w:left="50"/>
              <w:rPr>
                <w:sz w:val="24"/>
              </w:rPr>
            </w:pPr>
            <w:r>
              <w:rPr>
                <w:sz w:val="24"/>
              </w:rPr>
              <w:t>Working capital required</w:t>
            </w:r>
          </w:p>
        </w:tc>
        <w:tc>
          <w:tcPr>
            <w:tcW w:w="2031" w:type="dxa"/>
          </w:tcPr>
          <w:p w:rsidR="00976231" w:rsidRDefault="00CB7A50">
            <w:pPr>
              <w:pStyle w:val="TableParagraph"/>
              <w:ind w:left="1033"/>
              <w:rPr>
                <w:sz w:val="24"/>
              </w:rPr>
            </w:pPr>
            <w:r>
              <w:rPr>
                <w:sz w:val="24"/>
                <w:u w:val="single"/>
              </w:rPr>
              <w:t>4,45,625</w:t>
            </w:r>
          </w:p>
        </w:tc>
      </w:tr>
      <w:tr w:rsidR="00976231">
        <w:trPr>
          <w:trHeight w:val="1120"/>
        </w:trPr>
        <w:tc>
          <w:tcPr>
            <w:tcW w:w="5511" w:type="dxa"/>
          </w:tcPr>
          <w:p w:rsidR="00976231" w:rsidRDefault="00CB7A50">
            <w:pPr>
              <w:pStyle w:val="TableParagraph"/>
              <w:spacing w:before="57"/>
              <w:ind w:left="50"/>
              <w:rPr>
                <w:b/>
                <w:sz w:val="24"/>
              </w:rPr>
            </w:pPr>
            <w:r>
              <w:rPr>
                <w:b/>
                <w:sz w:val="24"/>
                <w:u w:val="thick"/>
              </w:rPr>
              <w:t>Working Notes :</w:t>
            </w:r>
          </w:p>
          <w:p w:rsidR="00976231" w:rsidRDefault="00CB7A50">
            <w:pPr>
              <w:pStyle w:val="TableParagraph"/>
              <w:spacing w:before="23" w:line="396" w:lineRule="exact"/>
              <w:ind w:left="50" w:right="3821"/>
              <w:rPr>
                <w:sz w:val="24"/>
              </w:rPr>
            </w:pPr>
            <w:r>
              <w:rPr>
                <w:sz w:val="24"/>
              </w:rPr>
              <w:t>1. Cost Structure Sales</w:t>
            </w:r>
          </w:p>
        </w:tc>
        <w:tc>
          <w:tcPr>
            <w:tcW w:w="2031" w:type="dxa"/>
          </w:tcPr>
          <w:p w:rsidR="00976231" w:rsidRDefault="00976231">
            <w:pPr>
              <w:pStyle w:val="TableParagraph"/>
              <w:spacing w:before="0"/>
              <w:rPr>
                <w:b/>
                <w:sz w:val="20"/>
              </w:rPr>
            </w:pPr>
          </w:p>
          <w:p w:rsidR="00976231" w:rsidRDefault="00976231">
            <w:pPr>
              <w:pStyle w:val="TableParagraph"/>
              <w:spacing w:before="2"/>
              <w:rPr>
                <w:b/>
                <w:sz w:val="27"/>
              </w:rPr>
            </w:pPr>
          </w:p>
          <w:p w:rsidR="00976231" w:rsidRDefault="00CB7A50">
            <w:pPr>
              <w:pStyle w:val="TableParagraph"/>
              <w:spacing w:before="0" w:line="144" w:lineRule="exact"/>
              <w:ind w:left="1177"/>
              <w:rPr>
                <w:sz w:val="14"/>
              </w:rPr>
            </w:pPr>
            <w:r>
              <w:rPr>
                <w:noProof/>
                <w:position w:val="-2"/>
                <w:sz w:val="14"/>
              </w:rPr>
              <w:drawing>
                <wp:inline distT="0" distB="0" distL="0" distR="0">
                  <wp:extent cx="64008" cy="91440"/>
                  <wp:effectExtent l="0" t="0" r="0" b="0"/>
                  <wp:docPr id="449" name="image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233.png"/>
                          <pic:cNvPicPr/>
                        </pic:nvPicPr>
                        <pic:blipFill>
                          <a:blip r:embed="rId248" cstate="print"/>
                          <a:stretch>
                            <a:fillRect/>
                          </a:stretch>
                        </pic:blipFill>
                        <pic:spPr>
                          <a:xfrm>
                            <a:off x="0" y="0"/>
                            <a:ext cx="64008" cy="91440"/>
                          </a:xfrm>
                          <a:prstGeom prst="rect">
                            <a:avLst/>
                          </a:prstGeom>
                        </pic:spPr>
                      </pic:pic>
                    </a:graphicData>
                  </a:graphic>
                </wp:inline>
              </w:drawing>
            </w:r>
          </w:p>
          <w:p w:rsidR="00976231" w:rsidRDefault="00CB7A50">
            <w:pPr>
              <w:pStyle w:val="TableParagraph"/>
              <w:spacing w:before="157" w:line="256" w:lineRule="exact"/>
              <w:ind w:left="1021"/>
              <w:rPr>
                <w:sz w:val="24"/>
              </w:rPr>
            </w:pPr>
            <w:r>
              <w:rPr>
                <w:sz w:val="24"/>
              </w:rPr>
              <w:t>18,00,000</w:t>
            </w:r>
          </w:p>
        </w:tc>
      </w:tr>
    </w:tbl>
    <w:p w:rsidR="00976231" w:rsidRDefault="00976231">
      <w:pPr>
        <w:spacing w:line="256" w:lineRule="exact"/>
        <w:rPr>
          <w:sz w:val="24"/>
        </w:rPr>
        <w:sectPr w:rsidR="00976231">
          <w:pgSz w:w="11910" w:h="16840"/>
          <w:pgMar w:top="1780" w:right="600" w:bottom="1360" w:left="1280" w:header="1443" w:footer="1162" w:gutter="0"/>
          <w:cols w:space="720"/>
        </w:sectPr>
      </w:pPr>
    </w:p>
    <w:p w:rsidR="00976231" w:rsidRDefault="00976231">
      <w:pPr>
        <w:pStyle w:val="BodyText"/>
        <w:spacing w:before="4"/>
        <w:ind w:left="0"/>
        <w:rPr>
          <w:b/>
        </w:rPr>
      </w:pPr>
    </w:p>
    <w:tbl>
      <w:tblPr>
        <w:tblW w:w="0" w:type="auto"/>
        <w:tblInd w:w="117" w:type="dxa"/>
        <w:tblLayout w:type="fixed"/>
        <w:tblCellMar>
          <w:left w:w="0" w:type="dxa"/>
          <w:right w:w="0" w:type="dxa"/>
        </w:tblCellMar>
        <w:tblLook w:val="01E0"/>
      </w:tblPr>
      <w:tblGrid>
        <w:gridCol w:w="3960"/>
        <w:gridCol w:w="2106"/>
        <w:gridCol w:w="1476"/>
      </w:tblGrid>
      <w:tr w:rsidR="00976231">
        <w:trPr>
          <w:trHeight w:val="330"/>
        </w:trPr>
        <w:tc>
          <w:tcPr>
            <w:tcW w:w="3960" w:type="dxa"/>
          </w:tcPr>
          <w:p w:rsidR="00976231" w:rsidRDefault="00CB7A50">
            <w:pPr>
              <w:pStyle w:val="TableParagraph"/>
              <w:spacing w:before="0" w:line="266" w:lineRule="exact"/>
              <w:ind w:left="50"/>
              <w:rPr>
                <w:sz w:val="24"/>
              </w:rPr>
            </w:pPr>
            <w:r>
              <w:rPr>
                <w:sz w:val="24"/>
              </w:rPr>
              <w:t>– Gross profit 25% on sales</w:t>
            </w:r>
          </w:p>
        </w:tc>
        <w:tc>
          <w:tcPr>
            <w:tcW w:w="2106" w:type="dxa"/>
          </w:tcPr>
          <w:p w:rsidR="00976231" w:rsidRDefault="00976231">
            <w:pPr>
              <w:pStyle w:val="TableParagraph"/>
              <w:spacing w:before="0"/>
            </w:pPr>
          </w:p>
        </w:tc>
        <w:tc>
          <w:tcPr>
            <w:tcW w:w="1476" w:type="dxa"/>
          </w:tcPr>
          <w:p w:rsidR="00976231" w:rsidRDefault="00CB7A50">
            <w:pPr>
              <w:pStyle w:val="TableParagraph"/>
              <w:spacing w:before="0" w:line="266" w:lineRule="exact"/>
              <w:ind w:right="47"/>
              <w:jc w:val="right"/>
              <w:rPr>
                <w:sz w:val="24"/>
              </w:rPr>
            </w:pPr>
            <w:r>
              <w:rPr>
                <w:sz w:val="24"/>
                <w:u w:val="single"/>
              </w:rPr>
              <w:t xml:space="preserve"> 4,50,000</w:t>
            </w:r>
          </w:p>
        </w:tc>
      </w:tr>
      <w:tr w:rsidR="00976231">
        <w:trPr>
          <w:trHeight w:val="396"/>
        </w:trPr>
        <w:tc>
          <w:tcPr>
            <w:tcW w:w="3960" w:type="dxa"/>
          </w:tcPr>
          <w:p w:rsidR="00976231" w:rsidRDefault="00CB7A50">
            <w:pPr>
              <w:pStyle w:val="TableParagraph"/>
              <w:ind w:left="50"/>
              <w:rPr>
                <w:sz w:val="24"/>
              </w:rPr>
            </w:pPr>
            <w:r>
              <w:rPr>
                <w:sz w:val="24"/>
              </w:rPr>
              <w:t>Cost of production</w:t>
            </w:r>
          </w:p>
        </w:tc>
        <w:tc>
          <w:tcPr>
            <w:tcW w:w="2106" w:type="dxa"/>
          </w:tcPr>
          <w:p w:rsidR="00976231" w:rsidRDefault="00976231">
            <w:pPr>
              <w:pStyle w:val="TableParagraph"/>
              <w:spacing w:before="0"/>
            </w:pPr>
          </w:p>
        </w:tc>
        <w:tc>
          <w:tcPr>
            <w:tcW w:w="1476" w:type="dxa"/>
          </w:tcPr>
          <w:p w:rsidR="00976231" w:rsidRDefault="00CB7A50">
            <w:pPr>
              <w:pStyle w:val="TableParagraph"/>
              <w:ind w:right="47"/>
              <w:jc w:val="right"/>
              <w:rPr>
                <w:sz w:val="24"/>
              </w:rPr>
            </w:pPr>
            <w:r>
              <w:rPr>
                <w:sz w:val="24"/>
              </w:rPr>
              <w:t>13,50,000</w:t>
            </w:r>
          </w:p>
        </w:tc>
      </w:tr>
      <w:tr w:rsidR="00976231">
        <w:trPr>
          <w:trHeight w:val="394"/>
        </w:trPr>
        <w:tc>
          <w:tcPr>
            <w:tcW w:w="3960" w:type="dxa"/>
          </w:tcPr>
          <w:p w:rsidR="00976231" w:rsidRDefault="00CB7A50">
            <w:pPr>
              <w:pStyle w:val="TableParagraph"/>
              <w:ind w:left="50"/>
              <w:rPr>
                <w:sz w:val="24"/>
              </w:rPr>
            </w:pPr>
            <w:r>
              <w:rPr>
                <w:sz w:val="24"/>
              </w:rPr>
              <w:t>– Cost of materials</w:t>
            </w:r>
          </w:p>
        </w:tc>
        <w:tc>
          <w:tcPr>
            <w:tcW w:w="2106" w:type="dxa"/>
          </w:tcPr>
          <w:p w:rsidR="00976231" w:rsidRDefault="00CB7A50">
            <w:pPr>
              <w:pStyle w:val="TableParagraph"/>
              <w:ind w:right="403"/>
              <w:jc w:val="right"/>
              <w:rPr>
                <w:sz w:val="24"/>
              </w:rPr>
            </w:pPr>
            <w:r>
              <w:rPr>
                <w:sz w:val="24"/>
              </w:rPr>
              <w:t>4,50,000</w:t>
            </w:r>
          </w:p>
        </w:tc>
        <w:tc>
          <w:tcPr>
            <w:tcW w:w="1476" w:type="dxa"/>
          </w:tcPr>
          <w:p w:rsidR="00976231" w:rsidRDefault="00976231">
            <w:pPr>
              <w:pStyle w:val="TableParagraph"/>
              <w:spacing w:before="0"/>
            </w:pPr>
          </w:p>
        </w:tc>
      </w:tr>
      <w:tr w:rsidR="00976231">
        <w:trPr>
          <w:trHeight w:val="394"/>
        </w:trPr>
        <w:tc>
          <w:tcPr>
            <w:tcW w:w="3960" w:type="dxa"/>
          </w:tcPr>
          <w:p w:rsidR="00976231" w:rsidRDefault="00CB7A50">
            <w:pPr>
              <w:pStyle w:val="TableParagraph"/>
              <w:spacing w:before="53"/>
              <w:ind w:left="50"/>
              <w:rPr>
                <w:sz w:val="24"/>
              </w:rPr>
            </w:pPr>
            <w:r>
              <w:rPr>
                <w:sz w:val="24"/>
              </w:rPr>
              <w:t>– Wages</w:t>
            </w:r>
          </w:p>
        </w:tc>
        <w:tc>
          <w:tcPr>
            <w:tcW w:w="2106" w:type="dxa"/>
          </w:tcPr>
          <w:p w:rsidR="00976231" w:rsidRDefault="00CB7A50">
            <w:pPr>
              <w:pStyle w:val="TableParagraph"/>
              <w:spacing w:before="53"/>
              <w:ind w:right="431"/>
              <w:jc w:val="right"/>
              <w:rPr>
                <w:sz w:val="24"/>
              </w:rPr>
            </w:pPr>
            <w:r>
              <w:rPr>
                <w:sz w:val="24"/>
              </w:rPr>
              <w:t>3,60,000</w:t>
            </w:r>
          </w:p>
        </w:tc>
        <w:tc>
          <w:tcPr>
            <w:tcW w:w="1476" w:type="dxa"/>
          </w:tcPr>
          <w:p w:rsidR="00976231" w:rsidRDefault="00CB7A50">
            <w:pPr>
              <w:pStyle w:val="TableParagraph"/>
              <w:spacing w:before="53"/>
              <w:ind w:right="107"/>
              <w:jc w:val="right"/>
              <w:rPr>
                <w:sz w:val="24"/>
              </w:rPr>
            </w:pPr>
            <w:r>
              <w:rPr>
                <w:sz w:val="24"/>
                <w:u w:val="single"/>
              </w:rPr>
              <w:t>8,10,000</w:t>
            </w:r>
          </w:p>
        </w:tc>
      </w:tr>
      <w:tr w:rsidR="00976231">
        <w:trPr>
          <w:trHeight w:val="395"/>
        </w:trPr>
        <w:tc>
          <w:tcPr>
            <w:tcW w:w="3960" w:type="dxa"/>
          </w:tcPr>
          <w:p w:rsidR="00976231" w:rsidRDefault="00CB7A50">
            <w:pPr>
              <w:pStyle w:val="TableParagraph"/>
              <w:ind w:left="50"/>
              <w:rPr>
                <w:sz w:val="24"/>
              </w:rPr>
            </w:pPr>
            <w:r>
              <w:rPr>
                <w:sz w:val="24"/>
              </w:rPr>
              <w:t>Manufacturing expenses (Total)</w:t>
            </w:r>
          </w:p>
        </w:tc>
        <w:tc>
          <w:tcPr>
            <w:tcW w:w="2106" w:type="dxa"/>
          </w:tcPr>
          <w:p w:rsidR="00976231" w:rsidRDefault="00976231">
            <w:pPr>
              <w:pStyle w:val="TableParagraph"/>
              <w:spacing w:before="0"/>
            </w:pPr>
          </w:p>
        </w:tc>
        <w:tc>
          <w:tcPr>
            <w:tcW w:w="1476" w:type="dxa"/>
          </w:tcPr>
          <w:p w:rsidR="00976231" w:rsidRDefault="00CB7A50">
            <w:pPr>
              <w:pStyle w:val="TableParagraph"/>
              <w:ind w:right="88"/>
              <w:jc w:val="right"/>
              <w:rPr>
                <w:sz w:val="24"/>
              </w:rPr>
            </w:pPr>
            <w:r>
              <w:rPr>
                <w:sz w:val="24"/>
              </w:rPr>
              <w:t>5,40,000</w:t>
            </w:r>
          </w:p>
        </w:tc>
      </w:tr>
      <w:tr w:rsidR="00976231">
        <w:trPr>
          <w:trHeight w:val="395"/>
        </w:trPr>
        <w:tc>
          <w:tcPr>
            <w:tcW w:w="3960" w:type="dxa"/>
          </w:tcPr>
          <w:p w:rsidR="00976231" w:rsidRDefault="00CB7A50">
            <w:pPr>
              <w:pStyle w:val="TableParagraph"/>
              <w:ind w:left="50"/>
              <w:rPr>
                <w:sz w:val="24"/>
              </w:rPr>
            </w:pPr>
            <w:r>
              <w:rPr>
                <w:sz w:val="24"/>
              </w:rPr>
              <w:t>– Cash Manufacturing expenses</w:t>
            </w:r>
          </w:p>
        </w:tc>
        <w:tc>
          <w:tcPr>
            <w:tcW w:w="2106" w:type="dxa"/>
          </w:tcPr>
          <w:p w:rsidR="00976231" w:rsidRDefault="00976231">
            <w:pPr>
              <w:pStyle w:val="TableParagraph"/>
              <w:spacing w:before="0"/>
            </w:pPr>
          </w:p>
        </w:tc>
        <w:tc>
          <w:tcPr>
            <w:tcW w:w="1476" w:type="dxa"/>
          </w:tcPr>
          <w:p w:rsidR="00976231" w:rsidRDefault="00CB7A50">
            <w:pPr>
              <w:pStyle w:val="TableParagraph"/>
              <w:ind w:right="93"/>
              <w:jc w:val="right"/>
              <w:rPr>
                <w:sz w:val="24"/>
              </w:rPr>
            </w:pPr>
            <w:r>
              <w:rPr>
                <w:sz w:val="24"/>
                <w:u w:val="single"/>
              </w:rPr>
              <w:t>4,80,000</w:t>
            </w:r>
          </w:p>
        </w:tc>
      </w:tr>
      <w:tr w:rsidR="00976231">
        <w:trPr>
          <w:trHeight w:val="396"/>
        </w:trPr>
        <w:tc>
          <w:tcPr>
            <w:tcW w:w="3960" w:type="dxa"/>
          </w:tcPr>
          <w:p w:rsidR="00976231" w:rsidRDefault="00CB7A50">
            <w:pPr>
              <w:pStyle w:val="TableParagraph"/>
              <w:ind w:left="50"/>
              <w:rPr>
                <w:sz w:val="24"/>
              </w:rPr>
            </w:pPr>
            <w:r>
              <w:rPr>
                <w:sz w:val="24"/>
              </w:rPr>
              <w:t>Therefore, Depreciation</w:t>
            </w:r>
          </w:p>
        </w:tc>
        <w:tc>
          <w:tcPr>
            <w:tcW w:w="2106" w:type="dxa"/>
          </w:tcPr>
          <w:p w:rsidR="00976231" w:rsidRDefault="00976231">
            <w:pPr>
              <w:pStyle w:val="TableParagraph"/>
              <w:spacing w:before="0"/>
            </w:pPr>
          </w:p>
        </w:tc>
        <w:tc>
          <w:tcPr>
            <w:tcW w:w="1476" w:type="dxa"/>
          </w:tcPr>
          <w:p w:rsidR="00976231" w:rsidRDefault="00CB7A50">
            <w:pPr>
              <w:pStyle w:val="TableParagraph"/>
              <w:ind w:right="81"/>
              <w:jc w:val="right"/>
              <w:rPr>
                <w:sz w:val="24"/>
              </w:rPr>
            </w:pPr>
            <w:r>
              <w:rPr>
                <w:sz w:val="24"/>
                <w:u w:val="single"/>
              </w:rPr>
              <w:t>60,000</w:t>
            </w:r>
          </w:p>
        </w:tc>
      </w:tr>
      <w:tr w:rsidR="00976231">
        <w:trPr>
          <w:trHeight w:val="395"/>
        </w:trPr>
        <w:tc>
          <w:tcPr>
            <w:tcW w:w="3960" w:type="dxa"/>
          </w:tcPr>
          <w:p w:rsidR="00976231" w:rsidRDefault="00CB7A50">
            <w:pPr>
              <w:pStyle w:val="TableParagraph"/>
              <w:ind w:left="50"/>
              <w:rPr>
                <w:sz w:val="24"/>
              </w:rPr>
            </w:pPr>
            <w:r>
              <w:rPr>
                <w:sz w:val="24"/>
              </w:rPr>
              <w:t>2. Total cash cost :</w:t>
            </w:r>
          </w:p>
        </w:tc>
        <w:tc>
          <w:tcPr>
            <w:tcW w:w="2106" w:type="dxa"/>
          </w:tcPr>
          <w:p w:rsidR="00976231" w:rsidRDefault="00976231">
            <w:pPr>
              <w:pStyle w:val="TableParagraph"/>
              <w:spacing w:before="0"/>
            </w:pPr>
          </w:p>
        </w:tc>
        <w:tc>
          <w:tcPr>
            <w:tcW w:w="1476" w:type="dxa"/>
          </w:tcPr>
          <w:p w:rsidR="00976231" w:rsidRDefault="00976231">
            <w:pPr>
              <w:pStyle w:val="TableParagraph"/>
              <w:spacing w:before="0"/>
            </w:pPr>
          </w:p>
        </w:tc>
      </w:tr>
      <w:tr w:rsidR="00976231">
        <w:trPr>
          <w:trHeight w:val="396"/>
        </w:trPr>
        <w:tc>
          <w:tcPr>
            <w:tcW w:w="3960" w:type="dxa"/>
          </w:tcPr>
          <w:p w:rsidR="00976231" w:rsidRDefault="00CB7A50">
            <w:pPr>
              <w:pStyle w:val="TableParagraph"/>
              <w:ind w:left="50"/>
              <w:rPr>
                <w:sz w:val="24"/>
              </w:rPr>
            </w:pPr>
            <w:r>
              <w:rPr>
                <w:sz w:val="24"/>
              </w:rPr>
              <w:t>Cost of production</w:t>
            </w:r>
          </w:p>
        </w:tc>
        <w:tc>
          <w:tcPr>
            <w:tcW w:w="2106" w:type="dxa"/>
          </w:tcPr>
          <w:p w:rsidR="00976231" w:rsidRDefault="00976231">
            <w:pPr>
              <w:pStyle w:val="TableParagraph"/>
              <w:spacing w:before="0"/>
            </w:pPr>
          </w:p>
        </w:tc>
        <w:tc>
          <w:tcPr>
            <w:tcW w:w="1476" w:type="dxa"/>
          </w:tcPr>
          <w:p w:rsidR="00976231" w:rsidRDefault="00CB7A50">
            <w:pPr>
              <w:pStyle w:val="TableParagraph"/>
              <w:ind w:left="405"/>
              <w:rPr>
                <w:sz w:val="24"/>
              </w:rPr>
            </w:pPr>
            <w:r>
              <w:rPr>
                <w:sz w:val="24"/>
              </w:rPr>
              <w:t>13,50,000</w:t>
            </w:r>
          </w:p>
        </w:tc>
      </w:tr>
      <w:tr w:rsidR="00976231">
        <w:trPr>
          <w:trHeight w:val="395"/>
        </w:trPr>
        <w:tc>
          <w:tcPr>
            <w:tcW w:w="3960" w:type="dxa"/>
          </w:tcPr>
          <w:p w:rsidR="00976231" w:rsidRDefault="00CB7A50">
            <w:pPr>
              <w:pStyle w:val="TableParagraph"/>
              <w:ind w:left="50"/>
              <w:rPr>
                <w:sz w:val="24"/>
              </w:rPr>
            </w:pPr>
            <w:r>
              <w:rPr>
                <w:sz w:val="24"/>
              </w:rPr>
              <w:t>– Depreciation</w:t>
            </w:r>
          </w:p>
        </w:tc>
        <w:tc>
          <w:tcPr>
            <w:tcW w:w="2106" w:type="dxa"/>
          </w:tcPr>
          <w:p w:rsidR="00976231" w:rsidRDefault="00976231">
            <w:pPr>
              <w:pStyle w:val="TableParagraph"/>
              <w:spacing w:before="0"/>
            </w:pPr>
          </w:p>
        </w:tc>
        <w:tc>
          <w:tcPr>
            <w:tcW w:w="1476" w:type="dxa"/>
          </w:tcPr>
          <w:p w:rsidR="00976231" w:rsidRDefault="00CB7A50">
            <w:pPr>
              <w:pStyle w:val="TableParagraph"/>
              <w:ind w:right="70"/>
              <w:jc w:val="right"/>
              <w:rPr>
                <w:sz w:val="24"/>
              </w:rPr>
            </w:pPr>
            <w:r>
              <w:rPr>
                <w:sz w:val="24"/>
              </w:rPr>
              <w:t>60,000</w:t>
            </w:r>
          </w:p>
        </w:tc>
      </w:tr>
      <w:tr w:rsidR="00976231">
        <w:trPr>
          <w:trHeight w:val="395"/>
        </w:trPr>
        <w:tc>
          <w:tcPr>
            <w:tcW w:w="3960" w:type="dxa"/>
          </w:tcPr>
          <w:p w:rsidR="00976231" w:rsidRDefault="00CB7A50">
            <w:pPr>
              <w:pStyle w:val="TableParagraph"/>
              <w:ind w:left="50"/>
              <w:rPr>
                <w:sz w:val="24"/>
              </w:rPr>
            </w:pPr>
            <w:r>
              <w:rPr>
                <w:sz w:val="24"/>
              </w:rPr>
              <w:t>+ Administrative expenses</w:t>
            </w:r>
          </w:p>
        </w:tc>
        <w:tc>
          <w:tcPr>
            <w:tcW w:w="2106" w:type="dxa"/>
          </w:tcPr>
          <w:p w:rsidR="00976231" w:rsidRDefault="00976231">
            <w:pPr>
              <w:pStyle w:val="TableParagraph"/>
              <w:spacing w:before="0"/>
            </w:pPr>
          </w:p>
        </w:tc>
        <w:tc>
          <w:tcPr>
            <w:tcW w:w="1476" w:type="dxa"/>
          </w:tcPr>
          <w:p w:rsidR="00976231" w:rsidRDefault="00CB7A50">
            <w:pPr>
              <w:pStyle w:val="TableParagraph"/>
              <w:ind w:right="67"/>
              <w:jc w:val="right"/>
              <w:rPr>
                <w:sz w:val="24"/>
              </w:rPr>
            </w:pPr>
            <w:r>
              <w:rPr>
                <w:sz w:val="24"/>
              </w:rPr>
              <w:t>1,20,000</w:t>
            </w:r>
          </w:p>
        </w:tc>
      </w:tr>
      <w:tr w:rsidR="00976231">
        <w:trPr>
          <w:trHeight w:val="396"/>
        </w:trPr>
        <w:tc>
          <w:tcPr>
            <w:tcW w:w="3960" w:type="dxa"/>
          </w:tcPr>
          <w:p w:rsidR="00976231" w:rsidRDefault="00CB7A50">
            <w:pPr>
              <w:pStyle w:val="TableParagraph"/>
              <w:ind w:left="50"/>
              <w:rPr>
                <w:sz w:val="24"/>
              </w:rPr>
            </w:pPr>
            <w:r>
              <w:rPr>
                <w:sz w:val="24"/>
              </w:rPr>
              <w:t>+ Sales promotion expenses</w:t>
            </w:r>
          </w:p>
        </w:tc>
        <w:tc>
          <w:tcPr>
            <w:tcW w:w="2106" w:type="dxa"/>
          </w:tcPr>
          <w:p w:rsidR="00976231" w:rsidRDefault="00976231">
            <w:pPr>
              <w:pStyle w:val="TableParagraph"/>
              <w:spacing w:before="0"/>
            </w:pPr>
          </w:p>
        </w:tc>
        <w:tc>
          <w:tcPr>
            <w:tcW w:w="1476" w:type="dxa"/>
          </w:tcPr>
          <w:p w:rsidR="00976231" w:rsidRDefault="00CB7A50">
            <w:pPr>
              <w:pStyle w:val="TableParagraph"/>
              <w:ind w:right="59"/>
              <w:jc w:val="right"/>
              <w:rPr>
                <w:sz w:val="24"/>
              </w:rPr>
            </w:pPr>
            <w:r>
              <w:rPr>
                <w:sz w:val="24"/>
                <w:u w:val="single"/>
              </w:rPr>
              <w:t>60,000</w:t>
            </w:r>
          </w:p>
        </w:tc>
      </w:tr>
      <w:tr w:rsidR="00976231">
        <w:trPr>
          <w:trHeight w:val="330"/>
        </w:trPr>
        <w:tc>
          <w:tcPr>
            <w:tcW w:w="3960" w:type="dxa"/>
          </w:tcPr>
          <w:p w:rsidR="00976231" w:rsidRDefault="00CB7A50">
            <w:pPr>
              <w:pStyle w:val="TableParagraph"/>
              <w:spacing w:line="256" w:lineRule="exact"/>
              <w:ind w:left="50"/>
              <w:rPr>
                <w:sz w:val="24"/>
              </w:rPr>
            </w:pPr>
            <w:r>
              <w:rPr>
                <w:sz w:val="24"/>
              </w:rPr>
              <w:t>Total Cash Cost</w:t>
            </w:r>
          </w:p>
        </w:tc>
        <w:tc>
          <w:tcPr>
            <w:tcW w:w="2106" w:type="dxa"/>
          </w:tcPr>
          <w:p w:rsidR="00976231" w:rsidRDefault="00976231">
            <w:pPr>
              <w:pStyle w:val="TableParagraph"/>
              <w:spacing w:before="0"/>
            </w:pPr>
          </w:p>
        </w:tc>
        <w:tc>
          <w:tcPr>
            <w:tcW w:w="1476" w:type="dxa"/>
          </w:tcPr>
          <w:p w:rsidR="00976231" w:rsidRDefault="00CB7A50">
            <w:pPr>
              <w:pStyle w:val="TableParagraph"/>
              <w:spacing w:line="256" w:lineRule="exact"/>
              <w:ind w:right="59"/>
              <w:jc w:val="right"/>
              <w:rPr>
                <w:sz w:val="24"/>
              </w:rPr>
            </w:pPr>
            <w:r>
              <w:rPr>
                <w:sz w:val="24"/>
                <w:u w:val="single"/>
              </w:rPr>
              <w:t>14,70,000</w:t>
            </w:r>
          </w:p>
        </w:tc>
      </w:tr>
    </w:tbl>
    <w:p w:rsidR="00976231" w:rsidRDefault="00976231">
      <w:pPr>
        <w:pStyle w:val="BodyText"/>
        <w:spacing w:before="5"/>
        <w:ind w:left="0"/>
        <w:rPr>
          <w:b/>
          <w:sz w:val="13"/>
        </w:rPr>
      </w:pPr>
    </w:p>
    <w:p w:rsidR="00976231" w:rsidRDefault="00CB7A50">
      <w:pPr>
        <w:spacing w:before="90"/>
        <w:ind w:left="160"/>
        <w:jc w:val="both"/>
        <w:rPr>
          <w:b/>
          <w:sz w:val="24"/>
        </w:rPr>
      </w:pPr>
      <w:r>
        <w:rPr>
          <w:b/>
          <w:sz w:val="24"/>
        </w:rPr>
        <w:t>Importance or Advantages of Adequate Working Capital</w:t>
      </w:r>
    </w:p>
    <w:p w:rsidR="00976231" w:rsidRDefault="00CB7A50">
      <w:pPr>
        <w:pStyle w:val="BodyText"/>
        <w:spacing w:before="115"/>
        <w:ind w:right="334" w:firstLine="720"/>
        <w:jc w:val="both"/>
      </w:pPr>
      <w:r>
        <w:t>Working capital is the life blood and nerve centre of a business. Just as circulation of blood is essential in the human body for maintaining life, working capital is very essential to maintain the smooth running of a business. No business can run successf</w:t>
      </w:r>
      <w:r>
        <w:t>ully without an adequate amount of working capital. The main advantages of maintaining adequate amount of working capital are as follows:</w:t>
      </w:r>
    </w:p>
    <w:p w:rsidR="00976231" w:rsidRDefault="00CB7A50">
      <w:pPr>
        <w:pStyle w:val="ListParagraph"/>
        <w:numPr>
          <w:ilvl w:val="0"/>
          <w:numId w:val="14"/>
        </w:numPr>
        <w:tabs>
          <w:tab w:val="left" w:pos="458"/>
        </w:tabs>
        <w:ind w:right="331" w:firstLine="0"/>
        <w:rPr>
          <w:sz w:val="24"/>
        </w:rPr>
      </w:pPr>
      <w:r>
        <w:rPr>
          <w:sz w:val="24"/>
        </w:rPr>
        <w:t>Solvency of the business: Adequate working capital helps in maintaining solvency of the business by providing uninterr</w:t>
      </w:r>
      <w:r>
        <w:rPr>
          <w:sz w:val="24"/>
        </w:rPr>
        <w:t>upted flow of</w:t>
      </w:r>
      <w:r>
        <w:rPr>
          <w:spacing w:val="-11"/>
          <w:sz w:val="24"/>
        </w:rPr>
        <w:t xml:space="preserve"> </w:t>
      </w:r>
      <w:r>
        <w:rPr>
          <w:sz w:val="24"/>
        </w:rPr>
        <w:t>production.</w:t>
      </w:r>
    </w:p>
    <w:p w:rsidR="00976231" w:rsidRDefault="00CB7A50">
      <w:pPr>
        <w:pStyle w:val="ListParagraph"/>
        <w:numPr>
          <w:ilvl w:val="0"/>
          <w:numId w:val="14"/>
        </w:numPr>
        <w:tabs>
          <w:tab w:val="left" w:pos="412"/>
        </w:tabs>
        <w:ind w:right="332" w:firstLine="0"/>
        <w:rPr>
          <w:sz w:val="24"/>
        </w:rPr>
      </w:pPr>
      <w:r>
        <w:rPr>
          <w:sz w:val="24"/>
        </w:rPr>
        <w:t>Goodwill: Sufficient working capital enables a business concern to make prompt payments and hence helps in creating and maintaining</w:t>
      </w:r>
      <w:r>
        <w:rPr>
          <w:spacing w:val="-4"/>
          <w:sz w:val="24"/>
        </w:rPr>
        <w:t xml:space="preserve"> </w:t>
      </w:r>
      <w:r>
        <w:rPr>
          <w:sz w:val="24"/>
        </w:rPr>
        <w:t>goodwill.</w:t>
      </w:r>
    </w:p>
    <w:p w:rsidR="00976231" w:rsidRDefault="00CB7A50">
      <w:pPr>
        <w:pStyle w:val="ListParagraph"/>
        <w:numPr>
          <w:ilvl w:val="0"/>
          <w:numId w:val="14"/>
        </w:numPr>
        <w:tabs>
          <w:tab w:val="left" w:pos="405"/>
        </w:tabs>
        <w:ind w:right="330" w:firstLine="0"/>
        <w:rPr>
          <w:sz w:val="24"/>
        </w:rPr>
      </w:pPr>
      <w:r>
        <w:rPr>
          <w:sz w:val="24"/>
        </w:rPr>
        <w:t>Easy loans: A concern having adequate working capital, high solvency and good credit sta</w:t>
      </w:r>
      <w:r>
        <w:rPr>
          <w:sz w:val="24"/>
        </w:rPr>
        <w:t>nding can arrange loans from banks and other on easy and favourable</w:t>
      </w:r>
      <w:r>
        <w:rPr>
          <w:spacing w:val="-6"/>
          <w:sz w:val="24"/>
        </w:rPr>
        <w:t xml:space="preserve"> </w:t>
      </w:r>
      <w:r>
        <w:rPr>
          <w:sz w:val="24"/>
        </w:rPr>
        <w:t>terms.</w:t>
      </w:r>
    </w:p>
    <w:p w:rsidR="00976231" w:rsidRDefault="00CB7A50">
      <w:pPr>
        <w:pStyle w:val="ListParagraph"/>
        <w:numPr>
          <w:ilvl w:val="0"/>
          <w:numId w:val="14"/>
        </w:numPr>
        <w:tabs>
          <w:tab w:val="left" w:pos="410"/>
        </w:tabs>
        <w:spacing w:before="121"/>
        <w:ind w:right="329" w:firstLine="0"/>
        <w:rPr>
          <w:sz w:val="24"/>
        </w:rPr>
      </w:pPr>
      <w:r>
        <w:rPr>
          <w:sz w:val="24"/>
        </w:rPr>
        <w:t>Cash discounts: Adequate working capital also enables a concern to avail cash discounts on the purchases and hence it reduces</w:t>
      </w:r>
      <w:r>
        <w:rPr>
          <w:spacing w:val="-1"/>
          <w:sz w:val="24"/>
        </w:rPr>
        <w:t xml:space="preserve"> </w:t>
      </w:r>
      <w:r>
        <w:rPr>
          <w:sz w:val="24"/>
        </w:rPr>
        <w:t>costs.</w:t>
      </w:r>
    </w:p>
    <w:p w:rsidR="00976231" w:rsidRDefault="00976231">
      <w:pPr>
        <w:rPr>
          <w:sz w:val="24"/>
        </w:rPr>
        <w:sectPr w:rsidR="00976231">
          <w:pgSz w:w="11910" w:h="16840"/>
          <w:pgMar w:top="1780" w:right="600" w:bottom="1360" w:left="1280" w:header="1443" w:footer="1162" w:gutter="0"/>
          <w:cols w:space="720"/>
        </w:sectPr>
      </w:pPr>
    </w:p>
    <w:p w:rsidR="00976231" w:rsidRDefault="00CB7A50">
      <w:pPr>
        <w:pStyle w:val="ListParagraph"/>
        <w:numPr>
          <w:ilvl w:val="0"/>
          <w:numId w:val="14"/>
        </w:numPr>
        <w:tabs>
          <w:tab w:val="left" w:pos="453"/>
        </w:tabs>
        <w:ind w:firstLine="0"/>
        <w:rPr>
          <w:sz w:val="24"/>
        </w:rPr>
      </w:pPr>
      <w:r>
        <w:rPr>
          <w:sz w:val="24"/>
        </w:rPr>
        <w:lastRenderedPageBreak/>
        <w:t>Regular supply of raw material</w:t>
      </w:r>
      <w:r>
        <w:rPr>
          <w:sz w:val="24"/>
        </w:rPr>
        <w:t>s: Sufficient working capital ensures materials and continuous production.</w:t>
      </w:r>
    </w:p>
    <w:p w:rsidR="00976231" w:rsidRDefault="00CB7A50">
      <w:pPr>
        <w:pStyle w:val="BodyText"/>
        <w:ind w:left="75"/>
      </w:pPr>
      <w:r>
        <w:br w:type="column"/>
      </w:r>
      <w:r>
        <w:lastRenderedPageBreak/>
        <w:t>regular supply of raw</w:t>
      </w:r>
    </w:p>
    <w:p w:rsidR="00976231" w:rsidRDefault="00976231">
      <w:pPr>
        <w:sectPr w:rsidR="00976231">
          <w:type w:val="continuous"/>
          <w:pgSz w:w="11910" w:h="16840"/>
          <w:pgMar w:top="1500" w:right="600" w:bottom="280" w:left="1280" w:header="720" w:footer="720" w:gutter="0"/>
          <w:cols w:num="2" w:space="720" w:equalWidth="0">
            <w:col w:w="7361" w:space="40"/>
            <w:col w:w="2629"/>
          </w:cols>
        </w:sectPr>
      </w:pPr>
    </w:p>
    <w:p w:rsidR="00976231" w:rsidRDefault="00CB7A50">
      <w:pPr>
        <w:pStyle w:val="ListParagraph"/>
        <w:numPr>
          <w:ilvl w:val="0"/>
          <w:numId w:val="14"/>
        </w:numPr>
        <w:tabs>
          <w:tab w:val="left" w:pos="415"/>
        </w:tabs>
        <w:ind w:left="414" w:hanging="255"/>
        <w:rPr>
          <w:sz w:val="24"/>
        </w:rPr>
      </w:pPr>
      <w:r>
        <w:rPr>
          <w:sz w:val="24"/>
        </w:rPr>
        <w:lastRenderedPageBreak/>
        <w:t>Regular</w:t>
      </w:r>
      <w:r>
        <w:rPr>
          <w:spacing w:val="12"/>
          <w:sz w:val="24"/>
        </w:rPr>
        <w:t xml:space="preserve"> </w:t>
      </w:r>
      <w:r>
        <w:rPr>
          <w:sz w:val="24"/>
        </w:rPr>
        <w:t>payment</w:t>
      </w:r>
      <w:r>
        <w:rPr>
          <w:spacing w:val="14"/>
          <w:sz w:val="24"/>
        </w:rPr>
        <w:t xml:space="preserve"> </w:t>
      </w:r>
      <w:r>
        <w:rPr>
          <w:sz w:val="24"/>
        </w:rPr>
        <w:t>of</w:t>
      </w:r>
      <w:r>
        <w:rPr>
          <w:spacing w:val="12"/>
          <w:sz w:val="24"/>
        </w:rPr>
        <w:t xml:space="preserve"> </w:t>
      </w:r>
      <w:r>
        <w:rPr>
          <w:sz w:val="24"/>
        </w:rPr>
        <w:t>salaries,</w:t>
      </w:r>
      <w:r>
        <w:rPr>
          <w:spacing w:val="14"/>
          <w:sz w:val="24"/>
        </w:rPr>
        <w:t xml:space="preserve"> </w:t>
      </w:r>
      <w:r>
        <w:rPr>
          <w:sz w:val="24"/>
        </w:rPr>
        <w:t>wages</w:t>
      </w:r>
      <w:r>
        <w:rPr>
          <w:spacing w:val="16"/>
          <w:sz w:val="24"/>
        </w:rPr>
        <w:t xml:space="preserve"> </w:t>
      </w:r>
      <w:r>
        <w:rPr>
          <w:sz w:val="24"/>
        </w:rPr>
        <w:t>and</w:t>
      </w:r>
      <w:r>
        <w:rPr>
          <w:spacing w:val="13"/>
          <w:sz w:val="24"/>
        </w:rPr>
        <w:t xml:space="preserve"> </w:t>
      </w:r>
      <w:r>
        <w:rPr>
          <w:sz w:val="24"/>
        </w:rPr>
        <w:t>other</w:t>
      </w:r>
      <w:r>
        <w:rPr>
          <w:spacing w:val="15"/>
          <w:sz w:val="24"/>
        </w:rPr>
        <w:t xml:space="preserve"> </w:t>
      </w:r>
      <w:r>
        <w:rPr>
          <w:sz w:val="24"/>
        </w:rPr>
        <w:t>day-to-day</w:t>
      </w:r>
      <w:r>
        <w:rPr>
          <w:spacing w:val="10"/>
          <w:sz w:val="24"/>
        </w:rPr>
        <w:t xml:space="preserve"> </w:t>
      </w:r>
      <w:r>
        <w:rPr>
          <w:sz w:val="24"/>
        </w:rPr>
        <w:t>commitments:</w:t>
      </w:r>
      <w:r>
        <w:rPr>
          <w:spacing w:val="14"/>
          <w:sz w:val="24"/>
        </w:rPr>
        <w:t xml:space="preserve"> </w:t>
      </w:r>
      <w:r>
        <w:rPr>
          <w:sz w:val="24"/>
        </w:rPr>
        <w:t>A</w:t>
      </w:r>
      <w:r>
        <w:rPr>
          <w:spacing w:val="13"/>
          <w:sz w:val="24"/>
        </w:rPr>
        <w:t xml:space="preserve"> </w:t>
      </w:r>
      <w:r>
        <w:rPr>
          <w:sz w:val="24"/>
        </w:rPr>
        <w:t>company</w:t>
      </w:r>
      <w:r>
        <w:rPr>
          <w:spacing w:val="10"/>
          <w:sz w:val="24"/>
        </w:rPr>
        <w:t xml:space="preserve"> </w:t>
      </w:r>
      <w:r>
        <w:rPr>
          <w:sz w:val="24"/>
        </w:rPr>
        <w:t>which</w:t>
      </w:r>
      <w:r>
        <w:rPr>
          <w:spacing w:val="14"/>
          <w:sz w:val="24"/>
        </w:rPr>
        <w:t xml:space="preserve"> </w:t>
      </w:r>
      <w:r>
        <w:rPr>
          <w:sz w:val="24"/>
        </w:rPr>
        <w:t>has</w:t>
      </w:r>
    </w:p>
    <w:p w:rsidR="00976231" w:rsidRDefault="00976231">
      <w:pPr>
        <w:rPr>
          <w:sz w:val="24"/>
        </w:rPr>
        <w:sectPr w:rsidR="00976231">
          <w:type w:val="continuous"/>
          <w:pgSz w:w="11910" w:h="16840"/>
          <w:pgMar w:top="1500" w:right="600" w:bottom="280" w:left="1280" w:header="720" w:footer="720" w:gutter="0"/>
          <w:cols w:space="720"/>
        </w:sectPr>
      </w:pPr>
    </w:p>
    <w:p w:rsidR="00976231" w:rsidRDefault="00CB7A50">
      <w:pPr>
        <w:pStyle w:val="BodyText"/>
        <w:spacing w:before="0"/>
      </w:pPr>
      <w:r>
        <w:lastRenderedPageBreak/>
        <w:t xml:space="preserve">ample working capital can </w:t>
      </w:r>
      <w:r>
        <w:t>commitments which raises</w:t>
      </w:r>
    </w:p>
    <w:p w:rsidR="00976231" w:rsidRDefault="00CB7A50">
      <w:pPr>
        <w:pStyle w:val="BodyText"/>
        <w:spacing w:before="0"/>
        <w:ind w:left="44" w:right="391" w:firstLine="58"/>
      </w:pPr>
      <w:r>
        <w:br w:type="column"/>
      </w:r>
      <w:r>
        <w:lastRenderedPageBreak/>
        <w:t>make regular payment of  salaries,  wages  and  other  day-to-day  the</w:t>
      </w:r>
      <w:r>
        <w:rPr>
          <w:spacing w:val="17"/>
        </w:rPr>
        <w:t xml:space="preserve"> </w:t>
      </w:r>
      <w:r>
        <w:t>morale</w:t>
      </w:r>
      <w:r>
        <w:rPr>
          <w:spacing w:val="18"/>
        </w:rPr>
        <w:t xml:space="preserve"> </w:t>
      </w:r>
      <w:r>
        <w:t>of</w:t>
      </w:r>
      <w:r>
        <w:rPr>
          <w:spacing w:val="18"/>
        </w:rPr>
        <w:t xml:space="preserve"> </w:t>
      </w:r>
      <w:r>
        <w:t>its</w:t>
      </w:r>
      <w:r>
        <w:rPr>
          <w:spacing w:val="15"/>
        </w:rPr>
        <w:t xml:space="preserve"> </w:t>
      </w:r>
      <w:r>
        <w:t>employees,</w:t>
      </w:r>
      <w:r>
        <w:rPr>
          <w:spacing w:val="19"/>
        </w:rPr>
        <w:t xml:space="preserve"> </w:t>
      </w:r>
      <w:r>
        <w:t>increases</w:t>
      </w:r>
      <w:r>
        <w:rPr>
          <w:spacing w:val="19"/>
        </w:rPr>
        <w:t xml:space="preserve"> </w:t>
      </w:r>
      <w:r>
        <w:t>their</w:t>
      </w:r>
      <w:r>
        <w:rPr>
          <w:spacing w:val="18"/>
        </w:rPr>
        <w:t xml:space="preserve"> </w:t>
      </w:r>
      <w:r>
        <w:t>efficiency,</w:t>
      </w:r>
      <w:r>
        <w:rPr>
          <w:spacing w:val="18"/>
        </w:rPr>
        <w:t xml:space="preserve"> </w:t>
      </w:r>
      <w:r>
        <w:t>reduces</w:t>
      </w:r>
    </w:p>
    <w:p w:rsidR="00976231" w:rsidRDefault="00976231">
      <w:pPr>
        <w:sectPr w:rsidR="00976231">
          <w:type w:val="continuous"/>
          <w:pgSz w:w="11910" w:h="16840"/>
          <w:pgMar w:top="1500" w:right="600" w:bottom="280" w:left="1280" w:header="720" w:footer="720" w:gutter="0"/>
          <w:cols w:num="2" w:space="720" w:equalWidth="0">
            <w:col w:w="2939" w:space="40"/>
            <w:col w:w="7051"/>
          </w:cols>
        </w:sectPr>
      </w:pPr>
    </w:p>
    <w:p w:rsidR="00976231" w:rsidRDefault="00CB7A50">
      <w:pPr>
        <w:pStyle w:val="BodyText"/>
        <w:spacing w:before="0"/>
        <w:jc w:val="both"/>
      </w:pPr>
      <w:r>
        <w:rPr>
          <w:noProof/>
        </w:rPr>
        <w:lastRenderedPageBreak/>
        <w:drawing>
          <wp:anchor distT="0" distB="0" distL="0" distR="0" simplePos="0" relativeHeight="484378112" behindDoc="1" locked="0" layoutInCell="1" allowOverlap="1">
            <wp:simplePos x="0" y="0"/>
            <wp:positionH relativeFrom="page">
              <wp:posOffset>3831335</wp:posOffset>
            </wp:positionH>
            <wp:positionV relativeFrom="page">
              <wp:posOffset>1865375</wp:posOffset>
            </wp:positionV>
            <wp:extent cx="73151" cy="91440"/>
            <wp:effectExtent l="0" t="0" r="0" b="0"/>
            <wp:wrapNone/>
            <wp:docPr id="451" name="image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234.png"/>
                    <pic:cNvPicPr/>
                  </pic:nvPicPr>
                  <pic:blipFill>
                    <a:blip r:embed="rId249" cstate="print"/>
                    <a:stretch>
                      <a:fillRect/>
                    </a:stretch>
                  </pic:blipFill>
                  <pic:spPr>
                    <a:xfrm>
                      <a:off x="0" y="0"/>
                      <a:ext cx="73151" cy="91440"/>
                    </a:xfrm>
                    <a:prstGeom prst="rect">
                      <a:avLst/>
                    </a:prstGeom>
                  </pic:spPr>
                </pic:pic>
              </a:graphicData>
            </a:graphic>
          </wp:anchor>
        </w:drawing>
      </w:r>
      <w:r>
        <w:t>wastages and costs and enhances production and profits</w:t>
      </w:r>
    </w:p>
    <w:p w:rsidR="00976231" w:rsidRDefault="00CB7A50">
      <w:pPr>
        <w:pStyle w:val="ListParagraph"/>
        <w:numPr>
          <w:ilvl w:val="0"/>
          <w:numId w:val="14"/>
        </w:numPr>
        <w:tabs>
          <w:tab w:val="left" w:pos="410"/>
        </w:tabs>
        <w:ind w:right="333" w:firstLine="0"/>
        <w:jc w:val="both"/>
        <w:rPr>
          <w:sz w:val="24"/>
        </w:rPr>
      </w:pPr>
      <w:r>
        <w:rPr>
          <w:sz w:val="24"/>
        </w:rPr>
        <w:t>Exploitation of favourable market conditions: Only concerns with adequate working capital can exploit favourable market conditions such as purchasing its requirements in bulk when the prices are lower and by holding its inventories for higher</w:t>
      </w:r>
      <w:r>
        <w:rPr>
          <w:spacing w:val="-10"/>
          <w:sz w:val="24"/>
        </w:rPr>
        <w:t xml:space="preserve"> </w:t>
      </w:r>
      <w:r>
        <w:rPr>
          <w:sz w:val="24"/>
        </w:rPr>
        <w:t>prices.</w:t>
      </w:r>
    </w:p>
    <w:p w:rsidR="00976231" w:rsidRDefault="00976231">
      <w:pPr>
        <w:jc w:val="both"/>
        <w:rPr>
          <w:sz w:val="24"/>
        </w:rPr>
        <w:sectPr w:rsidR="00976231">
          <w:type w:val="continuous"/>
          <w:pgSz w:w="11910" w:h="16840"/>
          <w:pgMar w:top="1500" w:right="600" w:bottom="280" w:left="1280" w:header="720" w:footer="720" w:gutter="0"/>
          <w:cols w:space="720"/>
        </w:sectPr>
      </w:pPr>
    </w:p>
    <w:p w:rsidR="00976231" w:rsidRDefault="00976231">
      <w:pPr>
        <w:pStyle w:val="BodyText"/>
        <w:spacing w:before="8"/>
        <w:ind w:left="0"/>
        <w:rPr>
          <w:sz w:val="15"/>
        </w:rPr>
      </w:pPr>
    </w:p>
    <w:p w:rsidR="00976231" w:rsidRDefault="00CB7A50">
      <w:pPr>
        <w:pStyle w:val="ListParagraph"/>
        <w:numPr>
          <w:ilvl w:val="0"/>
          <w:numId w:val="14"/>
        </w:numPr>
        <w:tabs>
          <w:tab w:val="left" w:pos="439"/>
        </w:tabs>
        <w:spacing w:before="90"/>
        <w:ind w:right="332" w:firstLine="0"/>
        <w:jc w:val="both"/>
        <w:rPr>
          <w:sz w:val="24"/>
        </w:rPr>
      </w:pPr>
      <w:r>
        <w:rPr>
          <w:sz w:val="24"/>
        </w:rPr>
        <w:t>Ability to face crisis: Adequate working capital enables a concern to face business crisis in emergencies such as depression because during such periods, generally, there’s much pressure on working</w:t>
      </w:r>
      <w:r>
        <w:rPr>
          <w:spacing w:val="-2"/>
          <w:sz w:val="24"/>
        </w:rPr>
        <w:t xml:space="preserve"> </w:t>
      </w:r>
      <w:r>
        <w:rPr>
          <w:sz w:val="24"/>
        </w:rPr>
        <w:t>capital.</w:t>
      </w:r>
    </w:p>
    <w:p w:rsidR="00976231" w:rsidRDefault="00CB7A50">
      <w:pPr>
        <w:pStyle w:val="ListParagraph"/>
        <w:numPr>
          <w:ilvl w:val="0"/>
          <w:numId w:val="14"/>
        </w:numPr>
        <w:tabs>
          <w:tab w:val="left" w:pos="405"/>
        </w:tabs>
        <w:spacing w:before="117"/>
        <w:ind w:right="332" w:firstLine="0"/>
        <w:jc w:val="both"/>
        <w:rPr>
          <w:sz w:val="24"/>
        </w:rPr>
      </w:pPr>
      <w:r>
        <w:rPr>
          <w:sz w:val="24"/>
        </w:rPr>
        <w:t>Quick and regular return on inv</w:t>
      </w:r>
      <w:r>
        <w:rPr>
          <w:sz w:val="24"/>
        </w:rPr>
        <w:t>estments: Every Investor wants a quick and regular return on his investments. Sufficiency of working capital enables a concern to pay quick and regular dividends to its investors as there may not be much pressure to plough back profits. This gains the conf</w:t>
      </w:r>
      <w:r>
        <w:rPr>
          <w:sz w:val="24"/>
        </w:rPr>
        <w:t>idence of its investors and creates a favourably market to raise additional funds i.e., the</w:t>
      </w:r>
      <w:r>
        <w:rPr>
          <w:spacing w:val="-15"/>
          <w:sz w:val="24"/>
        </w:rPr>
        <w:t xml:space="preserve"> </w:t>
      </w:r>
      <w:r>
        <w:rPr>
          <w:sz w:val="24"/>
        </w:rPr>
        <w:t>future.</w:t>
      </w:r>
    </w:p>
    <w:p w:rsidR="00976231" w:rsidRDefault="00CB7A50">
      <w:pPr>
        <w:pStyle w:val="ListParagraph"/>
        <w:numPr>
          <w:ilvl w:val="0"/>
          <w:numId w:val="14"/>
        </w:numPr>
        <w:tabs>
          <w:tab w:val="left" w:pos="559"/>
        </w:tabs>
        <w:ind w:right="334" w:firstLine="0"/>
        <w:jc w:val="both"/>
        <w:rPr>
          <w:sz w:val="24"/>
        </w:rPr>
      </w:pPr>
      <w:r>
        <w:rPr>
          <w:sz w:val="24"/>
        </w:rPr>
        <w:t>High morale: Adequacy of working capital creates an environment of security, confidence, high morale and creates overall efficiency in a</w:t>
      </w:r>
      <w:r>
        <w:rPr>
          <w:spacing w:val="-3"/>
          <w:sz w:val="24"/>
        </w:rPr>
        <w:t xml:space="preserve"> </w:t>
      </w:r>
      <w:r>
        <w:rPr>
          <w:sz w:val="24"/>
        </w:rPr>
        <w:t>business.</w:t>
      </w:r>
    </w:p>
    <w:p w:rsidR="00976231" w:rsidRDefault="00CB7A50">
      <w:pPr>
        <w:pStyle w:val="Heading3"/>
        <w:jc w:val="both"/>
      </w:pPr>
      <w:r>
        <w:t>Excess or</w:t>
      </w:r>
      <w:r>
        <w:t xml:space="preserve"> Inadequate Working Capital</w:t>
      </w:r>
    </w:p>
    <w:p w:rsidR="00976231" w:rsidRDefault="00CB7A50">
      <w:pPr>
        <w:pStyle w:val="BodyText"/>
        <w:spacing w:before="115"/>
        <w:ind w:right="333" w:firstLine="720"/>
        <w:jc w:val="both"/>
      </w:pPr>
      <w:r>
        <w:t>Every business concern should have adequate working capital to run its business operations. It should have neither redundant or excess working capital nor inadequate or shortage of working capital. Both excess as well as short w</w:t>
      </w:r>
      <w:r>
        <w:t>orking capital positions are bad for any business. However, out of the two, it is the inadequacy of working capital which is more dangerous from the point of view of the</w:t>
      </w:r>
      <w:r>
        <w:rPr>
          <w:spacing w:val="-5"/>
        </w:rPr>
        <w:t xml:space="preserve"> </w:t>
      </w:r>
      <w:r>
        <w:t>firm.</w:t>
      </w:r>
    </w:p>
    <w:p w:rsidR="00976231" w:rsidRDefault="00CB7A50">
      <w:pPr>
        <w:pStyle w:val="Heading3"/>
      </w:pPr>
      <w:r>
        <w:t>Disadvantages of Redundant or Excessive Working Capital</w:t>
      </w:r>
    </w:p>
    <w:p w:rsidR="00976231" w:rsidRDefault="00CB7A50">
      <w:pPr>
        <w:pStyle w:val="ListParagraph"/>
        <w:numPr>
          <w:ilvl w:val="0"/>
          <w:numId w:val="13"/>
        </w:numPr>
        <w:tabs>
          <w:tab w:val="left" w:pos="412"/>
        </w:tabs>
        <w:spacing w:before="116"/>
        <w:ind w:right="333" w:firstLine="0"/>
        <w:rPr>
          <w:sz w:val="24"/>
        </w:rPr>
      </w:pPr>
      <w:r>
        <w:rPr>
          <w:sz w:val="24"/>
        </w:rPr>
        <w:t>Excessive Working Capital means ideal funds which earn no profits for the business and hence the business cannot earn a proper rate of return on its</w:t>
      </w:r>
      <w:r>
        <w:rPr>
          <w:spacing w:val="-4"/>
          <w:sz w:val="24"/>
        </w:rPr>
        <w:t xml:space="preserve"> </w:t>
      </w:r>
      <w:r>
        <w:rPr>
          <w:sz w:val="24"/>
        </w:rPr>
        <w:t>investments.</w:t>
      </w:r>
    </w:p>
    <w:p w:rsidR="00976231" w:rsidRDefault="00CB7A50">
      <w:pPr>
        <w:pStyle w:val="ListParagraph"/>
        <w:numPr>
          <w:ilvl w:val="0"/>
          <w:numId w:val="13"/>
        </w:numPr>
        <w:tabs>
          <w:tab w:val="left" w:pos="475"/>
        </w:tabs>
        <w:ind w:right="338" w:firstLine="0"/>
        <w:rPr>
          <w:sz w:val="24"/>
        </w:rPr>
      </w:pPr>
      <w:r>
        <w:rPr>
          <w:sz w:val="24"/>
        </w:rPr>
        <w:t>When there is a redundant working capital, it may lead to unnecessary purchasing and accumulat</w:t>
      </w:r>
      <w:r>
        <w:rPr>
          <w:sz w:val="24"/>
        </w:rPr>
        <w:t>ion of inventories causing more chances of theft, waste and</w:t>
      </w:r>
      <w:r>
        <w:rPr>
          <w:spacing w:val="-6"/>
          <w:sz w:val="24"/>
        </w:rPr>
        <w:t xml:space="preserve"> </w:t>
      </w:r>
      <w:r>
        <w:rPr>
          <w:sz w:val="24"/>
        </w:rPr>
        <w:t>losses</w:t>
      </w:r>
    </w:p>
    <w:p w:rsidR="00976231" w:rsidRDefault="00CB7A50">
      <w:pPr>
        <w:pStyle w:val="ListParagraph"/>
        <w:numPr>
          <w:ilvl w:val="0"/>
          <w:numId w:val="13"/>
        </w:numPr>
        <w:tabs>
          <w:tab w:val="left" w:pos="443"/>
        </w:tabs>
        <w:ind w:right="335" w:firstLine="0"/>
        <w:rPr>
          <w:sz w:val="24"/>
        </w:rPr>
      </w:pPr>
      <w:r>
        <w:rPr>
          <w:sz w:val="24"/>
        </w:rPr>
        <w:t>Excessive working capital implies excessive debtors and defective credit policy which may cause higher incidence of bad</w:t>
      </w:r>
      <w:r>
        <w:rPr>
          <w:spacing w:val="-3"/>
          <w:sz w:val="24"/>
        </w:rPr>
        <w:t xml:space="preserve"> </w:t>
      </w:r>
      <w:r>
        <w:rPr>
          <w:sz w:val="24"/>
        </w:rPr>
        <w:t>debts.</w:t>
      </w:r>
    </w:p>
    <w:p w:rsidR="00976231" w:rsidRDefault="00CB7A50">
      <w:pPr>
        <w:pStyle w:val="ListParagraph"/>
        <w:numPr>
          <w:ilvl w:val="0"/>
          <w:numId w:val="13"/>
        </w:numPr>
        <w:tabs>
          <w:tab w:val="left" w:pos="403"/>
        </w:tabs>
        <w:ind w:left="402" w:hanging="243"/>
        <w:rPr>
          <w:sz w:val="24"/>
        </w:rPr>
      </w:pPr>
      <w:r>
        <w:rPr>
          <w:spacing w:val="-3"/>
          <w:sz w:val="24"/>
        </w:rPr>
        <w:t xml:space="preserve">It </w:t>
      </w:r>
      <w:r>
        <w:rPr>
          <w:sz w:val="24"/>
        </w:rPr>
        <w:t>may result into overall inefficiency in the</w:t>
      </w:r>
      <w:r>
        <w:rPr>
          <w:spacing w:val="-7"/>
          <w:sz w:val="24"/>
        </w:rPr>
        <w:t xml:space="preserve"> </w:t>
      </w:r>
      <w:r>
        <w:rPr>
          <w:sz w:val="24"/>
        </w:rPr>
        <w:t>organization.</w:t>
      </w:r>
    </w:p>
    <w:p w:rsidR="00976231" w:rsidRDefault="00CB7A50">
      <w:pPr>
        <w:pStyle w:val="ListParagraph"/>
        <w:numPr>
          <w:ilvl w:val="0"/>
          <w:numId w:val="13"/>
        </w:numPr>
        <w:tabs>
          <w:tab w:val="left" w:pos="429"/>
        </w:tabs>
        <w:ind w:right="330" w:firstLine="0"/>
        <w:rPr>
          <w:sz w:val="24"/>
        </w:rPr>
      </w:pPr>
      <w:r>
        <w:rPr>
          <w:sz w:val="24"/>
        </w:rPr>
        <w:t>W</w:t>
      </w:r>
      <w:r>
        <w:rPr>
          <w:sz w:val="24"/>
        </w:rPr>
        <w:t>hen there is excessive working capital, relations with banks and other financial institutions may not be</w:t>
      </w:r>
      <w:r>
        <w:rPr>
          <w:spacing w:val="-6"/>
          <w:sz w:val="24"/>
        </w:rPr>
        <w:t xml:space="preserve"> </w:t>
      </w:r>
      <w:r>
        <w:rPr>
          <w:sz w:val="24"/>
        </w:rPr>
        <w:t>maintained.</w:t>
      </w:r>
    </w:p>
    <w:p w:rsidR="00976231" w:rsidRDefault="00CB7A50">
      <w:pPr>
        <w:pStyle w:val="ListParagraph"/>
        <w:numPr>
          <w:ilvl w:val="0"/>
          <w:numId w:val="13"/>
        </w:numPr>
        <w:tabs>
          <w:tab w:val="left" w:pos="400"/>
        </w:tabs>
        <w:spacing w:line="345" w:lineRule="auto"/>
        <w:ind w:right="2469" w:firstLine="0"/>
        <w:rPr>
          <w:b/>
          <w:sz w:val="24"/>
        </w:rPr>
      </w:pPr>
      <w:r>
        <w:rPr>
          <w:sz w:val="24"/>
        </w:rPr>
        <w:t>Due to low rate of return on investments, the value of shares may also fall. 7.The redundant working capital gives rise to speculative tran</w:t>
      </w:r>
      <w:r>
        <w:rPr>
          <w:sz w:val="24"/>
        </w:rPr>
        <w:t xml:space="preserve">sactions </w:t>
      </w:r>
      <w:r>
        <w:rPr>
          <w:b/>
          <w:sz w:val="24"/>
        </w:rPr>
        <w:t>Disadvantages or Dangers of Inadequate Working</w:t>
      </w:r>
      <w:r>
        <w:rPr>
          <w:b/>
          <w:spacing w:val="-6"/>
          <w:sz w:val="24"/>
        </w:rPr>
        <w:t xml:space="preserve"> </w:t>
      </w:r>
      <w:r>
        <w:rPr>
          <w:b/>
          <w:sz w:val="24"/>
        </w:rPr>
        <w:t>Capital</w:t>
      </w:r>
    </w:p>
    <w:p w:rsidR="00976231" w:rsidRDefault="00CB7A50">
      <w:pPr>
        <w:pStyle w:val="ListParagraph"/>
        <w:numPr>
          <w:ilvl w:val="0"/>
          <w:numId w:val="12"/>
        </w:numPr>
        <w:tabs>
          <w:tab w:val="left" w:pos="429"/>
        </w:tabs>
        <w:spacing w:before="0"/>
        <w:ind w:right="335" w:firstLine="0"/>
        <w:rPr>
          <w:sz w:val="24"/>
        </w:rPr>
      </w:pPr>
      <w:r>
        <w:rPr>
          <w:sz w:val="24"/>
        </w:rPr>
        <w:t>A concern which has inadequate working capital cannot pay its short-term liabilities in time. Thus, it will lose its reputation and shall not be able to get good credit</w:t>
      </w:r>
      <w:r>
        <w:rPr>
          <w:spacing w:val="-11"/>
          <w:sz w:val="24"/>
        </w:rPr>
        <w:t xml:space="preserve"> </w:t>
      </w:r>
      <w:r>
        <w:rPr>
          <w:sz w:val="24"/>
        </w:rPr>
        <w:t>facilities.</w:t>
      </w:r>
    </w:p>
    <w:p w:rsidR="00976231" w:rsidRDefault="00CB7A50">
      <w:pPr>
        <w:pStyle w:val="ListParagraph"/>
        <w:numPr>
          <w:ilvl w:val="0"/>
          <w:numId w:val="12"/>
        </w:numPr>
        <w:tabs>
          <w:tab w:val="left" w:pos="403"/>
        </w:tabs>
        <w:spacing w:before="116"/>
        <w:ind w:left="402" w:hanging="243"/>
        <w:rPr>
          <w:sz w:val="24"/>
        </w:rPr>
      </w:pPr>
      <w:r>
        <w:rPr>
          <w:spacing w:val="-3"/>
          <w:sz w:val="24"/>
        </w:rPr>
        <w:t xml:space="preserve">It </w:t>
      </w:r>
      <w:r>
        <w:rPr>
          <w:sz w:val="24"/>
        </w:rPr>
        <w:t>cannot buy its requirements in bulk and cannot avail of discounts,</w:t>
      </w:r>
      <w:r>
        <w:rPr>
          <w:spacing w:val="-5"/>
          <w:sz w:val="24"/>
        </w:rPr>
        <w:t xml:space="preserve"> </w:t>
      </w:r>
      <w:r>
        <w:rPr>
          <w:sz w:val="24"/>
        </w:rPr>
        <w:t>etc.</w:t>
      </w:r>
    </w:p>
    <w:p w:rsidR="00976231" w:rsidRDefault="00CB7A50">
      <w:pPr>
        <w:pStyle w:val="ListParagraph"/>
        <w:numPr>
          <w:ilvl w:val="0"/>
          <w:numId w:val="12"/>
        </w:numPr>
        <w:tabs>
          <w:tab w:val="left" w:pos="479"/>
        </w:tabs>
        <w:ind w:right="337" w:firstLine="0"/>
        <w:rPr>
          <w:sz w:val="24"/>
        </w:rPr>
      </w:pPr>
      <w:r>
        <w:rPr>
          <w:spacing w:val="-3"/>
          <w:sz w:val="24"/>
        </w:rPr>
        <w:t xml:space="preserve">It </w:t>
      </w:r>
      <w:r>
        <w:rPr>
          <w:sz w:val="24"/>
        </w:rPr>
        <w:t>becomes difficult for the firm to exploit favourable market conditions and undertake profitable projects due to lack of working</w:t>
      </w:r>
      <w:r>
        <w:rPr>
          <w:spacing w:val="-4"/>
          <w:sz w:val="24"/>
        </w:rPr>
        <w:t xml:space="preserve"> </w:t>
      </w:r>
      <w:r>
        <w:rPr>
          <w:sz w:val="24"/>
        </w:rPr>
        <w:t>capital.</w:t>
      </w:r>
    </w:p>
    <w:p w:rsidR="00976231" w:rsidRDefault="00CB7A50">
      <w:pPr>
        <w:pStyle w:val="ListParagraph"/>
        <w:numPr>
          <w:ilvl w:val="0"/>
          <w:numId w:val="12"/>
        </w:numPr>
        <w:tabs>
          <w:tab w:val="left" w:pos="467"/>
        </w:tabs>
        <w:ind w:right="339" w:firstLine="0"/>
        <w:rPr>
          <w:sz w:val="24"/>
        </w:rPr>
      </w:pPr>
      <w:r>
        <w:rPr>
          <w:sz w:val="24"/>
        </w:rPr>
        <w:t>The firm cannot pay day-to-day expenses of its operations and its creates inefficiencies, increases costs and reduces the profits of the</w:t>
      </w:r>
      <w:r>
        <w:rPr>
          <w:spacing w:val="-8"/>
          <w:sz w:val="24"/>
        </w:rPr>
        <w:t xml:space="preserve"> </w:t>
      </w:r>
      <w:r>
        <w:rPr>
          <w:sz w:val="24"/>
        </w:rPr>
        <w:t>business.</w:t>
      </w:r>
    </w:p>
    <w:p w:rsidR="00976231" w:rsidRDefault="00CB7A50">
      <w:pPr>
        <w:pStyle w:val="ListParagraph"/>
        <w:numPr>
          <w:ilvl w:val="0"/>
          <w:numId w:val="12"/>
        </w:numPr>
        <w:tabs>
          <w:tab w:val="left" w:pos="443"/>
        </w:tabs>
        <w:ind w:right="331" w:firstLine="0"/>
        <w:rPr>
          <w:sz w:val="24"/>
        </w:rPr>
      </w:pPr>
      <w:r>
        <w:rPr>
          <w:spacing w:val="-3"/>
          <w:sz w:val="24"/>
        </w:rPr>
        <w:t xml:space="preserve">It </w:t>
      </w:r>
      <w:r>
        <w:rPr>
          <w:sz w:val="24"/>
        </w:rPr>
        <w:t>becomes impossible to utilize efficiently the fixed assets due to non-availability of liquid funds.</w:t>
      </w:r>
    </w:p>
    <w:p w:rsidR="00976231" w:rsidRDefault="00CB7A50">
      <w:pPr>
        <w:pStyle w:val="ListParagraph"/>
        <w:numPr>
          <w:ilvl w:val="0"/>
          <w:numId w:val="12"/>
        </w:numPr>
        <w:tabs>
          <w:tab w:val="left" w:pos="400"/>
        </w:tabs>
        <w:ind w:left="400" w:hanging="240"/>
        <w:rPr>
          <w:sz w:val="24"/>
        </w:rPr>
      </w:pPr>
      <w:r>
        <w:rPr>
          <w:sz w:val="24"/>
        </w:rPr>
        <w:t>The ra</w:t>
      </w:r>
      <w:r>
        <w:rPr>
          <w:sz w:val="24"/>
        </w:rPr>
        <w:t>te of return on investments also falls with the shortage of working</w:t>
      </w:r>
      <w:r>
        <w:rPr>
          <w:spacing w:val="-15"/>
          <w:sz w:val="24"/>
        </w:rPr>
        <w:t xml:space="preserve"> </w:t>
      </w:r>
      <w:r>
        <w:rPr>
          <w:sz w:val="24"/>
        </w:rPr>
        <w:t>capital.</w:t>
      </w:r>
    </w:p>
    <w:p w:rsidR="00976231" w:rsidRDefault="00976231">
      <w:pPr>
        <w:rPr>
          <w:sz w:val="24"/>
        </w:rPr>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spacing w:before="90"/>
      </w:pPr>
      <w:r>
        <w:t>WORKING CAPITAL FINANCING :</w:t>
      </w:r>
    </w:p>
    <w:p w:rsidR="00976231" w:rsidRDefault="00CB7A50">
      <w:pPr>
        <w:spacing w:before="120"/>
        <w:ind w:left="160"/>
        <w:rPr>
          <w:b/>
          <w:sz w:val="24"/>
        </w:rPr>
      </w:pPr>
      <w:r>
        <w:rPr>
          <w:b/>
          <w:sz w:val="24"/>
        </w:rPr>
        <w:t>Accruals</w:t>
      </w:r>
    </w:p>
    <w:p w:rsidR="00976231" w:rsidRDefault="00CB7A50">
      <w:pPr>
        <w:pStyle w:val="BodyText"/>
        <w:spacing w:before="117" w:line="237" w:lineRule="auto"/>
        <w:ind w:firstLine="720"/>
      </w:pPr>
      <w:r>
        <w:t>The major accrual items are wages and taxes. These are simply what the firm owes to its employees and to the government.</w:t>
      </w:r>
    </w:p>
    <w:p w:rsidR="00976231" w:rsidRDefault="00CB7A50">
      <w:pPr>
        <w:pStyle w:val="Heading3"/>
        <w:spacing w:before="126"/>
      </w:pPr>
      <w:r>
        <w:t>Tr</w:t>
      </w:r>
      <w:r>
        <w:t>ade Credit</w:t>
      </w:r>
    </w:p>
    <w:p w:rsidR="00976231" w:rsidRDefault="00CB7A50">
      <w:pPr>
        <w:pStyle w:val="BodyText"/>
        <w:spacing w:before="115"/>
        <w:ind w:right="338" w:firstLine="720"/>
        <w:jc w:val="both"/>
      </w:pPr>
      <w:r>
        <w:t>Trade credit represents the credit extended by the supplier of goods and services. It is spontaneous source of finance in the sense that it arises in the normal transactions of the firm without specific negotiations, provided the firm is conside</w:t>
      </w:r>
      <w:r>
        <w:t>red creditworthy by its supplier. It is an important source of finance representing 25% to 50% of short-term financing.</w:t>
      </w:r>
    </w:p>
    <w:p w:rsidR="00976231" w:rsidRDefault="00CB7A50">
      <w:pPr>
        <w:pStyle w:val="Heading3"/>
        <w:jc w:val="both"/>
      </w:pPr>
      <w:r>
        <w:t>Working Capital Advance by Commercial Banks</w:t>
      </w:r>
    </w:p>
    <w:p w:rsidR="00976231" w:rsidRDefault="00CB7A50">
      <w:pPr>
        <w:pStyle w:val="BodyText"/>
        <w:spacing w:before="115"/>
        <w:ind w:right="337" w:firstLine="720"/>
        <w:jc w:val="both"/>
      </w:pPr>
      <w:r>
        <w:t>Working capital advance by commercial banks represents the most important source for financi</w:t>
      </w:r>
      <w:r>
        <w:t>ng current assets.</w:t>
      </w:r>
    </w:p>
    <w:p w:rsidR="00976231" w:rsidRDefault="00CB7A50">
      <w:pPr>
        <w:pStyle w:val="Heading3"/>
        <w:jc w:val="both"/>
      </w:pPr>
      <w:r>
        <w:t>Short-term Loans from Financial Institutions</w:t>
      </w:r>
    </w:p>
    <w:p w:rsidR="00976231" w:rsidRDefault="00CB7A50">
      <w:pPr>
        <w:pStyle w:val="BodyText"/>
        <w:spacing w:before="115"/>
        <w:ind w:right="336" w:firstLine="720"/>
        <w:jc w:val="both"/>
      </w:pPr>
      <w:r>
        <w:t>The Life Insurance Corporation of India and the General Insurance Corporation of India provide short-term loans to manufacturing companies with an excellent track record.</w:t>
      </w:r>
    </w:p>
    <w:p w:rsidR="00976231" w:rsidRDefault="00CB7A50">
      <w:pPr>
        <w:pStyle w:val="Heading3"/>
        <w:jc w:val="both"/>
      </w:pPr>
      <w:r>
        <w:t>Rights Debentures for Working Capital</w:t>
      </w:r>
    </w:p>
    <w:p w:rsidR="00976231" w:rsidRDefault="00CB7A50">
      <w:pPr>
        <w:pStyle w:val="BodyText"/>
        <w:spacing w:before="116"/>
        <w:ind w:right="338" w:firstLine="720"/>
        <w:jc w:val="both"/>
      </w:pPr>
      <w:r>
        <w:t>Public limited companies can issue “Rights” debentures to their shareholders with the object of augmenting the long-term resources of the company for working capital requirements.</w:t>
      </w:r>
    </w:p>
    <w:p w:rsidR="00976231" w:rsidRDefault="00CB7A50">
      <w:pPr>
        <w:pStyle w:val="BodyText"/>
        <w:jc w:val="both"/>
      </w:pPr>
      <w:r>
        <w:t xml:space="preserve">The key guidelines applicable to such </w:t>
      </w:r>
      <w:r>
        <w:t>debentures are as follows:</w:t>
      </w:r>
    </w:p>
    <w:p w:rsidR="00976231" w:rsidRDefault="00CB7A50">
      <w:pPr>
        <w:pStyle w:val="ListParagraph"/>
        <w:numPr>
          <w:ilvl w:val="1"/>
          <w:numId w:val="12"/>
        </w:numPr>
        <w:tabs>
          <w:tab w:val="left" w:pos="1240"/>
        </w:tabs>
        <w:ind w:right="333"/>
        <w:jc w:val="both"/>
        <w:rPr>
          <w:sz w:val="24"/>
        </w:rPr>
      </w:pPr>
      <w:r>
        <w:rPr>
          <w:sz w:val="24"/>
        </w:rPr>
        <w:t>The amount of the debenture issue should not exceed (a) 20% of the gross current assets, loans, and advances minus the long-term funds presently available for financing working capital, or (b) 20% of the paid-up share capital, in</w:t>
      </w:r>
      <w:r>
        <w:rPr>
          <w:sz w:val="24"/>
        </w:rPr>
        <w:t>cluding preference capital and free reserves, whichever is the lower of the</w:t>
      </w:r>
      <w:r>
        <w:rPr>
          <w:spacing w:val="-6"/>
          <w:sz w:val="24"/>
        </w:rPr>
        <w:t xml:space="preserve"> </w:t>
      </w:r>
      <w:r>
        <w:rPr>
          <w:sz w:val="24"/>
        </w:rPr>
        <w:t>two.</w:t>
      </w:r>
    </w:p>
    <w:p w:rsidR="00976231" w:rsidRDefault="00CB7A50">
      <w:pPr>
        <w:pStyle w:val="ListParagraph"/>
        <w:numPr>
          <w:ilvl w:val="1"/>
          <w:numId w:val="12"/>
        </w:numPr>
        <w:tabs>
          <w:tab w:val="left" w:pos="1240"/>
        </w:tabs>
        <w:jc w:val="both"/>
        <w:rPr>
          <w:sz w:val="24"/>
        </w:rPr>
      </w:pPr>
      <w:r>
        <w:rPr>
          <w:sz w:val="24"/>
        </w:rPr>
        <w:t>The debt. -equity ratio, including the proposed debenture issue, should not exceed</w:t>
      </w:r>
      <w:r>
        <w:rPr>
          <w:spacing w:val="-16"/>
          <w:sz w:val="24"/>
        </w:rPr>
        <w:t xml:space="preserve"> </w:t>
      </w:r>
      <w:r>
        <w:rPr>
          <w:sz w:val="24"/>
        </w:rPr>
        <w:t>1:1.</w:t>
      </w:r>
    </w:p>
    <w:p w:rsidR="00976231" w:rsidRDefault="00CB7A50">
      <w:pPr>
        <w:pStyle w:val="ListParagraph"/>
        <w:numPr>
          <w:ilvl w:val="1"/>
          <w:numId w:val="12"/>
        </w:numPr>
        <w:tabs>
          <w:tab w:val="left" w:pos="1240"/>
        </w:tabs>
        <w:ind w:right="337"/>
        <w:jc w:val="both"/>
        <w:rPr>
          <w:sz w:val="24"/>
        </w:rPr>
      </w:pPr>
      <w:r>
        <w:rPr>
          <w:sz w:val="24"/>
        </w:rPr>
        <w:t>The debentures shall first be offered to the existing Indian resident shareholders of t</w:t>
      </w:r>
      <w:r>
        <w:rPr>
          <w:sz w:val="24"/>
        </w:rPr>
        <w:t>he company on a pro rata</w:t>
      </w:r>
      <w:r>
        <w:rPr>
          <w:spacing w:val="-6"/>
          <w:sz w:val="24"/>
        </w:rPr>
        <w:t xml:space="preserve"> </w:t>
      </w:r>
      <w:r>
        <w:rPr>
          <w:sz w:val="24"/>
        </w:rPr>
        <w:t>basis.</w:t>
      </w:r>
    </w:p>
    <w:p w:rsidR="00976231" w:rsidRDefault="00CB7A50">
      <w:pPr>
        <w:pStyle w:val="Heading3"/>
        <w:jc w:val="both"/>
      </w:pPr>
      <w:r>
        <w:t>Commercial Paper</w:t>
      </w:r>
    </w:p>
    <w:p w:rsidR="00976231" w:rsidRDefault="00CB7A50">
      <w:pPr>
        <w:pStyle w:val="BodyText"/>
        <w:spacing w:before="115"/>
        <w:ind w:right="335" w:firstLine="720"/>
        <w:jc w:val="both"/>
      </w:pPr>
      <w:r>
        <w:t>Commercial paper represents short-term unsecured promissory notes issued by firms which enjoy a fairly high credit rating. Generally, large firms with considerable financial strength are able to issue commer</w:t>
      </w:r>
      <w:r>
        <w:t>cial paper. The important features of commercial paper are as follows:</w:t>
      </w:r>
    </w:p>
    <w:p w:rsidR="00976231" w:rsidRDefault="00CB7A50">
      <w:pPr>
        <w:pStyle w:val="ListParagraph"/>
        <w:numPr>
          <w:ilvl w:val="0"/>
          <w:numId w:val="11"/>
        </w:numPr>
        <w:tabs>
          <w:tab w:val="left" w:pos="1240"/>
        </w:tabs>
        <w:jc w:val="both"/>
        <w:rPr>
          <w:sz w:val="24"/>
        </w:rPr>
      </w:pPr>
      <w:r>
        <w:rPr>
          <w:sz w:val="24"/>
        </w:rPr>
        <w:t>The maturity period of commercial paper usually ranges from 90 days to 360</w:t>
      </w:r>
      <w:r>
        <w:rPr>
          <w:spacing w:val="-15"/>
          <w:sz w:val="24"/>
        </w:rPr>
        <w:t xml:space="preserve"> </w:t>
      </w:r>
      <w:r>
        <w:rPr>
          <w:sz w:val="24"/>
        </w:rPr>
        <w:t>days.</w:t>
      </w:r>
    </w:p>
    <w:p w:rsidR="00976231" w:rsidRDefault="00CB7A50">
      <w:pPr>
        <w:pStyle w:val="ListParagraph"/>
        <w:numPr>
          <w:ilvl w:val="0"/>
          <w:numId w:val="11"/>
        </w:numPr>
        <w:tabs>
          <w:tab w:val="left" w:pos="1300"/>
        </w:tabs>
        <w:ind w:right="339"/>
        <w:jc w:val="both"/>
        <w:rPr>
          <w:sz w:val="24"/>
        </w:rPr>
      </w:pPr>
      <w:r>
        <w:tab/>
      </w:r>
      <w:r>
        <w:rPr>
          <w:sz w:val="24"/>
        </w:rPr>
        <w:t>Commercial paper is sold at a discount from its face value and redeemed at its face value. Hence the implicit interest rate is a function of the size of the discount and the period of</w:t>
      </w:r>
      <w:r>
        <w:rPr>
          <w:spacing w:val="-2"/>
          <w:sz w:val="24"/>
        </w:rPr>
        <w:t xml:space="preserve"> </w:t>
      </w:r>
      <w:r>
        <w:rPr>
          <w:sz w:val="24"/>
        </w:rPr>
        <w:t>maturity.</w:t>
      </w:r>
    </w:p>
    <w:p w:rsidR="00976231" w:rsidRDefault="00CB7A50">
      <w:pPr>
        <w:pStyle w:val="ListParagraph"/>
        <w:numPr>
          <w:ilvl w:val="0"/>
          <w:numId w:val="11"/>
        </w:numPr>
        <w:tabs>
          <w:tab w:val="left" w:pos="1300"/>
        </w:tabs>
        <w:ind w:right="334"/>
        <w:jc w:val="both"/>
        <w:rPr>
          <w:sz w:val="24"/>
        </w:rPr>
      </w:pPr>
      <w:r>
        <w:tab/>
      </w:r>
      <w:r>
        <w:rPr>
          <w:sz w:val="24"/>
        </w:rPr>
        <w:t>Commercial paper is directly placed with investors who intend</w:t>
      </w:r>
      <w:r>
        <w:rPr>
          <w:sz w:val="24"/>
        </w:rPr>
        <w:t xml:space="preserve"> holding it till its maturity. Hence there is no well developed secondary market for commercial</w:t>
      </w:r>
      <w:r>
        <w:rPr>
          <w:spacing w:val="-14"/>
          <w:sz w:val="24"/>
        </w:rPr>
        <w:t xml:space="preserve"> </w:t>
      </w:r>
      <w:r>
        <w:rPr>
          <w:sz w:val="24"/>
        </w:rPr>
        <w:t>paper</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1"/>
        <w:ind w:left="0"/>
        <w:rPr>
          <w:sz w:val="16"/>
        </w:rPr>
      </w:pPr>
    </w:p>
    <w:p w:rsidR="00976231" w:rsidRDefault="00CB7A50">
      <w:pPr>
        <w:pStyle w:val="Heading3"/>
        <w:spacing w:before="90"/>
      </w:pPr>
      <w:r>
        <w:t>Factoring</w:t>
      </w:r>
    </w:p>
    <w:p w:rsidR="00976231" w:rsidRDefault="00CB7A50">
      <w:pPr>
        <w:pStyle w:val="BodyText"/>
        <w:spacing w:before="115"/>
        <w:ind w:right="331" w:firstLine="720"/>
        <w:jc w:val="both"/>
      </w:pPr>
      <w:r>
        <w:t>Factoring, as a fund based financial service, provides resources to finance receivables as well as facilitates the collection of receivables. It is another method of raising short-term finance through account receivable credit offered by commercial banks a</w:t>
      </w:r>
      <w:r>
        <w:t>nd factors. A commercial bank may provide finance by discounting the bills or invoices of its customers. Thus, a firm gets immediate payment for sales made on credit. A factor is a financial institution which offers services relating to management and fina</w:t>
      </w:r>
      <w:r>
        <w:t>ncing of debts arising out of credit sales. Factoring is becoming popular all over the world on account of various services offered by the institutions engaged in it. Factors render services varying from bill discounting facilities offered by commercial ba</w:t>
      </w:r>
      <w:r>
        <w:t>nks to a total take over of administration of credit sales including maintenance of sales ledger, collection of accounts receivables, credit control and protection from bad debts, provision of finance and rendering of advisory services to their clients. Fa</w:t>
      </w:r>
      <w:r>
        <w:t>ctoring may be on a recourse basis, where the risk of bad debts is borne by the client, or on a non-recourse basis, where the risk of credit is borne by the</w:t>
      </w:r>
      <w:r>
        <w:rPr>
          <w:spacing w:val="-10"/>
        </w:rPr>
        <w:t xml:space="preserve"> </w:t>
      </w:r>
      <w:r>
        <w:t>factor.</w:t>
      </w:r>
    </w:p>
    <w:p w:rsidR="00976231" w:rsidRDefault="00CB7A50">
      <w:pPr>
        <w:pStyle w:val="Heading3"/>
        <w:spacing w:before="123"/>
      </w:pPr>
      <w:r>
        <w:t>MANAGEMENT OF WORKING CAPITAL :</w:t>
      </w:r>
    </w:p>
    <w:p w:rsidR="00976231" w:rsidRDefault="00CB7A50">
      <w:pPr>
        <w:pStyle w:val="BodyText"/>
        <w:spacing w:before="115"/>
        <w:ind w:right="334" w:firstLine="720"/>
        <w:jc w:val="both"/>
      </w:pPr>
      <w:r>
        <w:t>Working Capital Management involves management of different</w:t>
      </w:r>
      <w:r>
        <w:t xml:space="preserve"> components of working capital such as cash, inventories, accounts receivable, creditors etc. A brief description follows regarding the various issues involved in the management of each of the above components of working capital.</w:t>
      </w:r>
    </w:p>
    <w:p w:rsidR="00976231" w:rsidRDefault="00CB7A50">
      <w:pPr>
        <w:pStyle w:val="Heading3"/>
      </w:pPr>
      <w:r>
        <w:t>INVENTORY MANAGEMENT:</w:t>
      </w:r>
    </w:p>
    <w:p w:rsidR="00976231" w:rsidRDefault="00CB7A50">
      <w:pPr>
        <w:pStyle w:val="BodyText"/>
        <w:spacing w:before="115"/>
        <w:ind w:right="331" w:firstLine="720"/>
        <w:jc w:val="both"/>
      </w:pPr>
      <w:r>
        <w:t>Inve</w:t>
      </w:r>
      <w:r>
        <w:t>ntory constitutes an important item in the working capital of many business concerns. Net working capital is the difference between current assets and current liabilities. Inventory is a major item of current assets. The term inventory refers to the stocks</w:t>
      </w:r>
      <w:r>
        <w:t xml:space="preserve"> of the product of a firm is offering for sale and the components that make up the product Inventory is stores of goods and stocks. This includes raw materials, work-in-process and finished goods. Raw materials consist of those units or input which are use</w:t>
      </w:r>
      <w:r>
        <w:t>d to manufactured goods that require further processing to become finished goods. Finished goods are products ready for sale. The classification of inventories and the levels of the components vary from organisaion to organisation depending upon the nature</w:t>
      </w:r>
      <w:r>
        <w:t xml:space="preserve"> of business. For example steel is a finished product for a steel industry, but raw material for an automobile manufacturer. Thus, inventory may be defined as “Stock of goods that is held for future use”. Since inventories constitute about 50 to 60 percent</w:t>
      </w:r>
      <w:r>
        <w:t xml:space="preserve"> of current assets, the management of inventories is crucial to successful working capital management. Working capital requirements are influenced by inventory holding. Hence, the need for effective and efficient management of inventories. Inventory manage</w:t>
      </w:r>
      <w:r>
        <w:t xml:space="preserve">ment refers to an optimum investment in inventories. </w:t>
      </w:r>
      <w:r>
        <w:rPr>
          <w:spacing w:val="-3"/>
        </w:rPr>
        <w:t xml:space="preserve">It </w:t>
      </w:r>
      <w:r>
        <w:t>should neither be too low to effect the production adversely nor too high to block  the funds unnecessarily. Excess investment in inventories is unprofitable for the business. Both excess and inadequa</w:t>
      </w:r>
      <w:r>
        <w:t>te investment in inventories is not desirable. The firm should operate within the two danger points. The purpose of inventory management is to determine and maintain the optimum level of inventory</w:t>
      </w:r>
      <w:r>
        <w:rPr>
          <w:spacing w:val="-7"/>
        </w:rPr>
        <w:t xml:space="preserve"> </w:t>
      </w:r>
      <w:r>
        <w:t>investment.</w:t>
      </w:r>
    </w:p>
    <w:p w:rsidR="00976231" w:rsidRDefault="00CB7A50">
      <w:pPr>
        <w:pStyle w:val="Heading3"/>
        <w:jc w:val="both"/>
      </w:pPr>
      <w:r>
        <w:t>Techniques of Inventory Control</w:t>
      </w:r>
    </w:p>
    <w:p w:rsidR="00976231" w:rsidRDefault="00CB7A50">
      <w:pPr>
        <w:spacing w:before="116"/>
        <w:ind w:left="160"/>
        <w:jc w:val="both"/>
        <w:rPr>
          <w:sz w:val="24"/>
        </w:rPr>
      </w:pPr>
      <w:r>
        <w:rPr>
          <w:b/>
          <w:sz w:val="24"/>
        </w:rPr>
        <w:t>The following a</w:t>
      </w:r>
      <w:r>
        <w:rPr>
          <w:b/>
          <w:sz w:val="24"/>
        </w:rPr>
        <w:t xml:space="preserve">re the various measures of selective control of inventory </w:t>
      </w:r>
      <w:r>
        <w:rPr>
          <w:sz w:val="24"/>
        </w:rPr>
        <w:t>:</w:t>
      </w:r>
    </w:p>
    <w:p w:rsidR="00976231" w:rsidRDefault="00CB7A50">
      <w:pPr>
        <w:pStyle w:val="ListParagraph"/>
        <w:numPr>
          <w:ilvl w:val="0"/>
          <w:numId w:val="10"/>
        </w:numPr>
        <w:tabs>
          <w:tab w:val="left" w:pos="470"/>
        </w:tabs>
        <w:ind w:right="336" w:firstLine="0"/>
        <w:jc w:val="both"/>
        <w:rPr>
          <w:sz w:val="24"/>
        </w:rPr>
      </w:pPr>
      <w:r>
        <w:rPr>
          <w:b/>
          <w:sz w:val="24"/>
        </w:rPr>
        <w:t>Economic Ordering Quantity (EOQ):</w:t>
      </w:r>
      <w:r>
        <w:rPr>
          <w:sz w:val="24"/>
        </w:rPr>
        <w:t>It is important to note that only the correct quantity of materials is to be purchased. For this purpose, the factors such as maximum level, minimum level, danger</w:t>
      </w:r>
      <w:r>
        <w:rPr>
          <w:spacing w:val="14"/>
          <w:sz w:val="24"/>
        </w:rPr>
        <w:t xml:space="preserve"> </w:t>
      </w:r>
      <w:r>
        <w:rPr>
          <w:sz w:val="24"/>
        </w:rPr>
        <w:t>level,</w:t>
      </w:r>
      <w:r>
        <w:rPr>
          <w:spacing w:val="15"/>
          <w:sz w:val="24"/>
        </w:rPr>
        <w:t xml:space="preserve"> </w:t>
      </w:r>
      <w:r>
        <w:rPr>
          <w:sz w:val="24"/>
        </w:rPr>
        <w:t>re-ordering</w:t>
      </w:r>
      <w:r>
        <w:rPr>
          <w:spacing w:val="16"/>
          <w:sz w:val="24"/>
        </w:rPr>
        <w:t xml:space="preserve"> </w:t>
      </w:r>
      <w:r>
        <w:rPr>
          <w:sz w:val="24"/>
        </w:rPr>
        <w:t>level,</w:t>
      </w:r>
      <w:r>
        <w:rPr>
          <w:spacing w:val="15"/>
          <w:sz w:val="24"/>
        </w:rPr>
        <w:t xml:space="preserve"> </w:t>
      </w:r>
      <w:r>
        <w:rPr>
          <w:sz w:val="24"/>
        </w:rPr>
        <w:t>quantity</w:t>
      </w:r>
      <w:r>
        <w:rPr>
          <w:spacing w:val="11"/>
          <w:sz w:val="24"/>
        </w:rPr>
        <w:t xml:space="preserve"> </w:t>
      </w:r>
      <w:r>
        <w:rPr>
          <w:sz w:val="24"/>
        </w:rPr>
        <w:t>already</w:t>
      </w:r>
      <w:r>
        <w:rPr>
          <w:spacing w:val="10"/>
          <w:sz w:val="24"/>
        </w:rPr>
        <w:t xml:space="preserve"> </w:t>
      </w:r>
      <w:r>
        <w:rPr>
          <w:sz w:val="24"/>
        </w:rPr>
        <w:t>on</w:t>
      </w:r>
      <w:r>
        <w:rPr>
          <w:spacing w:val="16"/>
          <w:sz w:val="24"/>
        </w:rPr>
        <w:t xml:space="preserve"> </w:t>
      </w:r>
      <w:r>
        <w:rPr>
          <w:sz w:val="24"/>
        </w:rPr>
        <w:t>order,</w:t>
      </w:r>
      <w:r>
        <w:rPr>
          <w:spacing w:val="15"/>
          <w:sz w:val="24"/>
        </w:rPr>
        <w:t xml:space="preserve"> </w:t>
      </w:r>
      <w:r>
        <w:rPr>
          <w:sz w:val="24"/>
        </w:rPr>
        <w:t>quantity</w:t>
      </w:r>
      <w:r>
        <w:rPr>
          <w:spacing w:val="14"/>
          <w:sz w:val="24"/>
        </w:rPr>
        <w:t xml:space="preserve"> </w:t>
      </w:r>
      <w:r>
        <w:rPr>
          <w:sz w:val="24"/>
        </w:rPr>
        <w:t>reserved,</w:t>
      </w:r>
      <w:r>
        <w:rPr>
          <w:spacing w:val="15"/>
          <w:sz w:val="24"/>
        </w:rPr>
        <w:t xml:space="preserve"> </w:t>
      </w:r>
      <w:r>
        <w:rPr>
          <w:sz w:val="24"/>
        </w:rPr>
        <w:t>availability</w:t>
      </w:r>
      <w:r>
        <w:rPr>
          <w:spacing w:val="11"/>
          <w:sz w:val="24"/>
        </w:rPr>
        <w:t xml:space="preserve"> </w:t>
      </w:r>
      <w:r>
        <w:rPr>
          <w:sz w:val="24"/>
        </w:rPr>
        <w:t>of</w:t>
      </w:r>
      <w:r>
        <w:rPr>
          <w:spacing w:val="14"/>
          <w:sz w:val="24"/>
        </w:rPr>
        <w:t xml:space="preserve"> </w:t>
      </w:r>
      <w:r>
        <w:rPr>
          <w:sz w:val="24"/>
        </w:rPr>
        <w:t>funds,</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BodyText"/>
        <w:spacing w:before="90"/>
        <w:ind w:right="331"/>
        <w:jc w:val="both"/>
      </w:pPr>
      <w:r>
        <w:t>quantity discount, interest on capital, average consumption and availability of storage accommodation are to be kept in view. There should not</w:t>
      </w:r>
      <w:r>
        <w:t xml:space="preserve"> be any over stock vis-à-vis no question of non-stock. Balance should be made between the cost of carrying and cost of non-carrying i.e. cost of stock-out. Cost of carrying includes the cost of storage, insurance, obsolescence, interest on capital invested</w:t>
      </w:r>
      <w:r>
        <w:t>. Cost of not carrying includes the costly purchase, loss of production and sales and loss of customer’s goodwill. Economic Ordering Quantity (EOQ) is the quantity fixed at the point where the total cost of ordering and the cost of carrying the inventory w</w:t>
      </w:r>
      <w:r>
        <w:t xml:space="preserve">ill be the minimum. </w:t>
      </w:r>
      <w:r>
        <w:rPr>
          <w:spacing w:val="-3"/>
        </w:rPr>
        <w:t xml:space="preserve">If </w:t>
      </w:r>
      <w:r>
        <w:t>the quantity of purchases is increased, the cost of ordering decreases while the cost of carrying increases. If the quantity of purchases is decreased, the cost of ordering increases while the cost of carrying decreases. But in this case, the total of both</w:t>
      </w:r>
      <w:r>
        <w:t xml:space="preserve"> the costs should be kept at minimum. Thus, EOQ may be arrived at by Tabular method by preparing purchase order quantity tables showing the ordering cost, carrying cost and total cost of various sizes of purchase</w:t>
      </w:r>
      <w:r>
        <w:rPr>
          <w:spacing w:val="-15"/>
        </w:rPr>
        <w:t xml:space="preserve"> </w:t>
      </w:r>
      <w:r>
        <w:t>orders.</w:t>
      </w:r>
    </w:p>
    <w:p w:rsidR="00976231" w:rsidRDefault="00CB7A50">
      <w:pPr>
        <w:pStyle w:val="ListParagraph"/>
        <w:numPr>
          <w:ilvl w:val="0"/>
          <w:numId w:val="10"/>
        </w:numPr>
        <w:tabs>
          <w:tab w:val="left" w:pos="453"/>
        </w:tabs>
        <w:spacing w:before="117"/>
        <w:ind w:right="334" w:firstLine="0"/>
        <w:jc w:val="both"/>
        <w:rPr>
          <w:sz w:val="24"/>
        </w:rPr>
      </w:pPr>
      <w:r>
        <w:rPr>
          <w:b/>
          <w:sz w:val="24"/>
        </w:rPr>
        <w:t xml:space="preserve">Fixing levels (Quantity Control) </w:t>
      </w:r>
      <w:r>
        <w:rPr>
          <w:sz w:val="24"/>
        </w:rPr>
        <w:t>- For fixing the various levels such as maximum, minimum, etc., average consumption and lead time i.e. the average time taken between the initiation of purchase order and the receipt of materials from suppliers are to be estimated for each item of material</w:t>
      </w:r>
      <w:r>
        <w:rPr>
          <w:sz w:val="24"/>
        </w:rPr>
        <w:t>s.</w:t>
      </w:r>
    </w:p>
    <w:p w:rsidR="00976231" w:rsidRDefault="00CB7A50">
      <w:pPr>
        <w:pStyle w:val="ListParagraph"/>
        <w:numPr>
          <w:ilvl w:val="1"/>
          <w:numId w:val="10"/>
        </w:numPr>
        <w:tabs>
          <w:tab w:val="left" w:pos="1130"/>
        </w:tabs>
        <w:spacing w:before="121"/>
        <w:ind w:right="336" w:firstLine="720"/>
        <w:jc w:val="both"/>
        <w:rPr>
          <w:sz w:val="24"/>
        </w:rPr>
      </w:pPr>
      <w:r>
        <w:rPr>
          <w:b/>
          <w:sz w:val="24"/>
        </w:rPr>
        <w:t xml:space="preserve">Maximum Stock Level </w:t>
      </w:r>
      <w:r>
        <w:rPr>
          <w:sz w:val="24"/>
        </w:rPr>
        <w:t>- The maximum stock level is that quantity above which stocks should not normally be allowed to exceed. The following factors are taken into consideration while fixing the maximum stock</w:t>
      </w:r>
      <w:r>
        <w:rPr>
          <w:spacing w:val="-5"/>
          <w:sz w:val="24"/>
        </w:rPr>
        <w:t xml:space="preserve"> </w:t>
      </w:r>
      <w:r>
        <w:rPr>
          <w:sz w:val="24"/>
        </w:rPr>
        <w:t>level:</w:t>
      </w:r>
    </w:p>
    <w:p w:rsidR="00976231" w:rsidRDefault="00CB7A50">
      <w:pPr>
        <w:pStyle w:val="ListParagraph"/>
        <w:numPr>
          <w:ilvl w:val="0"/>
          <w:numId w:val="9"/>
        </w:numPr>
        <w:tabs>
          <w:tab w:val="left" w:pos="400"/>
        </w:tabs>
        <w:rPr>
          <w:sz w:val="24"/>
        </w:rPr>
      </w:pPr>
      <w:r>
        <w:rPr>
          <w:sz w:val="24"/>
        </w:rPr>
        <w:t>Average rate of consumption of</w:t>
      </w:r>
      <w:r>
        <w:rPr>
          <w:spacing w:val="-5"/>
          <w:sz w:val="24"/>
        </w:rPr>
        <w:t xml:space="preserve"> </w:t>
      </w:r>
      <w:r>
        <w:rPr>
          <w:sz w:val="24"/>
        </w:rPr>
        <w:t>material.</w:t>
      </w:r>
    </w:p>
    <w:p w:rsidR="00976231" w:rsidRDefault="00CB7A50">
      <w:pPr>
        <w:pStyle w:val="ListParagraph"/>
        <w:numPr>
          <w:ilvl w:val="0"/>
          <w:numId w:val="9"/>
        </w:numPr>
        <w:tabs>
          <w:tab w:val="left" w:pos="403"/>
        </w:tabs>
        <w:ind w:left="402" w:hanging="243"/>
        <w:rPr>
          <w:sz w:val="24"/>
        </w:rPr>
      </w:pPr>
      <w:r>
        <w:rPr>
          <w:sz w:val="24"/>
        </w:rPr>
        <w:t>Lead</w:t>
      </w:r>
      <w:r>
        <w:rPr>
          <w:spacing w:val="-1"/>
          <w:sz w:val="24"/>
        </w:rPr>
        <w:t xml:space="preserve"> </w:t>
      </w:r>
      <w:r>
        <w:rPr>
          <w:sz w:val="24"/>
        </w:rPr>
        <w:t>time.</w:t>
      </w:r>
    </w:p>
    <w:p w:rsidR="00976231" w:rsidRDefault="00CB7A50">
      <w:pPr>
        <w:pStyle w:val="ListParagraph"/>
        <w:numPr>
          <w:ilvl w:val="0"/>
          <w:numId w:val="9"/>
        </w:numPr>
        <w:tabs>
          <w:tab w:val="left" w:pos="400"/>
        </w:tabs>
        <w:rPr>
          <w:sz w:val="24"/>
        </w:rPr>
      </w:pPr>
      <w:r>
        <w:rPr>
          <w:sz w:val="24"/>
        </w:rPr>
        <w:t>Re-order</w:t>
      </w:r>
      <w:r>
        <w:rPr>
          <w:spacing w:val="-2"/>
          <w:sz w:val="24"/>
        </w:rPr>
        <w:t xml:space="preserve"> </w:t>
      </w:r>
      <w:r>
        <w:rPr>
          <w:sz w:val="24"/>
        </w:rPr>
        <w:t>level.</w:t>
      </w:r>
    </w:p>
    <w:p w:rsidR="00976231" w:rsidRDefault="00CB7A50">
      <w:pPr>
        <w:pStyle w:val="ListParagraph"/>
        <w:numPr>
          <w:ilvl w:val="0"/>
          <w:numId w:val="9"/>
        </w:numPr>
        <w:tabs>
          <w:tab w:val="left" w:pos="400"/>
        </w:tabs>
        <w:rPr>
          <w:sz w:val="24"/>
        </w:rPr>
      </w:pPr>
      <w:r>
        <w:rPr>
          <w:sz w:val="24"/>
        </w:rPr>
        <w:t>Maximum requirement of materials for production at any</w:t>
      </w:r>
      <w:r>
        <w:rPr>
          <w:spacing w:val="-9"/>
          <w:sz w:val="24"/>
        </w:rPr>
        <w:t xml:space="preserve"> </w:t>
      </w:r>
      <w:r>
        <w:rPr>
          <w:sz w:val="24"/>
        </w:rPr>
        <w:t>time.</w:t>
      </w:r>
    </w:p>
    <w:p w:rsidR="00976231" w:rsidRDefault="00CB7A50">
      <w:pPr>
        <w:pStyle w:val="ListParagraph"/>
        <w:numPr>
          <w:ilvl w:val="0"/>
          <w:numId w:val="9"/>
        </w:numPr>
        <w:tabs>
          <w:tab w:val="left" w:pos="400"/>
        </w:tabs>
        <w:rPr>
          <w:sz w:val="24"/>
        </w:rPr>
      </w:pPr>
      <w:r>
        <w:rPr>
          <w:sz w:val="24"/>
        </w:rPr>
        <w:t>Storage space available cost of storage and</w:t>
      </w:r>
      <w:r>
        <w:rPr>
          <w:spacing w:val="-6"/>
          <w:sz w:val="24"/>
        </w:rPr>
        <w:t xml:space="preserve"> </w:t>
      </w:r>
      <w:r>
        <w:rPr>
          <w:sz w:val="24"/>
        </w:rPr>
        <w:t>insurance.</w:t>
      </w:r>
    </w:p>
    <w:p w:rsidR="00976231" w:rsidRDefault="00CB7A50">
      <w:pPr>
        <w:pStyle w:val="ListParagraph"/>
        <w:numPr>
          <w:ilvl w:val="0"/>
          <w:numId w:val="9"/>
        </w:numPr>
        <w:tabs>
          <w:tab w:val="left" w:pos="460"/>
        </w:tabs>
        <w:ind w:left="160" w:right="337" w:firstLine="0"/>
        <w:rPr>
          <w:sz w:val="24"/>
        </w:rPr>
      </w:pPr>
      <w:r>
        <w:rPr>
          <w:sz w:val="24"/>
        </w:rPr>
        <w:t xml:space="preserve">Financial consideration such as price fluctuations, availability of capital, discounts due to seasonal and bulk </w:t>
      </w:r>
      <w:r>
        <w:rPr>
          <w:sz w:val="24"/>
        </w:rPr>
        <w:t>purchases,</w:t>
      </w:r>
      <w:r>
        <w:rPr>
          <w:spacing w:val="-2"/>
          <w:sz w:val="24"/>
        </w:rPr>
        <w:t xml:space="preserve"> </w:t>
      </w:r>
      <w:r>
        <w:rPr>
          <w:sz w:val="24"/>
        </w:rPr>
        <w:t>etc.</w:t>
      </w:r>
    </w:p>
    <w:p w:rsidR="00976231" w:rsidRDefault="00CB7A50">
      <w:pPr>
        <w:pStyle w:val="ListParagraph"/>
        <w:numPr>
          <w:ilvl w:val="0"/>
          <w:numId w:val="9"/>
        </w:numPr>
        <w:tabs>
          <w:tab w:val="left" w:pos="441"/>
        </w:tabs>
        <w:ind w:left="160" w:right="341" w:firstLine="0"/>
        <w:rPr>
          <w:sz w:val="24"/>
        </w:rPr>
      </w:pPr>
      <w:r>
        <w:rPr>
          <w:sz w:val="24"/>
        </w:rPr>
        <w:t>Keeping qualities e.g. risk of deterioration, obsolescence, evaporation, depletion and natural waste,</w:t>
      </w:r>
      <w:r>
        <w:rPr>
          <w:spacing w:val="-1"/>
          <w:sz w:val="24"/>
        </w:rPr>
        <w:t xml:space="preserve"> </w:t>
      </w:r>
      <w:r>
        <w:rPr>
          <w:sz w:val="24"/>
        </w:rPr>
        <w:t>etc.</w:t>
      </w:r>
    </w:p>
    <w:p w:rsidR="00976231" w:rsidRDefault="00CB7A50">
      <w:pPr>
        <w:pStyle w:val="ListParagraph"/>
        <w:numPr>
          <w:ilvl w:val="0"/>
          <w:numId w:val="9"/>
        </w:numPr>
        <w:tabs>
          <w:tab w:val="left" w:pos="400"/>
        </w:tabs>
        <w:rPr>
          <w:sz w:val="24"/>
        </w:rPr>
      </w:pPr>
      <w:r>
        <w:rPr>
          <w:sz w:val="24"/>
        </w:rPr>
        <w:t>Any restrictions imposed by local or national authority in regard to</w:t>
      </w:r>
      <w:r>
        <w:rPr>
          <w:spacing w:val="-14"/>
          <w:sz w:val="24"/>
        </w:rPr>
        <w:t xml:space="preserve"> </w:t>
      </w:r>
      <w:r>
        <w:rPr>
          <w:sz w:val="24"/>
        </w:rPr>
        <w:t>materials</w:t>
      </w:r>
    </w:p>
    <w:p w:rsidR="00976231" w:rsidRDefault="00CB7A50">
      <w:pPr>
        <w:pStyle w:val="BodyText"/>
        <w:ind w:right="320"/>
      </w:pPr>
      <w:r>
        <w:t>i.e. purchasing from small scale industries and public</w:t>
      </w:r>
      <w:r>
        <w:t xml:space="preserve"> sector undertakings, price preference clauses, import policy, explosion in case of explosive materials, risk of fire, etc.; and</w:t>
      </w:r>
    </w:p>
    <w:p w:rsidR="00976231" w:rsidRDefault="00CB7A50">
      <w:pPr>
        <w:pStyle w:val="ListParagraph"/>
        <w:numPr>
          <w:ilvl w:val="0"/>
          <w:numId w:val="9"/>
        </w:numPr>
        <w:tabs>
          <w:tab w:val="left" w:pos="400"/>
        </w:tabs>
        <w:spacing w:line="343" w:lineRule="auto"/>
        <w:ind w:left="160" w:right="5110" w:firstLine="0"/>
        <w:rPr>
          <w:sz w:val="24"/>
        </w:rPr>
      </w:pPr>
      <w:r>
        <w:rPr>
          <w:sz w:val="24"/>
        </w:rPr>
        <w:t>Economic ordering quantity is also</w:t>
      </w:r>
      <w:r>
        <w:rPr>
          <w:spacing w:val="-15"/>
          <w:sz w:val="24"/>
        </w:rPr>
        <w:t xml:space="preserve"> </w:t>
      </w:r>
      <w:r>
        <w:rPr>
          <w:sz w:val="24"/>
        </w:rPr>
        <w:t>considered. Formula</w:t>
      </w:r>
    </w:p>
    <w:p w:rsidR="00976231" w:rsidRDefault="00CB7A50">
      <w:pPr>
        <w:pStyle w:val="BodyText"/>
        <w:spacing w:before="3"/>
        <w:ind w:left="880"/>
      </w:pPr>
      <w:r>
        <w:t>Maximum Level = Re-order level—(Minimum consumption) × (Minimum lead times)</w:t>
      </w:r>
    </w:p>
    <w:p w:rsidR="00976231" w:rsidRDefault="00CB7A50">
      <w:pPr>
        <w:pStyle w:val="BodyText"/>
        <w:spacing w:before="0"/>
      </w:pPr>
      <w:r>
        <w:t>+Reordering quantity</w:t>
      </w:r>
    </w:p>
    <w:p w:rsidR="00976231" w:rsidRDefault="00CB7A50">
      <w:pPr>
        <w:pStyle w:val="ListParagraph"/>
        <w:numPr>
          <w:ilvl w:val="1"/>
          <w:numId w:val="10"/>
        </w:numPr>
        <w:tabs>
          <w:tab w:val="left" w:pos="1146"/>
        </w:tabs>
        <w:ind w:right="337" w:firstLine="720"/>
        <w:jc w:val="both"/>
        <w:rPr>
          <w:sz w:val="24"/>
        </w:rPr>
      </w:pPr>
      <w:r>
        <w:rPr>
          <w:b/>
          <w:sz w:val="24"/>
        </w:rPr>
        <w:t xml:space="preserve">Minimum Stock Level </w:t>
      </w:r>
      <w:r>
        <w:rPr>
          <w:sz w:val="24"/>
        </w:rPr>
        <w:t xml:space="preserve">- The minimum stock level is that quantity below which stocks should not normally be allowed to fall. </w:t>
      </w:r>
      <w:r>
        <w:rPr>
          <w:spacing w:val="-3"/>
          <w:sz w:val="24"/>
        </w:rPr>
        <w:t xml:space="preserve">If </w:t>
      </w:r>
      <w:r>
        <w:rPr>
          <w:sz w:val="24"/>
        </w:rPr>
        <w:t xml:space="preserve">stocks go below this level, there </w:t>
      </w:r>
      <w:r>
        <w:rPr>
          <w:sz w:val="24"/>
        </w:rPr>
        <w:t>will be danger of stoppage of production due to shortage of supplies. The following factors are taken into account while fixing the minimum stock</w:t>
      </w:r>
      <w:r>
        <w:rPr>
          <w:spacing w:val="-6"/>
          <w:sz w:val="24"/>
        </w:rPr>
        <w:t xml:space="preserve"> </w:t>
      </w:r>
      <w:r>
        <w:rPr>
          <w:sz w:val="24"/>
        </w:rPr>
        <w:t>level:</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0"/>
          <w:numId w:val="8"/>
        </w:numPr>
        <w:tabs>
          <w:tab w:val="left" w:pos="400"/>
        </w:tabs>
        <w:spacing w:before="90"/>
        <w:rPr>
          <w:sz w:val="24"/>
        </w:rPr>
      </w:pPr>
      <w:r>
        <w:rPr>
          <w:sz w:val="24"/>
        </w:rPr>
        <w:t>Average rate of consumption of</w:t>
      </w:r>
      <w:r>
        <w:rPr>
          <w:spacing w:val="-5"/>
          <w:sz w:val="24"/>
        </w:rPr>
        <w:t xml:space="preserve"> </w:t>
      </w:r>
      <w:r>
        <w:rPr>
          <w:sz w:val="24"/>
        </w:rPr>
        <w:t>material.</w:t>
      </w:r>
    </w:p>
    <w:p w:rsidR="00976231" w:rsidRDefault="00CB7A50">
      <w:pPr>
        <w:pStyle w:val="ListParagraph"/>
        <w:numPr>
          <w:ilvl w:val="0"/>
          <w:numId w:val="8"/>
        </w:numPr>
        <w:tabs>
          <w:tab w:val="left" w:pos="400"/>
        </w:tabs>
        <w:rPr>
          <w:sz w:val="24"/>
        </w:rPr>
      </w:pPr>
      <w:r>
        <w:rPr>
          <w:sz w:val="24"/>
        </w:rPr>
        <w:t>Average lead time. The shorter the lead tim</w:t>
      </w:r>
      <w:r>
        <w:rPr>
          <w:sz w:val="24"/>
        </w:rPr>
        <w:t>e, the lower is the minimum</w:t>
      </w:r>
      <w:r>
        <w:rPr>
          <w:spacing w:val="-12"/>
          <w:sz w:val="24"/>
        </w:rPr>
        <w:t xml:space="preserve"> </w:t>
      </w:r>
      <w:r>
        <w:rPr>
          <w:sz w:val="24"/>
        </w:rPr>
        <w:t>level.</w:t>
      </w:r>
    </w:p>
    <w:p w:rsidR="00976231" w:rsidRDefault="00CB7A50">
      <w:pPr>
        <w:pStyle w:val="ListParagraph"/>
        <w:numPr>
          <w:ilvl w:val="0"/>
          <w:numId w:val="8"/>
        </w:numPr>
        <w:tabs>
          <w:tab w:val="left" w:pos="400"/>
        </w:tabs>
        <w:rPr>
          <w:sz w:val="24"/>
        </w:rPr>
      </w:pPr>
      <w:r>
        <w:rPr>
          <w:sz w:val="24"/>
        </w:rPr>
        <w:t>Re-order</w:t>
      </w:r>
      <w:r>
        <w:rPr>
          <w:spacing w:val="-2"/>
          <w:sz w:val="24"/>
        </w:rPr>
        <w:t xml:space="preserve"> </w:t>
      </w:r>
      <w:r>
        <w:rPr>
          <w:sz w:val="24"/>
        </w:rPr>
        <w:t>level.</w:t>
      </w:r>
    </w:p>
    <w:p w:rsidR="00976231" w:rsidRDefault="00CB7A50">
      <w:pPr>
        <w:pStyle w:val="ListParagraph"/>
        <w:numPr>
          <w:ilvl w:val="0"/>
          <w:numId w:val="8"/>
        </w:numPr>
        <w:tabs>
          <w:tab w:val="left" w:pos="400"/>
        </w:tabs>
        <w:spacing w:before="117"/>
        <w:rPr>
          <w:sz w:val="24"/>
        </w:rPr>
      </w:pPr>
      <w:r>
        <w:rPr>
          <w:sz w:val="24"/>
        </w:rPr>
        <w:t>Nature of the</w:t>
      </w:r>
      <w:r>
        <w:rPr>
          <w:spacing w:val="-4"/>
          <w:sz w:val="24"/>
        </w:rPr>
        <w:t xml:space="preserve"> </w:t>
      </w:r>
      <w:r>
        <w:rPr>
          <w:sz w:val="24"/>
        </w:rPr>
        <w:t>item.</w:t>
      </w:r>
    </w:p>
    <w:p w:rsidR="00976231" w:rsidRDefault="00CB7A50">
      <w:pPr>
        <w:pStyle w:val="ListParagraph"/>
        <w:numPr>
          <w:ilvl w:val="0"/>
          <w:numId w:val="8"/>
        </w:numPr>
        <w:tabs>
          <w:tab w:val="left" w:pos="400"/>
        </w:tabs>
        <w:spacing w:line="343" w:lineRule="auto"/>
        <w:ind w:left="160" w:right="8204" w:firstLine="0"/>
        <w:rPr>
          <w:sz w:val="24"/>
        </w:rPr>
      </w:pPr>
      <w:r>
        <w:rPr>
          <w:sz w:val="24"/>
        </w:rPr>
        <w:t xml:space="preserve">Stock out </w:t>
      </w:r>
      <w:r>
        <w:rPr>
          <w:spacing w:val="-5"/>
          <w:sz w:val="24"/>
        </w:rPr>
        <w:t xml:space="preserve">cost. </w:t>
      </w:r>
      <w:r>
        <w:rPr>
          <w:sz w:val="24"/>
        </w:rPr>
        <w:t>Formula</w:t>
      </w:r>
    </w:p>
    <w:p w:rsidR="00976231" w:rsidRDefault="00CB7A50">
      <w:pPr>
        <w:pStyle w:val="BodyText"/>
        <w:spacing w:before="3"/>
        <w:ind w:left="880"/>
        <w:jc w:val="both"/>
      </w:pPr>
      <w:r>
        <w:t>Minimum Level = Re-order level – (Average usage × Average lead time)</w:t>
      </w:r>
    </w:p>
    <w:p w:rsidR="00976231" w:rsidRDefault="00CB7A50">
      <w:pPr>
        <w:pStyle w:val="ListParagraph"/>
        <w:numPr>
          <w:ilvl w:val="1"/>
          <w:numId w:val="10"/>
        </w:numPr>
        <w:tabs>
          <w:tab w:val="left" w:pos="1142"/>
        </w:tabs>
        <w:ind w:right="334" w:firstLine="720"/>
        <w:jc w:val="both"/>
        <w:rPr>
          <w:sz w:val="24"/>
        </w:rPr>
      </w:pPr>
      <w:r>
        <w:rPr>
          <w:b/>
          <w:sz w:val="24"/>
        </w:rPr>
        <w:t xml:space="preserve">Re-order Level </w:t>
      </w:r>
      <w:r>
        <w:rPr>
          <w:sz w:val="24"/>
        </w:rPr>
        <w:t>- This is the point fixed between the maximum and minimum stock levels and at this time, it is essential to initiate purchase action for fresh supplies of the material. In order to cover the abnormal usage of material or unexpected delay in delivery of fre</w:t>
      </w:r>
      <w:r>
        <w:rPr>
          <w:sz w:val="24"/>
        </w:rPr>
        <w:t>sh supplies, this point will usually be fixed slightly higher than the minimum stock level. The following factors are taken into account while fixing the re-order</w:t>
      </w:r>
      <w:r>
        <w:rPr>
          <w:spacing w:val="-8"/>
          <w:sz w:val="24"/>
        </w:rPr>
        <w:t xml:space="preserve"> </w:t>
      </w:r>
      <w:r>
        <w:rPr>
          <w:sz w:val="24"/>
        </w:rPr>
        <w:t>level:</w:t>
      </w:r>
    </w:p>
    <w:p w:rsidR="00976231" w:rsidRDefault="00CB7A50">
      <w:pPr>
        <w:pStyle w:val="ListParagraph"/>
        <w:numPr>
          <w:ilvl w:val="0"/>
          <w:numId w:val="7"/>
        </w:numPr>
        <w:tabs>
          <w:tab w:val="left" w:pos="400"/>
        </w:tabs>
        <w:rPr>
          <w:sz w:val="24"/>
        </w:rPr>
      </w:pPr>
      <w:r>
        <w:rPr>
          <w:sz w:val="24"/>
        </w:rPr>
        <w:t>Maximum usage of</w:t>
      </w:r>
      <w:r>
        <w:rPr>
          <w:spacing w:val="-3"/>
          <w:sz w:val="24"/>
        </w:rPr>
        <w:t xml:space="preserve"> </w:t>
      </w:r>
      <w:r>
        <w:rPr>
          <w:sz w:val="24"/>
        </w:rPr>
        <w:t>materials</w:t>
      </w:r>
    </w:p>
    <w:p w:rsidR="00976231" w:rsidRDefault="00CB7A50">
      <w:pPr>
        <w:pStyle w:val="ListParagraph"/>
        <w:numPr>
          <w:ilvl w:val="0"/>
          <w:numId w:val="7"/>
        </w:numPr>
        <w:tabs>
          <w:tab w:val="left" w:pos="400"/>
        </w:tabs>
        <w:rPr>
          <w:sz w:val="24"/>
        </w:rPr>
      </w:pPr>
      <w:r>
        <w:rPr>
          <w:sz w:val="24"/>
        </w:rPr>
        <w:t>Maximum lead</w:t>
      </w:r>
      <w:r>
        <w:rPr>
          <w:spacing w:val="-3"/>
          <w:sz w:val="24"/>
        </w:rPr>
        <w:t xml:space="preserve"> </w:t>
      </w:r>
      <w:r>
        <w:rPr>
          <w:sz w:val="24"/>
        </w:rPr>
        <w:t>time</w:t>
      </w:r>
    </w:p>
    <w:p w:rsidR="00976231" w:rsidRDefault="00CB7A50">
      <w:pPr>
        <w:pStyle w:val="ListParagraph"/>
        <w:numPr>
          <w:ilvl w:val="0"/>
          <w:numId w:val="7"/>
        </w:numPr>
        <w:tabs>
          <w:tab w:val="left" w:pos="400"/>
        </w:tabs>
        <w:rPr>
          <w:sz w:val="24"/>
        </w:rPr>
      </w:pPr>
      <w:r>
        <w:rPr>
          <w:sz w:val="24"/>
        </w:rPr>
        <w:t>Maximum stock</w:t>
      </w:r>
      <w:r>
        <w:rPr>
          <w:spacing w:val="-1"/>
          <w:sz w:val="24"/>
        </w:rPr>
        <w:t xml:space="preserve"> </w:t>
      </w:r>
      <w:r>
        <w:rPr>
          <w:sz w:val="24"/>
        </w:rPr>
        <w:t>level</w:t>
      </w:r>
    </w:p>
    <w:p w:rsidR="00976231" w:rsidRDefault="00CB7A50">
      <w:pPr>
        <w:pStyle w:val="ListParagraph"/>
        <w:numPr>
          <w:ilvl w:val="0"/>
          <w:numId w:val="7"/>
        </w:numPr>
        <w:tabs>
          <w:tab w:val="left" w:pos="400"/>
        </w:tabs>
        <w:spacing w:line="343" w:lineRule="auto"/>
        <w:ind w:left="160" w:right="7571" w:firstLine="0"/>
        <w:rPr>
          <w:sz w:val="24"/>
        </w:rPr>
      </w:pPr>
      <w:r>
        <w:rPr>
          <w:sz w:val="24"/>
        </w:rPr>
        <w:t xml:space="preserve">Minimum stock </w:t>
      </w:r>
      <w:r>
        <w:rPr>
          <w:spacing w:val="-4"/>
          <w:sz w:val="24"/>
        </w:rPr>
        <w:t xml:space="preserve">level </w:t>
      </w:r>
      <w:r>
        <w:rPr>
          <w:sz w:val="24"/>
        </w:rPr>
        <w:t>Formula</w:t>
      </w:r>
    </w:p>
    <w:p w:rsidR="00976231" w:rsidRDefault="00CB7A50">
      <w:pPr>
        <w:pStyle w:val="BodyText"/>
        <w:spacing w:before="3"/>
        <w:ind w:right="337" w:firstLine="720"/>
        <w:jc w:val="both"/>
      </w:pPr>
      <w:r>
        <w:t>Re-order level = Maximum usage X Maximum lead time or Minimum level + Consumption during lead</w:t>
      </w:r>
      <w:r>
        <w:rPr>
          <w:spacing w:val="-2"/>
        </w:rPr>
        <w:t xml:space="preserve"> </w:t>
      </w:r>
      <w:r>
        <w:t>time.</w:t>
      </w:r>
    </w:p>
    <w:p w:rsidR="00976231" w:rsidRDefault="00CB7A50">
      <w:pPr>
        <w:pStyle w:val="BodyText"/>
        <w:ind w:right="335" w:firstLine="720"/>
        <w:jc w:val="both"/>
      </w:pPr>
      <w:r>
        <w:t>Re-ordering Quantity (How much to purchase): It is also called Economic Ordering Quantity.</w:t>
      </w:r>
    </w:p>
    <w:p w:rsidR="00976231" w:rsidRDefault="00CB7A50">
      <w:pPr>
        <w:pStyle w:val="ListParagraph"/>
        <w:numPr>
          <w:ilvl w:val="1"/>
          <w:numId w:val="10"/>
        </w:numPr>
        <w:tabs>
          <w:tab w:val="left" w:pos="1139"/>
        </w:tabs>
        <w:ind w:right="329" w:firstLine="720"/>
        <w:jc w:val="both"/>
        <w:rPr>
          <w:sz w:val="24"/>
        </w:rPr>
      </w:pPr>
      <w:r>
        <w:rPr>
          <w:b/>
          <w:sz w:val="24"/>
        </w:rPr>
        <w:t>Danger level.</w:t>
      </w:r>
      <w:r>
        <w:rPr>
          <w:sz w:val="24"/>
        </w:rPr>
        <w:t xml:space="preserve">- This is the level below the minimum stock </w:t>
      </w:r>
      <w:r>
        <w:rPr>
          <w:sz w:val="24"/>
        </w:rPr>
        <w:t xml:space="preserve">level. When the stock reaches this level, immediate action is needed for replenishment of stock. As the normal lead time is </w:t>
      </w:r>
      <w:r>
        <w:rPr>
          <w:spacing w:val="3"/>
          <w:sz w:val="24"/>
        </w:rPr>
        <w:t xml:space="preserve">not </w:t>
      </w:r>
      <w:r>
        <w:rPr>
          <w:sz w:val="24"/>
        </w:rPr>
        <w:t>available, regular purchase procedure cannot be adopted resulting in higher purchase cost. Hence, this level is useful for takin</w:t>
      </w:r>
      <w:r>
        <w:rPr>
          <w:sz w:val="24"/>
        </w:rPr>
        <w:t>g corrective action only. If this is fixed below the reorder level and above the minimum level, it will be possible to take preventive</w:t>
      </w:r>
      <w:r>
        <w:rPr>
          <w:spacing w:val="-7"/>
          <w:sz w:val="24"/>
        </w:rPr>
        <w:t xml:space="preserve"> </w:t>
      </w:r>
      <w:r>
        <w:rPr>
          <w:sz w:val="24"/>
        </w:rPr>
        <w:t>action.</w:t>
      </w:r>
    </w:p>
    <w:p w:rsidR="00976231" w:rsidRDefault="00CB7A50">
      <w:pPr>
        <w:pStyle w:val="ListParagraph"/>
        <w:numPr>
          <w:ilvl w:val="0"/>
          <w:numId w:val="10"/>
        </w:numPr>
        <w:tabs>
          <w:tab w:val="left" w:pos="455"/>
        </w:tabs>
        <w:ind w:right="336" w:firstLine="0"/>
        <w:jc w:val="both"/>
        <w:rPr>
          <w:sz w:val="24"/>
        </w:rPr>
      </w:pPr>
      <w:r>
        <w:rPr>
          <w:b/>
          <w:sz w:val="24"/>
        </w:rPr>
        <w:t>ABC Analysis for Inventory Control</w:t>
      </w:r>
      <w:r>
        <w:rPr>
          <w:sz w:val="24"/>
        </w:rPr>
        <w:t>: ABC analysis is a method of material control according to value. The basic pr</w:t>
      </w:r>
      <w:r>
        <w:rPr>
          <w:sz w:val="24"/>
        </w:rPr>
        <w:t>inciple is that high value items are more closely controlled than the low value items. The materials are grouped according to the value and frequency of replenishment during a Period.</w:t>
      </w:r>
    </w:p>
    <w:p w:rsidR="00976231" w:rsidRDefault="00CB7A50">
      <w:pPr>
        <w:pStyle w:val="BodyText"/>
        <w:spacing w:line="343" w:lineRule="auto"/>
        <w:ind w:right="2285"/>
      </w:pPr>
      <w:r>
        <w:t>‘A’ Class items: Small percentage of the total items but having higher v</w:t>
      </w:r>
      <w:r>
        <w:t>alues. ‘B’ Class items: More percentage of the total items but having medium values. ‘C’ Class items: High percentage of the total items but having low values.</w:t>
      </w:r>
    </w:p>
    <w:p w:rsidR="00976231" w:rsidRDefault="00CB7A50">
      <w:pPr>
        <w:pStyle w:val="ListParagraph"/>
        <w:numPr>
          <w:ilvl w:val="0"/>
          <w:numId w:val="10"/>
        </w:numPr>
        <w:tabs>
          <w:tab w:val="left" w:pos="460"/>
        </w:tabs>
        <w:spacing w:before="4"/>
        <w:ind w:right="332" w:firstLine="0"/>
        <w:jc w:val="both"/>
        <w:rPr>
          <w:sz w:val="24"/>
        </w:rPr>
      </w:pPr>
      <w:r>
        <w:rPr>
          <w:b/>
          <w:sz w:val="24"/>
        </w:rPr>
        <w:t xml:space="preserve">V.E.D. Classification: </w:t>
      </w:r>
      <w:r>
        <w:rPr>
          <w:sz w:val="24"/>
        </w:rPr>
        <w:t>The V.E.D. classification is applicable mainly to the spare parts. Spares</w:t>
      </w:r>
      <w:r>
        <w:rPr>
          <w:sz w:val="24"/>
        </w:rPr>
        <w:t xml:space="preserve"> are classified as vital (V), essential (E) and desirable (D). Vital class spares have to be stocked adequately to ensure the operations of the plant but some risk can be taken in the case of ‘E’ class spares. Stocking of desirable spares can even be done </w:t>
      </w:r>
      <w:r>
        <w:rPr>
          <w:sz w:val="24"/>
        </w:rPr>
        <w:t xml:space="preserve">away with if the lead time for their procurement is low. Similarly, classification may be done in respect of the plant </w:t>
      </w:r>
      <w:r>
        <w:rPr>
          <w:spacing w:val="2"/>
          <w:sz w:val="24"/>
        </w:rPr>
        <w:t xml:space="preserve">and </w:t>
      </w:r>
      <w:r>
        <w:rPr>
          <w:sz w:val="24"/>
        </w:rPr>
        <w:t>machinery as vital, essential, important and normal</w:t>
      </w:r>
      <w:r>
        <w:rPr>
          <w:spacing w:val="-1"/>
          <w:sz w:val="24"/>
        </w:rPr>
        <w:t xml:space="preserve"> </w:t>
      </w:r>
      <w:r>
        <w:rPr>
          <w:sz w:val="24"/>
        </w:rPr>
        <w:t>(VEIN).</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0"/>
          <w:numId w:val="10"/>
        </w:numPr>
        <w:tabs>
          <w:tab w:val="left" w:pos="462"/>
        </w:tabs>
        <w:spacing w:before="90"/>
        <w:ind w:right="334" w:firstLine="0"/>
        <w:jc w:val="both"/>
        <w:rPr>
          <w:sz w:val="24"/>
        </w:rPr>
      </w:pPr>
      <w:r>
        <w:rPr>
          <w:b/>
          <w:sz w:val="24"/>
        </w:rPr>
        <w:t xml:space="preserve">Just in Time (JIT): </w:t>
      </w:r>
      <w:r>
        <w:rPr>
          <w:sz w:val="24"/>
        </w:rPr>
        <w:t>Normally, inventory costs are high and controlling inventory is complex because of uncertainties in supply, dispatching, transportation etc. Lack of coordination between suppliers and ordering firms is causing severe irregularities, ultimately the firm end</w:t>
      </w:r>
      <w:r>
        <w:rPr>
          <w:sz w:val="24"/>
        </w:rPr>
        <w:t>s-up in inventory problems. Toyota Motors has first time suggested just – in – time approach in 1950s. This means the material will reach the points of production process directly form the suppliers as per the time schedule. It is possible in the case of c</w:t>
      </w:r>
      <w:r>
        <w:rPr>
          <w:sz w:val="24"/>
        </w:rPr>
        <w:t>ompanies with respective process. Since, it requires close coordination between suppliers and the ordering firms, and therefore, only units with systematic approach will be able to implement</w:t>
      </w:r>
      <w:r>
        <w:rPr>
          <w:spacing w:val="-1"/>
          <w:sz w:val="24"/>
        </w:rPr>
        <w:t xml:space="preserve"> </w:t>
      </w:r>
      <w:r>
        <w:rPr>
          <w:sz w:val="24"/>
        </w:rPr>
        <w:t>it.</w:t>
      </w:r>
    </w:p>
    <w:p w:rsidR="00976231" w:rsidRDefault="00CB7A50">
      <w:pPr>
        <w:pStyle w:val="Heading3"/>
        <w:spacing w:before="122"/>
      </w:pPr>
      <w:r>
        <w:t>CASH MANAGEMENT</w:t>
      </w:r>
    </w:p>
    <w:p w:rsidR="00976231" w:rsidRDefault="00CB7A50">
      <w:pPr>
        <w:pStyle w:val="BodyText"/>
        <w:spacing w:before="115"/>
        <w:ind w:right="332" w:firstLine="720"/>
        <w:jc w:val="both"/>
      </w:pPr>
      <w:r>
        <w:t>Cash management is one of the key areas of wo</w:t>
      </w:r>
      <w:r>
        <w:t>rking capital management. Cash is the most liquid current assets. Cash is the common denominator to which all current assets can be reduced because the other major liquid assets, i.e. receivable and inventory get eventually converted into cash. This underl</w:t>
      </w:r>
      <w:r>
        <w:t>ines the importance of cash management. The term “Cash” with reference to management of cash is used in two ways. In a narrow sense cash refers to coins, currency,  cheques, drafts and deposits in banks. The broader view of cash includes near cash assets s</w:t>
      </w:r>
      <w:r>
        <w:t>uch as marketable securities and time deposits in banks. The reason why these near cash assets are included in cash is that they can readily be converted into cash. Usually, excess cash is invested in marketable securities as it contributes to</w:t>
      </w:r>
      <w:r>
        <w:rPr>
          <w:spacing w:val="-6"/>
        </w:rPr>
        <w:t xml:space="preserve"> </w:t>
      </w:r>
      <w:r>
        <w:t>profitabilit</w:t>
      </w:r>
      <w:r>
        <w:t>y.</w:t>
      </w:r>
    </w:p>
    <w:p w:rsidR="00976231" w:rsidRDefault="00CB7A50">
      <w:pPr>
        <w:pStyle w:val="BodyText"/>
        <w:spacing w:before="121"/>
        <w:ind w:right="331" w:firstLine="720"/>
        <w:jc w:val="both"/>
      </w:pPr>
      <w:r>
        <w:t xml:space="preserve">Cash is one of the most important components of current assets. Every firm should have adequate cash, neither more nor less. Inadequate cash will lead to production interruptions, while excessive cash remains idle and will impair profitability. Hence, the </w:t>
      </w:r>
      <w:r>
        <w:t>need for cash management.</w:t>
      </w:r>
    </w:p>
    <w:p w:rsidR="00976231" w:rsidRDefault="00CB7A50">
      <w:pPr>
        <w:pStyle w:val="BodyText"/>
        <w:ind w:right="340" w:firstLine="720"/>
        <w:jc w:val="both"/>
      </w:pPr>
      <w:r>
        <w:t>Thus, the aim of cash management is to maintain adequate cash balances at one hand and to use excess cash in some profitable way on the other</w:t>
      </w:r>
      <w:r>
        <w:rPr>
          <w:spacing w:val="-10"/>
        </w:rPr>
        <w:t xml:space="preserve"> </w:t>
      </w:r>
      <w:r>
        <w:t>hand.</w:t>
      </w:r>
    </w:p>
    <w:p w:rsidR="00976231" w:rsidRDefault="00CB7A50">
      <w:pPr>
        <w:pStyle w:val="Heading3"/>
        <w:spacing w:before="124"/>
      </w:pPr>
      <w:r>
        <w:t>Motives</w:t>
      </w:r>
    </w:p>
    <w:p w:rsidR="00976231" w:rsidRDefault="00CB7A50">
      <w:pPr>
        <w:pStyle w:val="BodyText"/>
        <w:spacing w:before="116"/>
        <w:ind w:right="339" w:firstLine="720"/>
      </w:pPr>
      <w:r>
        <w:t>Motives or desires for holding cash refer to various purposes. The purpose</w:t>
      </w:r>
      <w:r>
        <w:t xml:space="preserve"> may be different from person to person and situation to situation. There are four important motives to hold cash.</w:t>
      </w:r>
    </w:p>
    <w:p w:rsidR="00976231" w:rsidRDefault="00CB7A50">
      <w:pPr>
        <w:pStyle w:val="ListParagraph"/>
        <w:numPr>
          <w:ilvl w:val="1"/>
          <w:numId w:val="10"/>
        </w:numPr>
        <w:tabs>
          <w:tab w:val="left" w:pos="470"/>
        </w:tabs>
        <w:ind w:right="331" w:firstLine="0"/>
        <w:jc w:val="both"/>
        <w:rPr>
          <w:sz w:val="24"/>
        </w:rPr>
      </w:pPr>
      <w:r>
        <w:rPr>
          <w:b/>
          <w:sz w:val="24"/>
        </w:rPr>
        <w:t xml:space="preserve">Transactions motive </w:t>
      </w:r>
      <w:r>
        <w:rPr>
          <w:sz w:val="24"/>
        </w:rPr>
        <w:t>- This motive refers to the holding of cash, to meet routine cash requirements in the ordinary course of business. A firm</w:t>
      </w:r>
      <w:r>
        <w:rPr>
          <w:sz w:val="24"/>
        </w:rPr>
        <w:t xml:space="preserve"> enters into a number of transactions which requires cash payment. For example, purchase of materials, payment of wages, salaries, taxes, interest etc. Similarly, a firm receives cash from cash sales, collections from debtors, return on investments etc. Bu</w:t>
      </w:r>
      <w:r>
        <w:rPr>
          <w:sz w:val="24"/>
        </w:rPr>
        <w:t>t the cash inflows and cash outflows do not perfectly synchronise. Sometimes, cash receipts are more than payments while at other times payments exceed receipts. The firm must have to maintain sufficient (funds) cash balance if the payments are more than r</w:t>
      </w:r>
      <w:r>
        <w:rPr>
          <w:sz w:val="24"/>
        </w:rPr>
        <w:t>eceipts. Thus, the transactions motive refers to the holding of cash to meet expected obligations whose timing is not perfectly matched with cash receipts. Though, a large portion of cash held for transactions motive is in the form of cash, a part of it ma</w:t>
      </w:r>
      <w:r>
        <w:rPr>
          <w:sz w:val="24"/>
        </w:rPr>
        <w:t>y be invested in marketable securities whose maturity conform to the timing of expected payments such as dividends, taxes</w:t>
      </w:r>
      <w:r>
        <w:rPr>
          <w:spacing w:val="-5"/>
          <w:sz w:val="24"/>
        </w:rPr>
        <w:t xml:space="preserve"> </w:t>
      </w:r>
      <w:r>
        <w:rPr>
          <w:sz w:val="24"/>
        </w:rPr>
        <w:t>etc.</w:t>
      </w:r>
    </w:p>
    <w:p w:rsidR="00976231" w:rsidRDefault="00CB7A50">
      <w:pPr>
        <w:pStyle w:val="ListParagraph"/>
        <w:numPr>
          <w:ilvl w:val="1"/>
          <w:numId w:val="10"/>
        </w:numPr>
        <w:tabs>
          <w:tab w:val="left" w:pos="460"/>
        </w:tabs>
        <w:ind w:right="331" w:firstLine="0"/>
        <w:jc w:val="both"/>
        <w:rPr>
          <w:sz w:val="24"/>
        </w:rPr>
      </w:pPr>
      <w:r>
        <w:rPr>
          <w:b/>
          <w:sz w:val="24"/>
        </w:rPr>
        <w:t xml:space="preserve">Precautionary motive </w:t>
      </w:r>
      <w:r>
        <w:rPr>
          <w:sz w:val="24"/>
        </w:rPr>
        <w:t>- Apart from the non-synchronisation of expected cash receipts and payments in the ordinary course of busine</w:t>
      </w:r>
      <w:r>
        <w:rPr>
          <w:sz w:val="24"/>
        </w:rPr>
        <w:t>ss, a firm may be failed to pay cash for unexpected contingencies. For example, strikes, sudden increase in cost of raw materials etc. Cash held to  meet these unforeseen situations is known as precautionary cash balance and it provides a caution against t</w:t>
      </w:r>
      <w:r>
        <w:rPr>
          <w:sz w:val="24"/>
        </w:rPr>
        <w:t>hem. The amount of cash balance under precautionary motive is influenced by two</w:t>
      </w:r>
      <w:r>
        <w:rPr>
          <w:spacing w:val="32"/>
          <w:sz w:val="24"/>
        </w:rPr>
        <w:t xml:space="preserve"> </w:t>
      </w:r>
      <w:r>
        <w:rPr>
          <w:sz w:val="24"/>
        </w:rPr>
        <w:t>factors</w:t>
      </w:r>
    </w:p>
    <w:p w:rsidR="00976231" w:rsidRDefault="00CB7A50">
      <w:pPr>
        <w:pStyle w:val="BodyText"/>
        <w:spacing w:before="0"/>
        <w:ind w:right="336"/>
        <w:jc w:val="both"/>
      </w:pPr>
      <w:r>
        <w:t>i.e. predictability of cash flows and the availability of short term credit. The more unpredictable the cash flows, the greater the need for such cash balances and vice</w:t>
      </w:r>
      <w:r>
        <w:t xml:space="preserve"> versa. If the firm can borrow</w:t>
      </w:r>
      <w:r>
        <w:rPr>
          <w:spacing w:val="-5"/>
        </w:rPr>
        <w:t xml:space="preserve"> </w:t>
      </w:r>
      <w:r>
        <w:t>at</w:t>
      </w:r>
    </w:p>
    <w:p w:rsidR="00976231" w:rsidRDefault="00976231">
      <w:pPr>
        <w:jc w:val="both"/>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BodyText"/>
        <w:spacing w:before="90"/>
        <w:ind w:right="329"/>
        <w:jc w:val="both"/>
      </w:pPr>
      <w:r>
        <w:t>short-notice, it will need a relatively small balance to meet contingencies and vice versa. Usually precautionary cash balances are invested in marketable securities so that they contribute something to profitability.</w:t>
      </w:r>
    </w:p>
    <w:p w:rsidR="00976231" w:rsidRDefault="00CB7A50">
      <w:pPr>
        <w:pStyle w:val="ListParagraph"/>
        <w:numPr>
          <w:ilvl w:val="1"/>
          <w:numId w:val="10"/>
        </w:numPr>
        <w:tabs>
          <w:tab w:val="left" w:pos="388"/>
        </w:tabs>
        <w:spacing w:before="117"/>
        <w:ind w:right="333" w:firstLine="0"/>
        <w:jc w:val="both"/>
        <w:rPr>
          <w:sz w:val="24"/>
        </w:rPr>
      </w:pPr>
      <w:r>
        <w:rPr>
          <w:b/>
          <w:sz w:val="24"/>
        </w:rPr>
        <w:t xml:space="preserve">Speculative motive </w:t>
      </w:r>
      <w:r>
        <w:rPr>
          <w:sz w:val="24"/>
        </w:rPr>
        <w:t>- Sometimes firms w</w:t>
      </w:r>
      <w:r>
        <w:rPr>
          <w:sz w:val="24"/>
        </w:rPr>
        <w:t>ould like to hold cash in order to exploit, the profitable opportunities as and when they arise. This motive is called as speculative motive. For example, if the firm expects that the material prices will fall, it can delay the purchases and make purchases</w:t>
      </w:r>
      <w:r>
        <w:rPr>
          <w:sz w:val="24"/>
        </w:rPr>
        <w:t xml:space="preserve"> in future when price actually declines. Similarly, with the hope of buying securities when the interest rate is expected to decline, the firm will hold cash. By and large, firms rarely hold cash for speculative</w:t>
      </w:r>
      <w:r>
        <w:rPr>
          <w:spacing w:val="-2"/>
          <w:sz w:val="24"/>
        </w:rPr>
        <w:t xml:space="preserve"> </w:t>
      </w:r>
      <w:r>
        <w:rPr>
          <w:sz w:val="24"/>
        </w:rPr>
        <w:t>purposes.</w:t>
      </w:r>
    </w:p>
    <w:p w:rsidR="00976231" w:rsidRDefault="00CB7A50">
      <w:pPr>
        <w:pStyle w:val="ListParagraph"/>
        <w:numPr>
          <w:ilvl w:val="1"/>
          <w:numId w:val="10"/>
        </w:numPr>
        <w:tabs>
          <w:tab w:val="left" w:pos="438"/>
        </w:tabs>
        <w:ind w:right="332" w:firstLine="0"/>
        <w:jc w:val="both"/>
        <w:rPr>
          <w:sz w:val="24"/>
        </w:rPr>
      </w:pPr>
      <w:r>
        <w:rPr>
          <w:b/>
          <w:sz w:val="24"/>
        </w:rPr>
        <w:t xml:space="preserve">Compensation motive </w:t>
      </w:r>
      <w:r>
        <w:rPr>
          <w:sz w:val="24"/>
        </w:rPr>
        <w:t xml:space="preserve">- This motive </w:t>
      </w:r>
      <w:r>
        <w:rPr>
          <w:sz w:val="24"/>
        </w:rPr>
        <w:t xml:space="preserve">to hold cash balances is to compensate banks and other financial institutes for providing certain services and loans. Banks provide a variety of services to business firms like clearance of cheques, drafts, transfer of funds etc. Banks charge a commission </w:t>
      </w:r>
      <w:r>
        <w:rPr>
          <w:sz w:val="24"/>
        </w:rPr>
        <w:t xml:space="preserve">or fee for their services to the customers as indirect compensation. Customers are required to maintain a minimum cash balance at the bank. This balance cannot be used for transaction purposes. Banks can utilise the balances to earn a return to compensate </w:t>
      </w:r>
      <w:r>
        <w:rPr>
          <w:sz w:val="24"/>
        </w:rPr>
        <w:t>their cost of services to the customers. Such balances are compensating balances. These balances are also required by some loan agreements between a bank and its customers. Banks require a chest to maintain a minimum cash balance in his account to compensa</w:t>
      </w:r>
      <w:r>
        <w:rPr>
          <w:sz w:val="24"/>
        </w:rPr>
        <w:t>te the bank when the supply of credit is restricted and interest rates are rising. Thus cash is required to fulfil the above motives. Out of the four motives of holding cash balances, transaction motive and compensation motives are very important. Business</w:t>
      </w:r>
      <w:r>
        <w:rPr>
          <w:sz w:val="24"/>
        </w:rPr>
        <w:t xml:space="preserve"> firms usually do not speculate and need not have speculative balances. The requirement of precautionary balances can be met out of short-term</w:t>
      </w:r>
      <w:r>
        <w:rPr>
          <w:spacing w:val="-11"/>
          <w:sz w:val="24"/>
        </w:rPr>
        <w:t xml:space="preserve"> </w:t>
      </w:r>
      <w:r>
        <w:rPr>
          <w:sz w:val="24"/>
        </w:rPr>
        <w:t>borrowings.</w:t>
      </w:r>
    </w:p>
    <w:p w:rsidR="00976231" w:rsidRDefault="00CB7A50">
      <w:pPr>
        <w:pStyle w:val="Heading3"/>
        <w:jc w:val="both"/>
      </w:pPr>
      <w:r>
        <w:t>MANAGEMENT OF RECEIVABLES</w:t>
      </w:r>
    </w:p>
    <w:p w:rsidR="00976231" w:rsidRDefault="00CB7A50">
      <w:pPr>
        <w:pStyle w:val="BodyText"/>
        <w:spacing w:before="116"/>
        <w:ind w:right="333" w:firstLine="720"/>
        <w:jc w:val="both"/>
      </w:pPr>
      <w:r>
        <w:t>Receivables means the book debts or debtors and these arise, if the goods a</w:t>
      </w:r>
      <w:r>
        <w:t>re sold on credit. Debtors form about 30% of current assets in India. Debt involves an element of risk and bad debts also. Hence, it calls for careful analysis and proper management. The goal of receivables management is to maximize the value of the firm b</w:t>
      </w:r>
      <w:r>
        <w:t>y achieving a trade off between risk and profitability. For this purpose, a finance manager</w:t>
      </w:r>
      <w:r>
        <w:rPr>
          <w:spacing w:val="-4"/>
        </w:rPr>
        <w:t xml:space="preserve"> </w:t>
      </w:r>
      <w:r>
        <w:t>has:</w:t>
      </w:r>
    </w:p>
    <w:p w:rsidR="00976231" w:rsidRDefault="00CB7A50">
      <w:pPr>
        <w:pStyle w:val="ListParagraph"/>
        <w:numPr>
          <w:ilvl w:val="0"/>
          <w:numId w:val="6"/>
        </w:numPr>
        <w:tabs>
          <w:tab w:val="left" w:pos="400"/>
        </w:tabs>
        <w:rPr>
          <w:sz w:val="24"/>
        </w:rPr>
      </w:pPr>
      <w:r>
        <w:rPr>
          <w:sz w:val="24"/>
        </w:rPr>
        <w:t>to obtain optimum (non-maximum) value of</w:t>
      </w:r>
      <w:r>
        <w:rPr>
          <w:spacing w:val="-3"/>
          <w:sz w:val="24"/>
        </w:rPr>
        <w:t xml:space="preserve"> </w:t>
      </w:r>
      <w:r>
        <w:rPr>
          <w:sz w:val="24"/>
        </w:rPr>
        <w:t>sales;</w:t>
      </w:r>
    </w:p>
    <w:p w:rsidR="00976231" w:rsidRDefault="00CB7A50">
      <w:pPr>
        <w:pStyle w:val="ListParagraph"/>
        <w:numPr>
          <w:ilvl w:val="0"/>
          <w:numId w:val="6"/>
        </w:numPr>
        <w:tabs>
          <w:tab w:val="left" w:pos="439"/>
        </w:tabs>
        <w:ind w:left="160" w:right="331" w:firstLine="0"/>
        <w:rPr>
          <w:sz w:val="24"/>
        </w:rPr>
      </w:pPr>
      <w:r>
        <w:rPr>
          <w:sz w:val="24"/>
        </w:rPr>
        <w:t>to control the cost of receivables, cost of collection, administrative expenses, bad debts and opportunity cost</w:t>
      </w:r>
      <w:r>
        <w:rPr>
          <w:sz w:val="24"/>
        </w:rPr>
        <w:t xml:space="preserve"> of funds blocked in the</w:t>
      </w:r>
      <w:r>
        <w:rPr>
          <w:spacing w:val="-6"/>
          <w:sz w:val="24"/>
        </w:rPr>
        <w:t xml:space="preserve"> </w:t>
      </w:r>
      <w:r>
        <w:rPr>
          <w:sz w:val="24"/>
        </w:rPr>
        <w:t>receivables.</w:t>
      </w:r>
    </w:p>
    <w:p w:rsidR="00976231" w:rsidRDefault="00CB7A50">
      <w:pPr>
        <w:pStyle w:val="ListParagraph"/>
        <w:numPr>
          <w:ilvl w:val="0"/>
          <w:numId w:val="6"/>
        </w:numPr>
        <w:tabs>
          <w:tab w:val="left" w:pos="400"/>
        </w:tabs>
        <w:rPr>
          <w:sz w:val="24"/>
        </w:rPr>
      </w:pPr>
      <w:r>
        <w:rPr>
          <w:sz w:val="24"/>
        </w:rPr>
        <w:t>to maintain the debtors at minimum according to the credit policy offered to</w:t>
      </w:r>
      <w:r>
        <w:rPr>
          <w:spacing w:val="-13"/>
          <w:sz w:val="24"/>
        </w:rPr>
        <w:t xml:space="preserve"> </w:t>
      </w:r>
      <w:r>
        <w:rPr>
          <w:sz w:val="24"/>
        </w:rPr>
        <w:t>customers.</w:t>
      </w:r>
    </w:p>
    <w:p w:rsidR="00976231" w:rsidRDefault="00CB7A50">
      <w:pPr>
        <w:pStyle w:val="ListParagraph"/>
        <w:numPr>
          <w:ilvl w:val="0"/>
          <w:numId w:val="6"/>
        </w:numPr>
        <w:tabs>
          <w:tab w:val="left" w:pos="419"/>
        </w:tabs>
        <w:ind w:left="160" w:right="332" w:firstLine="0"/>
        <w:rPr>
          <w:sz w:val="24"/>
        </w:rPr>
      </w:pPr>
      <w:r>
        <w:rPr>
          <w:sz w:val="24"/>
        </w:rPr>
        <w:t>to offer cash discounts suitably depending on the cost of receivables, bank rate of interest and opportunity cost of funds blocked</w:t>
      </w:r>
      <w:r>
        <w:rPr>
          <w:sz w:val="24"/>
        </w:rPr>
        <w:t xml:space="preserve"> in the</w:t>
      </w:r>
      <w:r>
        <w:rPr>
          <w:spacing w:val="-6"/>
          <w:sz w:val="24"/>
        </w:rPr>
        <w:t xml:space="preserve"> </w:t>
      </w:r>
      <w:r>
        <w:rPr>
          <w:sz w:val="24"/>
        </w:rPr>
        <w:t>receivables.</w:t>
      </w:r>
    </w:p>
    <w:p w:rsidR="00976231" w:rsidRDefault="00CB7A50">
      <w:pPr>
        <w:pStyle w:val="Heading3"/>
      </w:pPr>
      <w:r>
        <w:t>Factors Affecting the Size of Receivables</w:t>
      </w:r>
    </w:p>
    <w:p w:rsidR="00976231" w:rsidRDefault="00CB7A50">
      <w:pPr>
        <w:pStyle w:val="BodyText"/>
        <w:spacing w:before="115"/>
        <w:ind w:right="338" w:firstLine="720"/>
      </w:pPr>
      <w:r>
        <w:t>The size of accounts receivable is determined by a number of factors. Some of the important factors are as follows</w:t>
      </w:r>
    </w:p>
    <w:p w:rsidR="00976231" w:rsidRDefault="00CB7A50">
      <w:pPr>
        <w:pStyle w:val="ListParagraph"/>
        <w:numPr>
          <w:ilvl w:val="0"/>
          <w:numId w:val="5"/>
        </w:numPr>
        <w:tabs>
          <w:tab w:val="left" w:pos="419"/>
        </w:tabs>
        <w:ind w:right="337" w:firstLine="0"/>
        <w:jc w:val="both"/>
        <w:rPr>
          <w:sz w:val="24"/>
        </w:rPr>
      </w:pPr>
      <w:r>
        <w:rPr>
          <w:b/>
          <w:sz w:val="24"/>
        </w:rPr>
        <w:t xml:space="preserve">Level of sales </w:t>
      </w:r>
      <w:r>
        <w:rPr>
          <w:sz w:val="24"/>
        </w:rPr>
        <w:t>- Generally in the same industry, a firm having a large volume of sales will be having a larger level of receivables as compared to a firm with a small volume of sales. Sales level can also be used for forecasting change in accounts receivable. For example</w:t>
      </w:r>
      <w:r>
        <w:rPr>
          <w:sz w:val="24"/>
        </w:rPr>
        <w:t>, if a firm predicts that there will be an increase of 20% in its credit sales for the next period, it can be expected that there will also be a 20% increase in the level of</w:t>
      </w:r>
      <w:r>
        <w:rPr>
          <w:spacing w:val="-8"/>
          <w:sz w:val="24"/>
        </w:rPr>
        <w:t xml:space="preserve"> </w:t>
      </w:r>
      <w:r>
        <w:rPr>
          <w:sz w:val="24"/>
        </w:rPr>
        <w:t>receivables.</w:t>
      </w:r>
    </w:p>
    <w:p w:rsidR="00976231" w:rsidRDefault="00976231">
      <w:pPr>
        <w:jc w:val="both"/>
        <w:rPr>
          <w:sz w:val="24"/>
        </w:rPr>
        <w:sectPr w:rsidR="00976231">
          <w:pgSz w:w="11910" w:h="16840"/>
          <w:pgMar w:top="1780" w:right="600" w:bottom="1360" w:left="1280" w:header="1443" w:footer="1162" w:gutter="0"/>
          <w:cols w:space="720"/>
        </w:sectPr>
      </w:pPr>
    </w:p>
    <w:p w:rsidR="00976231" w:rsidRDefault="00976231">
      <w:pPr>
        <w:pStyle w:val="BodyText"/>
        <w:spacing w:before="8"/>
        <w:ind w:left="0"/>
        <w:rPr>
          <w:sz w:val="15"/>
        </w:rPr>
      </w:pPr>
    </w:p>
    <w:p w:rsidR="00976231" w:rsidRDefault="00CB7A50">
      <w:pPr>
        <w:pStyle w:val="ListParagraph"/>
        <w:numPr>
          <w:ilvl w:val="0"/>
          <w:numId w:val="5"/>
        </w:numPr>
        <w:tabs>
          <w:tab w:val="left" w:pos="436"/>
        </w:tabs>
        <w:spacing w:before="90"/>
        <w:ind w:right="337" w:firstLine="0"/>
        <w:jc w:val="both"/>
        <w:rPr>
          <w:sz w:val="24"/>
        </w:rPr>
      </w:pPr>
      <w:r>
        <w:rPr>
          <w:b/>
          <w:sz w:val="24"/>
        </w:rPr>
        <w:t xml:space="preserve">Credit policies </w:t>
      </w:r>
      <w:r>
        <w:rPr>
          <w:sz w:val="24"/>
        </w:rPr>
        <w:t>- The term credit policy refers to those decision variables that influence the amount of trade credit, i.e., the investment in receivables. These variables include the quantity of trade accounts to be accepted, the length of the credit period to be extende</w:t>
      </w:r>
      <w:r>
        <w:rPr>
          <w:sz w:val="24"/>
        </w:rPr>
        <w:t>d, the cash discount to be given and any special terms to be offered depending upon particular circumstances of the firm and the</w:t>
      </w:r>
      <w:r>
        <w:rPr>
          <w:spacing w:val="-2"/>
          <w:sz w:val="24"/>
        </w:rPr>
        <w:t xml:space="preserve"> </w:t>
      </w:r>
      <w:r>
        <w:rPr>
          <w:sz w:val="24"/>
        </w:rPr>
        <w:t>customer.</w:t>
      </w:r>
    </w:p>
    <w:p w:rsidR="00976231" w:rsidRDefault="00CB7A50">
      <w:pPr>
        <w:pStyle w:val="ListParagraph"/>
        <w:numPr>
          <w:ilvl w:val="0"/>
          <w:numId w:val="5"/>
        </w:numPr>
        <w:tabs>
          <w:tab w:val="left" w:pos="520"/>
        </w:tabs>
        <w:spacing w:before="117"/>
        <w:ind w:left="520" w:right="335" w:hanging="360"/>
        <w:rPr>
          <w:sz w:val="24"/>
        </w:rPr>
      </w:pPr>
      <w:r>
        <w:rPr>
          <w:b/>
          <w:sz w:val="24"/>
        </w:rPr>
        <w:t xml:space="preserve">Terms of trade </w:t>
      </w:r>
      <w:r>
        <w:rPr>
          <w:sz w:val="24"/>
        </w:rPr>
        <w:t>- The size of the receivables is also affected by terms of trade (or credit terms) offered by the firm</w:t>
      </w:r>
      <w:r>
        <w:rPr>
          <w:sz w:val="24"/>
        </w:rPr>
        <w:t>. The two important components of the credit terms are (i) Credit period</w:t>
      </w:r>
      <w:r>
        <w:rPr>
          <w:spacing w:val="6"/>
          <w:sz w:val="24"/>
        </w:rPr>
        <w:t xml:space="preserve"> </w:t>
      </w:r>
      <w:r>
        <w:rPr>
          <w:sz w:val="24"/>
        </w:rPr>
        <w:t>and</w:t>
      </w:r>
    </w:p>
    <w:p w:rsidR="00976231" w:rsidRDefault="00CB7A50">
      <w:pPr>
        <w:pStyle w:val="BodyText"/>
        <w:spacing w:before="0"/>
        <w:ind w:left="520"/>
      </w:pPr>
      <w:r>
        <w:t>(ii) Cash discount.</w:t>
      </w:r>
    </w:p>
    <w:p w:rsidR="00976231" w:rsidRDefault="00CB7A50">
      <w:pPr>
        <w:pStyle w:val="Heading3"/>
        <w:ind w:left="220"/>
      </w:pPr>
      <w:r>
        <w:t>Credit Policy</w:t>
      </w:r>
    </w:p>
    <w:p w:rsidR="00976231" w:rsidRDefault="00CB7A50">
      <w:pPr>
        <w:pStyle w:val="BodyText"/>
        <w:spacing w:before="115"/>
        <w:ind w:right="338" w:firstLine="360"/>
      </w:pPr>
      <w:r>
        <w:t>A firm should establish receivables policies after carefully considering both benefits and costs of different policies. These policies relate to:</w:t>
      </w:r>
    </w:p>
    <w:p w:rsidR="00976231" w:rsidRDefault="00CB7A50">
      <w:pPr>
        <w:pStyle w:val="BodyText"/>
        <w:tabs>
          <w:tab w:val="left" w:pos="1239"/>
        </w:tabs>
        <w:ind w:left="520"/>
      </w:pPr>
      <w:r>
        <w:t>(i)</w:t>
      </w:r>
      <w:r>
        <w:tab/>
        <w:t>Credit Standards, (ii) Credit Terms, and (iii) Collection</w:t>
      </w:r>
      <w:r>
        <w:rPr>
          <w:spacing w:val="-5"/>
        </w:rPr>
        <w:t xml:space="preserve"> </w:t>
      </w:r>
      <w:r>
        <w:t>Procedures.</w:t>
      </w:r>
    </w:p>
    <w:p w:rsidR="00976231" w:rsidRDefault="00CB7A50">
      <w:pPr>
        <w:pStyle w:val="Heading3"/>
        <w:numPr>
          <w:ilvl w:val="0"/>
          <w:numId w:val="4"/>
        </w:numPr>
        <w:tabs>
          <w:tab w:val="left" w:pos="347"/>
        </w:tabs>
        <w:spacing w:before="120"/>
        <w:jc w:val="both"/>
        <w:rPr>
          <w:b w:val="0"/>
        </w:rPr>
      </w:pPr>
      <w:r>
        <w:t>Credit standards</w:t>
      </w:r>
      <w:r>
        <w:rPr>
          <w:spacing w:val="-1"/>
        </w:rPr>
        <w:t xml:space="preserve"> </w:t>
      </w:r>
      <w:r>
        <w:rPr>
          <w:b w:val="0"/>
        </w:rPr>
        <w:t>-</w:t>
      </w:r>
    </w:p>
    <w:p w:rsidR="00976231" w:rsidRDefault="00CB7A50">
      <w:pPr>
        <w:pStyle w:val="BodyText"/>
        <w:ind w:right="332" w:firstLine="60"/>
        <w:jc w:val="both"/>
      </w:pPr>
      <w:r>
        <w:t>The term credit standards represent the basic criteria for extension of credit to customers. The levels of sales and receivables are likely to be high if the cred</w:t>
      </w:r>
      <w:r>
        <w:t>it standards are relatively loose, as compared to a situation when they are relatively tight. The firm’s credit standards are generally determined by the five “C’s”. Character, Capacity, Capital, Collateral and Conditions of customer.</w:t>
      </w:r>
    </w:p>
    <w:p w:rsidR="00976231" w:rsidRDefault="00CB7A50">
      <w:pPr>
        <w:pStyle w:val="Heading3"/>
        <w:numPr>
          <w:ilvl w:val="0"/>
          <w:numId w:val="4"/>
        </w:numPr>
        <w:tabs>
          <w:tab w:val="left" w:pos="414"/>
        </w:tabs>
        <w:ind w:left="413" w:hanging="254"/>
        <w:jc w:val="both"/>
      </w:pPr>
      <w:r>
        <w:t>Credit</w:t>
      </w:r>
      <w:r>
        <w:rPr>
          <w:spacing w:val="-2"/>
        </w:rPr>
        <w:t xml:space="preserve"> </w:t>
      </w:r>
      <w:r>
        <w:t>terms</w:t>
      </w:r>
    </w:p>
    <w:p w:rsidR="00976231" w:rsidRDefault="00CB7A50">
      <w:pPr>
        <w:pStyle w:val="BodyText"/>
        <w:spacing w:before="116"/>
        <w:ind w:right="333"/>
        <w:jc w:val="both"/>
      </w:pPr>
      <w:r>
        <w:t>It refers to the terms under which a firm sells goods on credit to its customers. As stated earlier, the two components of the credit terms are (a) Credit Period and (b) Cash Discount.</w:t>
      </w:r>
    </w:p>
    <w:p w:rsidR="00976231" w:rsidRDefault="00CB7A50">
      <w:pPr>
        <w:pStyle w:val="ListParagraph"/>
        <w:numPr>
          <w:ilvl w:val="0"/>
          <w:numId w:val="3"/>
        </w:numPr>
        <w:tabs>
          <w:tab w:val="left" w:pos="491"/>
        </w:tabs>
        <w:ind w:right="338" w:firstLine="0"/>
        <w:jc w:val="both"/>
        <w:rPr>
          <w:sz w:val="24"/>
        </w:rPr>
      </w:pPr>
      <w:r>
        <w:rPr>
          <w:sz w:val="24"/>
        </w:rPr>
        <w:t>Credit period - Extending the credit period stimulates sales but increa</w:t>
      </w:r>
      <w:r>
        <w:rPr>
          <w:sz w:val="24"/>
        </w:rPr>
        <w:t>ses the cost on account of more tying up of funds in</w:t>
      </w:r>
      <w:r>
        <w:rPr>
          <w:spacing w:val="-4"/>
          <w:sz w:val="24"/>
        </w:rPr>
        <w:t xml:space="preserve"> </w:t>
      </w:r>
      <w:r>
        <w:rPr>
          <w:sz w:val="24"/>
        </w:rPr>
        <w:t>receivables.</w:t>
      </w:r>
    </w:p>
    <w:p w:rsidR="00976231" w:rsidRDefault="00CB7A50">
      <w:pPr>
        <w:pStyle w:val="ListParagraph"/>
        <w:numPr>
          <w:ilvl w:val="0"/>
          <w:numId w:val="3"/>
        </w:numPr>
        <w:tabs>
          <w:tab w:val="left" w:pos="510"/>
        </w:tabs>
        <w:ind w:right="339" w:firstLine="0"/>
        <w:jc w:val="both"/>
        <w:rPr>
          <w:sz w:val="24"/>
        </w:rPr>
      </w:pPr>
      <w:r>
        <w:rPr>
          <w:sz w:val="24"/>
        </w:rPr>
        <w:t>Cash discount - The effect of allowing cash discount can also be analysed on the same pattern as that of the credit period. Attractive cash discount terms reduce the average collection perio</w:t>
      </w:r>
      <w:r>
        <w:rPr>
          <w:sz w:val="24"/>
        </w:rPr>
        <w:t>d resulting in reduced investment in accounts</w:t>
      </w:r>
      <w:r>
        <w:rPr>
          <w:spacing w:val="-5"/>
          <w:sz w:val="24"/>
        </w:rPr>
        <w:t xml:space="preserve"> </w:t>
      </w:r>
      <w:r>
        <w:rPr>
          <w:sz w:val="24"/>
        </w:rPr>
        <w:t>receivable.</w:t>
      </w:r>
    </w:p>
    <w:p w:rsidR="00976231" w:rsidRDefault="00CB7A50">
      <w:pPr>
        <w:pStyle w:val="Heading3"/>
        <w:numPr>
          <w:ilvl w:val="0"/>
          <w:numId w:val="4"/>
        </w:numPr>
        <w:tabs>
          <w:tab w:val="left" w:pos="481"/>
        </w:tabs>
        <w:ind w:left="480" w:hanging="321"/>
        <w:jc w:val="both"/>
      </w:pPr>
      <w:r>
        <w:t>Collection</w:t>
      </w:r>
      <w:r>
        <w:rPr>
          <w:spacing w:val="-1"/>
        </w:rPr>
        <w:t xml:space="preserve"> </w:t>
      </w:r>
      <w:r>
        <w:t>procedures</w:t>
      </w:r>
    </w:p>
    <w:p w:rsidR="00976231" w:rsidRDefault="00CB7A50">
      <w:pPr>
        <w:pStyle w:val="BodyText"/>
        <w:spacing w:before="115"/>
        <w:ind w:right="332" w:firstLine="720"/>
        <w:jc w:val="both"/>
      </w:pPr>
      <w:r>
        <w:t>A stringent collection procedure is expensive for the firm because of high out-of-pocket costs and loss of goodwill of the firm among its customers. However, it minimises the l</w:t>
      </w:r>
      <w:r>
        <w:t>oss on account of bad debts as well as increases savings in terms of lower capital costs on account of reduction in the size of receivables. A balance has therefore to be stuck between the costs and benefits of different collection procedures or policies.</w:t>
      </w:r>
    </w:p>
    <w:p w:rsidR="00976231" w:rsidRDefault="00976231">
      <w:pPr>
        <w:pStyle w:val="BodyText"/>
        <w:spacing w:before="0"/>
        <w:ind w:left="0"/>
        <w:rPr>
          <w:sz w:val="26"/>
        </w:rPr>
      </w:pPr>
    </w:p>
    <w:p w:rsidR="00976231" w:rsidRDefault="00CB7A50">
      <w:pPr>
        <w:pStyle w:val="BodyText"/>
        <w:spacing w:before="217"/>
        <w:ind w:left="1585" w:right="1039"/>
        <w:jc w:val="center"/>
      </w:pPr>
      <w:r>
        <w:t>*****</w:t>
      </w:r>
    </w:p>
    <w:sectPr w:rsidR="00976231" w:rsidSect="00976231">
      <w:pgSz w:w="11910" w:h="16840"/>
      <w:pgMar w:top="1780" w:right="600" w:bottom="1360" w:left="1280" w:header="1443" w:footer="11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A50" w:rsidRDefault="00CB7A50" w:rsidP="00976231">
      <w:r>
        <w:separator/>
      </w:r>
    </w:p>
  </w:endnote>
  <w:endnote w:type="continuationSeparator" w:id="1">
    <w:p w:rsidR="00CB7A50" w:rsidRDefault="00CB7A50" w:rsidP="00976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sig w:usb0="00000000" w:usb1="00000000" w:usb2="00000000" w:usb3="00000000" w:csb0="00000000" w:csb1="00000000"/>
  </w:font>
  <w:font w:name="Caladea">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31" w:rsidRDefault="00976231">
    <w:pPr>
      <w:pStyle w:val="BodyText"/>
      <w:spacing w:before="0" w:line="14" w:lineRule="auto"/>
      <w:ind w:left="0"/>
      <w:rPr>
        <w:sz w:val="20"/>
      </w:rPr>
    </w:pPr>
    <w:r w:rsidRPr="00976231">
      <w:pict>
        <v:shape id="_x0000_s2069" style="position:absolute;margin-left:70.55pt;margin-top:769.8pt;width:479.4pt;height:4.35pt;z-index:-19096576;mso-position-horizontal-relative:page;mso-position-vertical-relative:page" coordorigin="1411,15396" coordsize="9588,87" o:spt="100" adj="0,,0" path="m10999,15470r-9588,l1411,15482r9588,l10999,15470xm10999,15396r-9588,l1411,15454r9588,l10999,15396xe" fillcolor="#622323" stroked="f">
          <v:stroke joinstyle="round"/>
          <v:formulas/>
          <v:path arrowok="t" o:connecttype="segments"/>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31" w:rsidRDefault="00976231">
    <w:pPr>
      <w:pStyle w:val="BodyText"/>
      <w:spacing w:before="0" w:line="14" w:lineRule="auto"/>
      <w:ind w:left="0"/>
      <w:rPr>
        <w:sz w:val="20"/>
      </w:rPr>
    </w:pPr>
    <w:r w:rsidRPr="00976231">
      <w:pict>
        <v:shapetype id="_x0000_t202" coordsize="21600,21600" o:spt="202" path="m,l,21600r21600,l21600,xe">
          <v:stroke joinstyle="miter"/>
          <v:path gradientshapeok="t" o:connecttype="rect"/>
        </v:shapetype>
        <v:shape id="_x0000_s2064" type="#_x0000_t202" style="position:absolute;margin-left:71pt;margin-top:774.35pt;width:97.9pt;height:13.7pt;z-index:-19094016;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Financial Management</w:t>
                </w:r>
              </w:p>
            </w:txbxContent>
          </v:textbox>
          <w10:wrap anchorx="page" anchory="page"/>
        </v:shape>
      </w:pict>
    </w:r>
    <w:r w:rsidRPr="00976231">
      <w:pict>
        <v:shape id="_x0000_s2063" type="#_x0000_t202" style="position:absolute;margin-left:514.4pt;margin-top:774.35pt;width:37.25pt;height:13.7pt;z-index:-19093504;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 xml:space="preserve">Page </w:t>
                </w:r>
                <w:r w:rsidR="00976231">
                  <w:fldChar w:fldCharType="begin"/>
                </w:r>
                <w:r>
                  <w:rPr>
                    <w:rFonts w:ascii="Caladea"/>
                    <w:i/>
                    <w:sz w:val="20"/>
                  </w:rPr>
                  <w:instrText xml:space="preserve"> PAGE </w:instrText>
                </w:r>
                <w:r w:rsidR="00976231">
                  <w:fldChar w:fldCharType="separate"/>
                </w:r>
                <w:r w:rsidR="00F06008">
                  <w:rPr>
                    <w:rFonts w:ascii="Caladea"/>
                    <w:i/>
                    <w:noProof/>
                    <w:sz w:val="20"/>
                  </w:rPr>
                  <w:t>16</w:t>
                </w:r>
                <w:r w:rsidR="00976231">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31" w:rsidRDefault="00976231">
    <w:pPr>
      <w:pStyle w:val="BodyText"/>
      <w:spacing w:before="0" w:line="14" w:lineRule="auto"/>
      <w:ind w:left="0"/>
      <w:rPr>
        <w:sz w:val="20"/>
      </w:rPr>
    </w:pPr>
    <w:r w:rsidRPr="00976231">
      <w:pict>
        <v:shape id="_x0000_s2060" style="position:absolute;margin-left:70.55pt;margin-top:769.8pt;width:479.55pt;height:4.35pt;z-index:-19091968;mso-position-horizontal-relative:page;mso-position-vertical-relative:page" coordorigin="1411,15396" coordsize="9591,87" o:spt="100" adj="0,,0" path="m11001,15470r-2392,l8606,15470r-4300,l4303,15470r-2892,l1411,15482r2892,l4306,15482r4300,l8609,15482r2392,l11001,15470xm11001,15396r-2392,l8606,15396r-4300,l4303,15396r-2892,l1411,15454r2892,l4306,15454r4300,l8609,15454r2392,l11001,15396xe" fillcolor="#622323" stroked="f">
          <v:stroke joinstyle="round"/>
          <v:formulas/>
          <v:path arrowok="t" o:connecttype="segments"/>
          <w10:wrap anchorx="page" anchory="page"/>
        </v:shape>
      </w:pict>
    </w:r>
    <w:r w:rsidRPr="00976231">
      <w:pict>
        <v:shapetype id="_x0000_t202" coordsize="21600,21600" o:spt="202" path="m,l,21600r21600,l21600,xe">
          <v:stroke joinstyle="miter"/>
          <v:path gradientshapeok="t" o:connecttype="rect"/>
        </v:shapetype>
        <v:shape id="_x0000_s2059" type="#_x0000_t202" style="position:absolute;margin-left:71pt;margin-top:774.35pt;width:97.9pt;height:13.7pt;z-index:-19091456;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Financial Management</w:t>
                </w:r>
              </w:p>
            </w:txbxContent>
          </v:textbox>
          <w10:wrap anchorx="page" anchory="page"/>
        </v:shape>
      </w:pict>
    </w:r>
    <w:r w:rsidRPr="00976231">
      <w:pict>
        <v:shape id="_x0000_s2058" type="#_x0000_t202" style="position:absolute;margin-left:514.4pt;margin-top:774.35pt;width:37.25pt;height:13.7pt;z-index:-19090944;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 xml:space="preserve">Page </w:t>
                </w:r>
                <w:r w:rsidR="00976231">
                  <w:fldChar w:fldCharType="begin"/>
                </w:r>
                <w:r>
                  <w:rPr>
                    <w:rFonts w:ascii="Caladea"/>
                    <w:i/>
                    <w:sz w:val="20"/>
                  </w:rPr>
                  <w:instrText xml:space="preserve"> PAGE </w:instrText>
                </w:r>
                <w:r w:rsidR="00976231">
                  <w:fldChar w:fldCharType="separate"/>
                </w:r>
                <w:r w:rsidR="00F06008">
                  <w:rPr>
                    <w:rFonts w:ascii="Caladea"/>
                    <w:i/>
                    <w:noProof/>
                    <w:sz w:val="20"/>
                  </w:rPr>
                  <w:t>46</w:t>
                </w:r>
                <w:r w:rsidR="00976231">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31" w:rsidRDefault="00976231">
    <w:pPr>
      <w:pStyle w:val="BodyText"/>
      <w:spacing w:before="0" w:line="14" w:lineRule="auto"/>
      <w:ind w:left="0"/>
      <w:rPr>
        <w:sz w:val="20"/>
      </w:rPr>
    </w:pPr>
    <w:r w:rsidRPr="00976231">
      <w:pict>
        <v:shapetype id="_x0000_t202" coordsize="21600,21600" o:spt="202" path="m,l,21600r21600,l21600,xe">
          <v:stroke joinstyle="miter"/>
          <v:path gradientshapeok="t" o:connecttype="rect"/>
        </v:shapetype>
        <v:shape id="_x0000_s2055" type="#_x0000_t202" style="position:absolute;margin-left:71pt;margin-top:774.35pt;width:97.9pt;height:13.7pt;z-index:-19089408;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Financial Management</w:t>
                </w:r>
              </w:p>
            </w:txbxContent>
          </v:textbox>
          <w10:wrap anchorx="page" anchory="page"/>
        </v:shape>
      </w:pict>
    </w:r>
    <w:r w:rsidRPr="00976231">
      <w:pict>
        <v:shape id="_x0000_s2054" type="#_x0000_t202" style="position:absolute;margin-left:514.4pt;margin-top:774.35pt;width:37.25pt;height:13.7pt;z-index:-19088896;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 xml:space="preserve">Page </w:t>
                </w:r>
                <w:r w:rsidR="00976231">
                  <w:fldChar w:fldCharType="begin"/>
                </w:r>
                <w:r>
                  <w:rPr>
                    <w:rFonts w:ascii="Caladea"/>
                    <w:i/>
                    <w:sz w:val="20"/>
                  </w:rPr>
                  <w:instrText xml:space="preserve"> PAGE </w:instrText>
                </w:r>
                <w:r w:rsidR="00976231">
                  <w:fldChar w:fldCharType="separate"/>
                </w:r>
                <w:r w:rsidR="00F06008">
                  <w:rPr>
                    <w:rFonts w:ascii="Caladea"/>
                    <w:i/>
                    <w:noProof/>
                    <w:sz w:val="20"/>
                  </w:rPr>
                  <w:t>47</w:t>
                </w:r>
                <w:r w:rsidR="00976231">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31" w:rsidRDefault="00976231">
    <w:pPr>
      <w:pStyle w:val="BodyText"/>
      <w:spacing w:before="0" w:line="14" w:lineRule="auto"/>
      <w:ind w:left="0"/>
      <w:rPr>
        <w:sz w:val="20"/>
      </w:rPr>
    </w:pPr>
    <w:r w:rsidRPr="00976231">
      <w:pict>
        <v:shape id="_x0000_s2051" style="position:absolute;margin-left:70.55pt;margin-top:769.8pt;width:479.55pt;height:4.35pt;z-index:-19087360;mso-position-horizontal-relative:page;mso-position-vertical-relative:page" coordorigin="1411,15396" coordsize="9591,87" o:spt="100" adj="0,,0" path="m11001,15470r-2392,l8606,15470r-4300,l4303,15470r-2892,l1411,15482r2892,l4306,15482r4300,l8609,15482r2392,l11001,15470xm11001,15396r-2392,l8606,15396r-4300,l4303,15396r-2892,l1411,15454r2892,l4306,15454r4300,l8609,15454r2392,l11001,15396xe" fillcolor="#622323" stroked="f">
          <v:stroke joinstyle="round"/>
          <v:formulas/>
          <v:path arrowok="t" o:connecttype="segments"/>
          <w10:wrap anchorx="page" anchory="page"/>
        </v:shape>
      </w:pict>
    </w:r>
    <w:r w:rsidRPr="00976231">
      <w:pict>
        <v:shapetype id="_x0000_t202" coordsize="21600,21600" o:spt="202" path="m,l,21600r21600,l21600,xe">
          <v:stroke joinstyle="miter"/>
          <v:path gradientshapeok="t" o:connecttype="rect"/>
        </v:shapetype>
        <v:shape id="_x0000_s2050" type="#_x0000_t202" style="position:absolute;margin-left:71pt;margin-top:774.35pt;width:97.9pt;height:13.7pt;z-index:-19086848;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Financial Management</w:t>
                </w:r>
              </w:p>
            </w:txbxContent>
          </v:textbox>
          <w10:wrap anchorx="page" anchory="page"/>
        </v:shape>
      </w:pict>
    </w:r>
    <w:r w:rsidRPr="00976231">
      <w:pict>
        <v:shape id="_x0000_s2049" type="#_x0000_t202" style="position:absolute;margin-left:514.4pt;margin-top:774.35pt;width:37.25pt;height:13.7pt;z-index:-19086336;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 xml:space="preserve">Page </w:t>
                </w:r>
                <w:r w:rsidR="00976231">
                  <w:fldChar w:fldCharType="begin"/>
                </w:r>
                <w:r>
                  <w:rPr>
                    <w:rFonts w:ascii="Caladea"/>
                    <w:i/>
                    <w:sz w:val="20"/>
                  </w:rPr>
                  <w:instrText xml:space="preserve"> PAGE </w:instrText>
                </w:r>
                <w:r w:rsidR="00976231">
                  <w:fldChar w:fldCharType="separate"/>
                </w:r>
                <w:r w:rsidR="00F06008">
                  <w:rPr>
                    <w:rFonts w:ascii="Caladea"/>
                    <w:i/>
                    <w:noProof/>
                    <w:sz w:val="20"/>
                  </w:rPr>
                  <w:t>82</w:t>
                </w:r>
                <w:r w:rsidR="00976231">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A50" w:rsidRDefault="00CB7A50" w:rsidP="00976231">
      <w:r>
        <w:separator/>
      </w:r>
    </w:p>
  </w:footnote>
  <w:footnote w:type="continuationSeparator" w:id="1">
    <w:p w:rsidR="00CB7A50" w:rsidRDefault="00CB7A50" w:rsidP="00976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31" w:rsidRDefault="00976231">
    <w:pPr>
      <w:pStyle w:val="BodyText"/>
      <w:spacing w:before="0" w:line="14" w:lineRule="auto"/>
      <w:ind w:left="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31" w:rsidRDefault="00976231">
    <w:pPr>
      <w:pStyle w:val="BodyText"/>
      <w:spacing w:before="0" w:line="14" w:lineRule="auto"/>
      <w:ind w:left="0"/>
      <w:rPr>
        <w:sz w:val="20"/>
      </w:rPr>
    </w:pPr>
    <w:r w:rsidRPr="00976231">
      <w:pict>
        <v:shape id="_x0000_s2066" style="position:absolute;margin-left:70.55pt;margin-top:84.85pt;width:479.55pt;height:4.35pt;z-index:-19095040;mso-position-horizontal-relative:page;mso-position-vertical-relative:page" coordorigin="1411,1697" coordsize="9591,87" o:spt="100" adj="0,,0" path="m11001,1726r-2392,l8606,1726r-4300,l4303,1726r-2892,l1411,1783r2892,l4306,1783r4300,l8609,1783r2392,l11001,1726xm11001,1697r-2392,l8606,1697r-4300,l4303,1697r-2892,l1411,1709r2892,l4306,1709r4300,l8609,1709r2392,l11001,1697xe" fillcolor="#622323" stroked="f">
          <v:stroke joinstyle="round"/>
          <v:formulas/>
          <v:path arrowok="t" o:connecttype="segments"/>
          <w10:wrap anchorx="page" anchory="page"/>
        </v:shape>
      </w:pict>
    </w:r>
    <w:r w:rsidRPr="00976231">
      <w:pict>
        <v:shapetype id="_x0000_t202" coordsize="21600,21600" o:spt="202" path="m,l,21600r21600,l21600,xe">
          <v:stroke joinstyle="miter"/>
          <v:path gradientshapeok="t" o:connecttype="rect"/>
        </v:shapetype>
        <v:shape id="_x0000_s2065" type="#_x0000_t202" style="position:absolute;margin-left:249.3pt;margin-top:71.15pt;width:122.1pt;height:13.7pt;z-index:-19094528;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School of Distance Education</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31" w:rsidRDefault="00976231">
    <w:pPr>
      <w:pStyle w:val="BodyText"/>
      <w:spacing w:before="0" w:line="14" w:lineRule="auto"/>
      <w:ind w:left="0"/>
      <w:rPr>
        <w:sz w:val="20"/>
      </w:rPr>
    </w:pPr>
    <w:r w:rsidRPr="00976231">
      <w:pict>
        <v:shape id="_x0000_s2062" style="position:absolute;margin-left:70.55pt;margin-top:84.85pt;width:479.55pt;height:4.35pt;z-index:-19092992;mso-position-horizontal-relative:page;mso-position-vertical-relative:page" coordorigin="1411,1697" coordsize="9591,87" o:spt="100" adj="0,,0" path="m11001,1726r-2392,l8606,1726r-4300,l4303,1726r-2892,l1411,1783r2892,l4306,1783r4300,l8609,1783r2392,l11001,1726xm11001,1697r-2392,l8606,1697r-4300,l4303,1697r-2892,l1411,1709r2892,l4306,1709r4300,l8609,1709r2392,l11001,1697xe" fillcolor="#622323" stroked="f">
          <v:stroke joinstyle="round"/>
          <v:formulas/>
          <v:path arrowok="t" o:connecttype="segments"/>
          <w10:wrap anchorx="page" anchory="page"/>
        </v:shape>
      </w:pict>
    </w:r>
    <w:r w:rsidRPr="00976231">
      <w:pict>
        <v:shapetype id="_x0000_t202" coordsize="21600,21600" o:spt="202" path="m,l,21600r21600,l21600,xe">
          <v:stroke joinstyle="miter"/>
          <v:path gradientshapeok="t" o:connecttype="rect"/>
        </v:shapetype>
        <v:shape id="_x0000_s2061" type="#_x0000_t202" style="position:absolute;margin-left:249.3pt;margin-top:71.15pt;width:122.1pt;height:13.7pt;z-index:-19092480;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School of Distance Education</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31" w:rsidRDefault="00976231">
    <w:pPr>
      <w:pStyle w:val="BodyText"/>
      <w:spacing w:before="0" w:line="14" w:lineRule="auto"/>
      <w:ind w:left="0"/>
      <w:rPr>
        <w:sz w:val="20"/>
      </w:rPr>
    </w:pPr>
    <w:r w:rsidRPr="00976231">
      <w:pict>
        <v:shape id="_x0000_s2057" style="position:absolute;margin-left:70.55pt;margin-top:84.85pt;width:479.55pt;height:4.35pt;z-index:-19090432;mso-position-horizontal-relative:page;mso-position-vertical-relative:page" coordorigin="1411,1697" coordsize="9591,87" o:spt="100" adj="0,,0" path="m11001,1726r-2392,l8606,1726r-4300,l4303,1726r-2892,l1411,1783r2892,l4306,1783r4300,l8609,1783r2392,l11001,1726xm11001,1697r-2392,l8606,1697r-4300,l4303,1697r-2892,l1411,1709r2892,l4306,1709r4300,l8609,1709r2392,l11001,1697xe" fillcolor="#622323" stroked="f">
          <v:stroke joinstyle="round"/>
          <v:formulas/>
          <v:path arrowok="t" o:connecttype="segments"/>
          <w10:wrap anchorx="page" anchory="page"/>
        </v:shape>
      </w:pict>
    </w:r>
    <w:r w:rsidRPr="00976231">
      <w:pict>
        <v:shapetype id="_x0000_t202" coordsize="21600,21600" o:spt="202" path="m,l,21600r21600,l21600,xe">
          <v:stroke joinstyle="miter"/>
          <v:path gradientshapeok="t" o:connecttype="rect"/>
        </v:shapetype>
        <v:shape id="_x0000_s2056" type="#_x0000_t202" style="position:absolute;margin-left:249.3pt;margin-top:71.15pt;width:122.1pt;height:13.7pt;z-index:-19089920;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School of Distance Education</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31" w:rsidRDefault="00976231">
    <w:pPr>
      <w:pStyle w:val="BodyText"/>
      <w:spacing w:before="0" w:line="14" w:lineRule="auto"/>
      <w:ind w:left="0"/>
      <w:rPr>
        <w:sz w:val="20"/>
      </w:rPr>
    </w:pPr>
    <w:r w:rsidRPr="00976231">
      <w:pict>
        <v:shape id="_x0000_s2053" style="position:absolute;margin-left:70.55pt;margin-top:84.85pt;width:479.55pt;height:4.35pt;z-index:-19088384;mso-position-horizontal-relative:page;mso-position-vertical-relative:page" coordorigin="1411,1697" coordsize="9591,87" o:spt="100" adj="0,,0" path="m11001,1726r-2392,l8606,1726r-4300,l4303,1726r-2892,l1411,1783r2892,l4306,1783r4300,l8609,1783r2392,l11001,1726xm11001,1697r-2392,l8606,1697r-4300,l4303,1697r-2892,l1411,1709r2892,l4306,1709r4300,l8609,1709r2392,l11001,1697xe" fillcolor="#622323" stroked="f">
          <v:stroke joinstyle="round"/>
          <v:formulas/>
          <v:path arrowok="t" o:connecttype="segments"/>
          <w10:wrap anchorx="page" anchory="page"/>
        </v:shape>
      </w:pict>
    </w:r>
    <w:r w:rsidRPr="00976231">
      <w:pict>
        <v:shapetype id="_x0000_t202" coordsize="21600,21600" o:spt="202" path="m,l,21600r21600,l21600,xe">
          <v:stroke joinstyle="miter"/>
          <v:path gradientshapeok="t" o:connecttype="rect"/>
        </v:shapetype>
        <v:shape id="_x0000_s2052" type="#_x0000_t202" style="position:absolute;margin-left:249.3pt;margin-top:71.15pt;width:122.1pt;height:13.7pt;z-index:-19087872;mso-position-horizontal-relative:page;mso-position-vertical-relative:page" filled="f" stroked="f">
          <v:textbox inset="0,0,0,0">
            <w:txbxContent>
              <w:p w:rsidR="00976231" w:rsidRDefault="00CB7A50">
                <w:pPr>
                  <w:spacing w:before="19"/>
                  <w:ind w:left="20"/>
                  <w:rPr>
                    <w:rFonts w:ascii="Caladea"/>
                    <w:i/>
                    <w:sz w:val="20"/>
                  </w:rPr>
                </w:pPr>
                <w:r>
                  <w:rPr>
                    <w:rFonts w:ascii="Caladea"/>
                    <w:i/>
                    <w:sz w:val="20"/>
                  </w:rPr>
                  <w:t>School of Distance Education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38A"/>
    <w:multiLevelType w:val="hybridMultilevel"/>
    <w:tmpl w:val="ECBC8022"/>
    <w:lvl w:ilvl="0" w:tplc="01B28A28">
      <w:start w:val="1"/>
      <w:numFmt w:val="lowerRoman"/>
      <w:lvlText w:val="(%1)"/>
      <w:lvlJc w:val="left"/>
      <w:pPr>
        <w:ind w:left="446" w:hanging="287"/>
        <w:jc w:val="left"/>
      </w:pPr>
      <w:rPr>
        <w:rFonts w:ascii="Times New Roman" w:eastAsia="Times New Roman" w:hAnsi="Times New Roman" w:cs="Times New Roman" w:hint="default"/>
        <w:spacing w:val="-8"/>
        <w:w w:val="100"/>
        <w:sz w:val="24"/>
        <w:szCs w:val="24"/>
        <w:lang w:val="en-US" w:eastAsia="en-US" w:bidi="ar-SA"/>
      </w:rPr>
    </w:lvl>
    <w:lvl w:ilvl="1" w:tplc="ADC86F52">
      <w:numFmt w:val="bullet"/>
      <w:lvlText w:val="-"/>
      <w:lvlJc w:val="left"/>
      <w:pPr>
        <w:ind w:left="1019" w:hanging="140"/>
      </w:pPr>
      <w:rPr>
        <w:rFonts w:ascii="Times New Roman" w:eastAsia="Times New Roman" w:hAnsi="Times New Roman" w:cs="Times New Roman" w:hint="default"/>
        <w:w w:val="100"/>
        <w:sz w:val="24"/>
        <w:szCs w:val="24"/>
        <w:lang w:val="en-US" w:eastAsia="en-US" w:bidi="ar-SA"/>
      </w:rPr>
    </w:lvl>
    <w:lvl w:ilvl="2" w:tplc="00F02FD4">
      <w:numFmt w:val="bullet"/>
      <w:lvlText w:val="•"/>
      <w:lvlJc w:val="left"/>
      <w:pPr>
        <w:ind w:left="2020" w:hanging="140"/>
      </w:pPr>
      <w:rPr>
        <w:rFonts w:hint="default"/>
        <w:lang w:val="en-US" w:eastAsia="en-US" w:bidi="ar-SA"/>
      </w:rPr>
    </w:lvl>
    <w:lvl w:ilvl="3" w:tplc="2DE64F7C">
      <w:numFmt w:val="bullet"/>
      <w:lvlText w:val="•"/>
      <w:lvlJc w:val="left"/>
      <w:pPr>
        <w:ind w:left="3021" w:hanging="140"/>
      </w:pPr>
      <w:rPr>
        <w:rFonts w:hint="default"/>
        <w:lang w:val="en-US" w:eastAsia="en-US" w:bidi="ar-SA"/>
      </w:rPr>
    </w:lvl>
    <w:lvl w:ilvl="4" w:tplc="E1868B12">
      <w:numFmt w:val="bullet"/>
      <w:lvlText w:val="•"/>
      <w:lvlJc w:val="left"/>
      <w:pPr>
        <w:ind w:left="4022" w:hanging="140"/>
      </w:pPr>
      <w:rPr>
        <w:rFonts w:hint="default"/>
        <w:lang w:val="en-US" w:eastAsia="en-US" w:bidi="ar-SA"/>
      </w:rPr>
    </w:lvl>
    <w:lvl w:ilvl="5" w:tplc="D5D6FCE2">
      <w:numFmt w:val="bullet"/>
      <w:lvlText w:val="•"/>
      <w:lvlJc w:val="left"/>
      <w:pPr>
        <w:ind w:left="5022" w:hanging="140"/>
      </w:pPr>
      <w:rPr>
        <w:rFonts w:hint="default"/>
        <w:lang w:val="en-US" w:eastAsia="en-US" w:bidi="ar-SA"/>
      </w:rPr>
    </w:lvl>
    <w:lvl w:ilvl="6" w:tplc="17C0A4E8">
      <w:numFmt w:val="bullet"/>
      <w:lvlText w:val="•"/>
      <w:lvlJc w:val="left"/>
      <w:pPr>
        <w:ind w:left="6023" w:hanging="140"/>
      </w:pPr>
      <w:rPr>
        <w:rFonts w:hint="default"/>
        <w:lang w:val="en-US" w:eastAsia="en-US" w:bidi="ar-SA"/>
      </w:rPr>
    </w:lvl>
    <w:lvl w:ilvl="7" w:tplc="E8AA510E">
      <w:numFmt w:val="bullet"/>
      <w:lvlText w:val="•"/>
      <w:lvlJc w:val="left"/>
      <w:pPr>
        <w:ind w:left="7024" w:hanging="140"/>
      </w:pPr>
      <w:rPr>
        <w:rFonts w:hint="default"/>
        <w:lang w:val="en-US" w:eastAsia="en-US" w:bidi="ar-SA"/>
      </w:rPr>
    </w:lvl>
    <w:lvl w:ilvl="8" w:tplc="EC78678E">
      <w:numFmt w:val="bullet"/>
      <w:lvlText w:val="•"/>
      <w:lvlJc w:val="left"/>
      <w:pPr>
        <w:ind w:left="8024" w:hanging="140"/>
      </w:pPr>
      <w:rPr>
        <w:rFonts w:hint="default"/>
        <w:lang w:val="en-US" w:eastAsia="en-US" w:bidi="ar-SA"/>
      </w:rPr>
    </w:lvl>
  </w:abstractNum>
  <w:abstractNum w:abstractNumId="1">
    <w:nsid w:val="04B71AA9"/>
    <w:multiLevelType w:val="hybridMultilevel"/>
    <w:tmpl w:val="E722B9A0"/>
    <w:lvl w:ilvl="0" w:tplc="D6F2AB2A">
      <w:start w:val="1"/>
      <w:numFmt w:val="lowerRoman"/>
      <w:lvlText w:val="%1."/>
      <w:lvlJc w:val="left"/>
      <w:pPr>
        <w:ind w:left="160" w:hanging="221"/>
        <w:jc w:val="left"/>
      </w:pPr>
      <w:rPr>
        <w:rFonts w:ascii="Times New Roman" w:eastAsia="Times New Roman" w:hAnsi="Times New Roman" w:cs="Times New Roman" w:hint="default"/>
        <w:spacing w:val="-30"/>
        <w:w w:val="100"/>
        <w:sz w:val="24"/>
        <w:szCs w:val="24"/>
        <w:lang w:val="en-US" w:eastAsia="en-US" w:bidi="ar-SA"/>
      </w:rPr>
    </w:lvl>
    <w:lvl w:ilvl="1" w:tplc="0E6C93B2">
      <w:numFmt w:val="bullet"/>
      <w:lvlText w:val="•"/>
      <w:lvlJc w:val="left"/>
      <w:pPr>
        <w:ind w:left="1146" w:hanging="221"/>
      </w:pPr>
      <w:rPr>
        <w:rFonts w:hint="default"/>
        <w:lang w:val="en-US" w:eastAsia="en-US" w:bidi="ar-SA"/>
      </w:rPr>
    </w:lvl>
    <w:lvl w:ilvl="2" w:tplc="82C0736A">
      <w:numFmt w:val="bullet"/>
      <w:lvlText w:val="•"/>
      <w:lvlJc w:val="left"/>
      <w:pPr>
        <w:ind w:left="2133" w:hanging="221"/>
      </w:pPr>
      <w:rPr>
        <w:rFonts w:hint="default"/>
        <w:lang w:val="en-US" w:eastAsia="en-US" w:bidi="ar-SA"/>
      </w:rPr>
    </w:lvl>
    <w:lvl w:ilvl="3" w:tplc="318C3B72">
      <w:numFmt w:val="bullet"/>
      <w:lvlText w:val="•"/>
      <w:lvlJc w:val="left"/>
      <w:pPr>
        <w:ind w:left="3119" w:hanging="221"/>
      </w:pPr>
      <w:rPr>
        <w:rFonts w:hint="default"/>
        <w:lang w:val="en-US" w:eastAsia="en-US" w:bidi="ar-SA"/>
      </w:rPr>
    </w:lvl>
    <w:lvl w:ilvl="4" w:tplc="0686C142">
      <w:numFmt w:val="bullet"/>
      <w:lvlText w:val="•"/>
      <w:lvlJc w:val="left"/>
      <w:pPr>
        <w:ind w:left="4106" w:hanging="221"/>
      </w:pPr>
      <w:rPr>
        <w:rFonts w:hint="default"/>
        <w:lang w:val="en-US" w:eastAsia="en-US" w:bidi="ar-SA"/>
      </w:rPr>
    </w:lvl>
    <w:lvl w:ilvl="5" w:tplc="ABFC7C54">
      <w:numFmt w:val="bullet"/>
      <w:lvlText w:val="•"/>
      <w:lvlJc w:val="left"/>
      <w:pPr>
        <w:ind w:left="5093" w:hanging="221"/>
      </w:pPr>
      <w:rPr>
        <w:rFonts w:hint="default"/>
        <w:lang w:val="en-US" w:eastAsia="en-US" w:bidi="ar-SA"/>
      </w:rPr>
    </w:lvl>
    <w:lvl w:ilvl="6" w:tplc="321A625C">
      <w:numFmt w:val="bullet"/>
      <w:lvlText w:val="•"/>
      <w:lvlJc w:val="left"/>
      <w:pPr>
        <w:ind w:left="6079" w:hanging="221"/>
      </w:pPr>
      <w:rPr>
        <w:rFonts w:hint="default"/>
        <w:lang w:val="en-US" w:eastAsia="en-US" w:bidi="ar-SA"/>
      </w:rPr>
    </w:lvl>
    <w:lvl w:ilvl="7" w:tplc="D61208D8">
      <w:numFmt w:val="bullet"/>
      <w:lvlText w:val="•"/>
      <w:lvlJc w:val="left"/>
      <w:pPr>
        <w:ind w:left="7066" w:hanging="221"/>
      </w:pPr>
      <w:rPr>
        <w:rFonts w:hint="default"/>
        <w:lang w:val="en-US" w:eastAsia="en-US" w:bidi="ar-SA"/>
      </w:rPr>
    </w:lvl>
    <w:lvl w:ilvl="8" w:tplc="818EA69E">
      <w:numFmt w:val="bullet"/>
      <w:lvlText w:val="•"/>
      <w:lvlJc w:val="left"/>
      <w:pPr>
        <w:ind w:left="8053" w:hanging="221"/>
      </w:pPr>
      <w:rPr>
        <w:rFonts w:hint="default"/>
        <w:lang w:val="en-US" w:eastAsia="en-US" w:bidi="ar-SA"/>
      </w:rPr>
    </w:lvl>
  </w:abstractNum>
  <w:abstractNum w:abstractNumId="2">
    <w:nsid w:val="04E1609F"/>
    <w:multiLevelType w:val="hybridMultilevel"/>
    <w:tmpl w:val="EBB05C94"/>
    <w:lvl w:ilvl="0" w:tplc="30CA3D54">
      <w:start w:val="1"/>
      <w:numFmt w:val="lowerLetter"/>
      <w:lvlText w:val="(%1)"/>
      <w:lvlJc w:val="left"/>
      <w:pPr>
        <w:ind w:left="440" w:hanging="281"/>
        <w:jc w:val="left"/>
      </w:pPr>
      <w:rPr>
        <w:rFonts w:ascii="Times New Roman" w:eastAsia="Times New Roman" w:hAnsi="Times New Roman" w:cs="Times New Roman" w:hint="default"/>
        <w:b/>
        <w:bCs/>
        <w:spacing w:val="-3"/>
        <w:w w:val="100"/>
        <w:sz w:val="22"/>
        <w:szCs w:val="22"/>
        <w:lang w:val="en-US" w:eastAsia="en-US" w:bidi="ar-SA"/>
      </w:rPr>
    </w:lvl>
    <w:lvl w:ilvl="1" w:tplc="34D09564">
      <w:start w:val="1"/>
      <w:numFmt w:val="decimal"/>
      <w:lvlText w:val="(%2)"/>
      <w:lvlJc w:val="left"/>
      <w:pPr>
        <w:ind w:left="499" w:hanging="340"/>
        <w:jc w:val="left"/>
      </w:pPr>
      <w:rPr>
        <w:rFonts w:ascii="Times New Roman" w:eastAsia="Times New Roman" w:hAnsi="Times New Roman" w:cs="Times New Roman" w:hint="default"/>
        <w:spacing w:val="-1"/>
        <w:w w:val="100"/>
        <w:sz w:val="24"/>
        <w:szCs w:val="24"/>
        <w:lang w:val="en-US" w:eastAsia="en-US" w:bidi="ar-SA"/>
      </w:rPr>
    </w:lvl>
    <w:lvl w:ilvl="2" w:tplc="8C725B26">
      <w:numFmt w:val="bullet"/>
      <w:lvlText w:val="•"/>
      <w:lvlJc w:val="left"/>
      <w:pPr>
        <w:ind w:left="1558" w:hanging="340"/>
      </w:pPr>
      <w:rPr>
        <w:rFonts w:hint="default"/>
        <w:lang w:val="en-US" w:eastAsia="en-US" w:bidi="ar-SA"/>
      </w:rPr>
    </w:lvl>
    <w:lvl w:ilvl="3" w:tplc="14A2F7E0">
      <w:numFmt w:val="bullet"/>
      <w:lvlText w:val="•"/>
      <w:lvlJc w:val="left"/>
      <w:pPr>
        <w:ind w:left="2616" w:hanging="340"/>
      </w:pPr>
      <w:rPr>
        <w:rFonts w:hint="default"/>
        <w:lang w:val="en-US" w:eastAsia="en-US" w:bidi="ar-SA"/>
      </w:rPr>
    </w:lvl>
    <w:lvl w:ilvl="4" w:tplc="193C5086">
      <w:numFmt w:val="bullet"/>
      <w:lvlText w:val="•"/>
      <w:lvlJc w:val="left"/>
      <w:pPr>
        <w:ind w:left="3675" w:hanging="340"/>
      </w:pPr>
      <w:rPr>
        <w:rFonts w:hint="default"/>
        <w:lang w:val="en-US" w:eastAsia="en-US" w:bidi="ar-SA"/>
      </w:rPr>
    </w:lvl>
    <w:lvl w:ilvl="5" w:tplc="8D685D4C">
      <w:numFmt w:val="bullet"/>
      <w:lvlText w:val="•"/>
      <w:lvlJc w:val="left"/>
      <w:pPr>
        <w:ind w:left="4733" w:hanging="340"/>
      </w:pPr>
      <w:rPr>
        <w:rFonts w:hint="default"/>
        <w:lang w:val="en-US" w:eastAsia="en-US" w:bidi="ar-SA"/>
      </w:rPr>
    </w:lvl>
    <w:lvl w:ilvl="6" w:tplc="B3343EB2">
      <w:numFmt w:val="bullet"/>
      <w:lvlText w:val="•"/>
      <w:lvlJc w:val="left"/>
      <w:pPr>
        <w:ind w:left="5792" w:hanging="340"/>
      </w:pPr>
      <w:rPr>
        <w:rFonts w:hint="default"/>
        <w:lang w:val="en-US" w:eastAsia="en-US" w:bidi="ar-SA"/>
      </w:rPr>
    </w:lvl>
    <w:lvl w:ilvl="7" w:tplc="BB6CA782">
      <w:numFmt w:val="bullet"/>
      <w:lvlText w:val="•"/>
      <w:lvlJc w:val="left"/>
      <w:pPr>
        <w:ind w:left="6850" w:hanging="340"/>
      </w:pPr>
      <w:rPr>
        <w:rFonts w:hint="default"/>
        <w:lang w:val="en-US" w:eastAsia="en-US" w:bidi="ar-SA"/>
      </w:rPr>
    </w:lvl>
    <w:lvl w:ilvl="8" w:tplc="AFAAA5F8">
      <w:numFmt w:val="bullet"/>
      <w:lvlText w:val="•"/>
      <w:lvlJc w:val="left"/>
      <w:pPr>
        <w:ind w:left="7909" w:hanging="340"/>
      </w:pPr>
      <w:rPr>
        <w:rFonts w:hint="default"/>
        <w:lang w:val="en-US" w:eastAsia="en-US" w:bidi="ar-SA"/>
      </w:rPr>
    </w:lvl>
  </w:abstractNum>
  <w:abstractNum w:abstractNumId="3">
    <w:nsid w:val="06645C6D"/>
    <w:multiLevelType w:val="hybridMultilevel"/>
    <w:tmpl w:val="2AA6709C"/>
    <w:lvl w:ilvl="0" w:tplc="AE825BFE">
      <w:numFmt w:val="bullet"/>
      <w:lvlText w:val=""/>
      <w:lvlJc w:val="left"/>
      <w:pPr>
        <w:ind w:left="205" w:hanging="159"/>
      </w:pPr>
      <w:rPr>
        <w:rFonts w:ascii="Symbol" w:eastAsia="Symbol" w:hAnsi="Symbol" w:cs="Symbol" w:hint="default"/>
        <w:w w:val="101"/>
        <w:sz w:val="23"/>
        <w:szCs w:val="23"/>
        <w:lang w:val="en-US" w:eastAsia="en-US" w:bidi="ar-SA"/>
      </w:rPr>
    </w:lvl>
    <w:lvl w:ilvl="1" w:tplc="8CCE4D36">
      <w:numFmt w:val="bullet"/>
      <w:lvlText w:val="•"/>
      <w:lvlJc w:val="left"/>
      <w:pPr>
        <w:ind w:left="876" w:hanging="159"/>
      </w:pPr>
      <w:rPr>
        <w:rFonts w:hint="default"/>
        <w:lang w:val="en-US" w:eastAsia="en-US" w:bidi="ar-SA"/>
      </w:rPr>
    </w:lvl>
    <w:lvl w:ilvl="2" w:tplc="87F2E7F6">
      <w:numFmt w:val="bullet"/>
      <w:lvlText w:val="•"/>
      <w:lvlJc w:val="left"/>
      <w:pPr>
        <w:ind w:left="1553" w:hanging="159"/>
      </w:pPr>
      <w:rPr>
        <w:rFonts w:hint="default"/>
        <w:lang w:val="en-US" w:eastAsia="en-US" w:bidi="ar-SA"/>
      </w:rPr>
    </w:lvl>
    <w:lvl w:ilvl="3" w:tplc="4F2E02DC">
      <w:numFmt w:val="bullet"/>
      <w:lvlText w:val="•"/>
      <w:lvlJc w:val="left"/>
      <w:pPr>
        <w:ind w:left="2229" w:hanging="159"/>
      </w:pPr>
      <w:rPr>
        <w:rFonts w:hint="default"/>
        <w:lang w:val="en-US" w:eastAsia="en-US" w:bidi="ar-SA"/>
      </w:rPr>
    </w:lvl>
    <w:lvl w:ilvl="4" w:tplc="2E0027FA">
      <w:numFmt w:val="bullet"/>
      <w:lvlText w:val="•"/>
      <w:lvlJc w:val="left"/>
      <w:pPr>
        <w:ind w:left="2906" w:hanging="159"/>
      </w:pPr>
      <w:rPr>
        <w:rFonts w:hint="default"/>
        <w:lang w:val="en-US" w:eastAsia="en-US" w:bidi="ar-SA"/>
      </w:rPr>
    </w:lvl>
    <w:lvl w:ilvl="5" w:tplc="F6AAA288">
      <w:numFmt w:val="bullet"/>
      <w:lvlText w:val="•"/>
      <w:lvlJc w:val="left"/>
      <w:pPr>
        <w:ind w:left="3583" w:hanging="159"/>
      </w:pPr>
      <w:rPr>
        <w:rFonts w:hint="default"/>
        <w:lang w:val="en-US" w:eastAsia="en-US" w:bidi="ar-SA"/>
      </w:rPr>
    </w:lvl>
    <w:lvl w:ilvl="6" w:tplc="DE003F64">
      <w:numFmt w:val="bullet"/>
      <w:lvlText w:val="•"/>
      <w:lvlJc w:val="left"/>
      <w:pPr>
        <w:ind w:left="4259" w:hanging="159"/>
      </w:pPr>
      <w:rPr>
        <w:rFonts w:hint="default"/>
        <w:lang w:val="en-US" w:eastAsia="en-US" w:bidi="ar-SA"/>
      </w:rPr>
    </w:lvl>
    <w:lvl w:ilvl="7" w:tplc="60C877C4">
      <w:numFmt w:val="bullet"/>
      <w:lvlText w:val="•"/>
      <w:lvlJc w:val="left"/>
      <w:pPr>
        <w:ind w:left="4936" w:hanging="159"/>
      </w:pPr>
      <w:rPr>
        <w:rFonts w:hint="default"/>
        <w:lang w:val="en-US" w:eastAsia="en-US" w:bidi="ar-SA"/>
      </w:rPr>
    </w:lvl>
    <w:lvl w:ilvl="8" w:tplc="1F009510">
      <w:numFmt w:val="bullet"/>
      <w:lvlText w:val="•"/>
      <w:lvlJc w:val="left"/>
      <w:pPr>
        <w:ind w:left="5612" w:hanging="159"/>
      </w:pPr>
      <w:rPr>
        <w:rFonts w:hint="default"/>
        <w:lang w:val="en-US" w:eastAsia="en-US" w:bidi="ar-SA"/>
      </w:rPr>
    </w:lvl>
  </w:abstractNum>
  <w:abstractNum w:abstractNumId="4">
    <w:nsid w:val="08357C69"/>
    <w:multiLevelType w:val="hybridMultilevel"/>
    <w:tmpl w:val="1FECF62A"/>
    <w:lvl w:ilvl="0" w:tplc="6F547688">
      <w:start w:val="1"/>
      <w:numFmt w:val="lowerRoman"/>
      <w:lvlText w:val="(%1)"/>
      <w:lvlJc w:val="left"/>
      <w:pPr>
        <w:ind w:left="160" w:hanging="353"/>
        <w:jc w:val="left"/>
      </w:pPr>
      <w:rPr>
        <w:rFonts w:ascii="Times New Roman" w:eastAsia="Times New Roman" w:hAnsi="Times New Roman" w:cs="Times New Roman" w:hint="default"/>
        <w:b/>
        <w:bCs/>
        <w:spacing w:val="-30"/>
        <w:w w:val="100"/>
        <w:sz w:val="24"/>
        <w:szCs w:val="24"/>
        <w:lang w:val="en-US" w:eastAsia="en-US" w:bidi="ar-SA"/>
      </w:rPr>
    </w:lvl>
    <w:lvl w:ilvl="1" w:tplc="A6B87B46">
      <w:numFmt w:val="bullet"/>
      <w:lvlText w:val="•"/>
      <w:lvlJc w:val="left"/>
      <w:pPr>
        <w:ind w:left="1146" w:hanging="353"/>
      </w:pPr>
      <w:rPr>
        <w:rFonts w:hint="default"/>
        <w:lang w:val="en-US" w:eastAsia="en-US" w:bidi="ar-SA"/>
      </w:rPr>
    </w:lvl>
    <w:lvl w:ilvl="2" w:tplc="D0B8B156">
      <w:numFmt w:val="bullet"/>
      <w:lvlText w:val="•"/>
      <w:lvlJc w:val="left"/>
      <w:pPr>
        <w:ind w:left="2133" w:hanging="353"/>
      </w:pPr>
      <w:rPr>
        <w:rFonts w:hint="default"/>
        <w:lang w:val="en-US" w:eastAsia="en-US" w:bidi="ar-SA"/>
      </w:rPr>
    </w:lvl>
    <w:lvl w:ilvl="3" w:tplc="B7C69FC6">
      <w:numFmt w:val="bullet"/>
      <w:lvlText w:val="•"/>
      <w:lvlJc w:val="left"/>
      <w:pPr>
        <w:ind w:left="3119" w:hanging="353"/>
      </w:pPr>
      <w:rPr>
        <w:rFonts w:hint="default"/>
        <w:lang w:val="en-US" w:eastAsia="en-US" w:bidi="ar-SA"/>
      </w:rPr>
    </w:lvl>
    <w:lvl w:ilvl="4" w:tplc="D9C01D7C">
      <w:numFmt w:val="bullet"/>
      <w:lvlText w:val="•"/>
      <w:lvlJc w:val="left"/>
      <w:pPr>
        <w:ind w:left="4106" w:hanging="353"/>
      </w:pPr>
      <w:rPr>
        <w:rFonts w:hint="default"/>
        <w:lang w:val="en-US" w:eastAsia="en-US" w:bidi="ar-SA"/>
      </w:rPr>
    </w:lvl>
    <w:lvl w:ilvl="5" w:tplc="672224B2">
      <w:numFmt w:val="bullet"/>
      <w:lvlText w:val="•"/>
      <w:lvlJc w:val="left"/>
      <w:pPr>
        <w:ind w:left="5093" w:hanging="353"/>
      </w:pPr>
      <w:rPr>
        <w:rFonts w:hint="default"/>
        <w:lang w:val="en-US" w:eastAsia="en-US" w:bidi="ar-SA"/>
      </w:rPr>
    </w:lvl>
    <w:lvl w:ilvl="6" w:tplc="45EA8F50">
      <w:numFmt w:val="bullet"/>
      <w:lvlText w:val="•"/>
      <w:lvlJc w:val="left"/>
      <w:pPr>
        <w:ind w:left="6079" w:hanging="353"/>
      </w:pPr>
      <w:rPr>
        <w:rFonts w:hint="default"/>
        <w:lang w:val="en-US" w:eastAsia="en-US" w:bidi="ar-SA"/>
      </w:rPr>
    </w:lvl>
    <w:lvl w:ilvl="7" w:tplc="77AA4C68">
      <w:numFmt w:val="bullet"/>
      <w:lvlText w:val="•"/>
      <w:lvlJc w:val="left"/>
      <w:pPr>
        <w:ind w:left="7066" w:hanging="353"/>
      </w:pPr>
      <w:rPr>
        <w:rFonts w:hint="default"/>
        <w:lang w:val="en-US" w:eastAsia="en-US" w:bidi="ar-SA"/>
      </w:rPr>
    </w:lvl>
    <w:lvl w:ilvl="8" w:tplc="819A910A">
      <w:numFmt w:val="bullet"/>
      <w:lvlText w:val="•"/>
      <w:lvlJc w:val="left"/>
      <w:pPr>
        <w:ind w:left="8053" w:hanging="353"/>
      </w:pPr>
      <w:rPr>
        <w:rFonts w:hint="default"/>
        <w:lang w:val="en-US" w:eastAsia="en-US" w:bidi="ar-SA"/>
      </w:rPr>
    </w:lvl>
  </w:abstractNum>
  <w:abstractNum w:abstractNumId="5">
    <w:nsid w:val="08944F16"/>
    <w:multiLevelType w:val="hybridMultilevel"/>
    <w:tmpl w:val="A288DC2E"/>
    <w:lvl w:ilvl="0" w:tplc="7576BCF0">
      <w:start w:val="1"/>
      <w:numFmt w:val="decimal"/>
      <w:lvlText w:val="%1."/>
      <w:lvlJc w:val="left"/>
      <w:pPr>
        <w:ind w:left="160" w:hanging="324"/>
        <w:jc w:val="left"/>
      </w:pPr>
      <w:rPr>
        <w:rFonts w:ascii="Times New Roman" w:eastAsia="Times New Roman" w:hAnsi="Times New Roman" w:cs="Times New Roman" w:hint="default"/>
        <w:spacing w:val="-2"/>
        <w:w w:val="100"/>
        <w:sz w:val="24"/>
        <w:szCs w:val="24"/>
        <w:lang w:val="en-US" w:eastAsia="en-US" w:bidi="ar-SA"/>
      </w:rPr>
    </w:lvl>
    <w:lvl w:ilvl="1" w:tplc="B3926C88">
      <w:numFmt w:val="bullet"/>
      <w:lvlText w:val="-"/>
      <w:lvlJc w:val="left"/>
      <w:pPr>
        <w:ind w:left="160" w:hanging="140"/>
      </w:pPr>
      <w:rPr>
        <w:rFonts w:ascii="Times New Roman" w:eastAsia="Times New Roman" w:hAnsi="Times New Roman" w:cs="Times New Roman" w:hint="default"/>
        <w:w w:val="100"/>
        <w:sz w:val="24"/>
        <w:szCs w:val="24"/>
        <w:lang w:val="en-US" w:eastAsia="en-US" w:bidi="ar-SA"/>
      </w:rPr>
    </w:lvl>
    <w:lvl w:ilvl="2" w:tplc="2402B6A8">
      <w:numFmt w:val="bullet"/>
      <w:lvlText w:val="•"/>
      <w:lvlJc w:val="left"/>
      <w:pPr>
        <w:ind w:left="1572" w:hanging="140"/>
      </w:pPr>
      <w:rPr>
        <w:rFonts w:hint="default"/>
        <w:lang w:val="en-US" w:eastAsia="en-US" w:bidi="ar-SA"/>
      </w:rPr>
    </w:lvl>
    <w:lvl w:ilvl="3" w:tplc="D6C0052E">
      <w:numFmt w:val="bullet"/>
      <w:lvlText w:val="•"/>
      <w:lvlJc w:val="left"/>
      <w:pPr>
        <w:ind w:left="2278" w:hanging="140"/>
      </w:pPr>
      <w:rPr>
        <w:rFonts w:hint="default"/>
        <w:lang w:val="en-US" w:eastAsia="en-US" w:bidi="ar-SA"/>
      </w:rPr>
    </w:lvl>
    <w:lvl w:ilvl="4" w:tplc="077A3EA8">
      <w:numFmt w:val="bullet"/>
      <w:lvlText w:val="•"/>
      <w:lvlJc w:val="left"/>
      <w:pPr>
        <w:ind w:left="2984" w:hanging="140"/>
      </w:pPr>
      <w:rPr>
        <w:rFonts w:hint="default"/>
        <w:lang w:val="en-US" w:eastAsia="en-US" w:bidi="ar-SA"/>
      </w:rPr>
    </w:lvl>
    <w:lvl w:ilvl="5" w:tplc="2F649722">
      <w:numFmt w:val="bullet"/>
      <w:lvlText w:val="•"/>
      <w:lvlJc w:val="left"/>
      <w:pPr>
        <w:ind w:left="3690" w:hanging="140"/>
      </w:pPr>
      <w:rPr>
        <w:rFonts w:hint="default"/>
        <w:lang w:val="en-US" w:eastAsia="en-US" w:bidi="ar-SA"/>
      </w:rPr>
    </w:lvl>
    <w:lvl w:ilvl="6" w:tplc="82CC4200">
      <w:numFmt w:val="bullet"/>
      <w:lvlText w:val="•"/>
      <w:lvlJc w:val="left"/>
      <w:pPr>
        <w:ind w:left="4396" w:hanging="140"/>
      </w:pPr>
      <w:rPr>
        <w:rFonts w:hint="default"/>
        <w:lang w:val="en-US" w:eastAsia="en-US" w:bidi="ar-SA"/>
      </w:rPr>
    </w:lvl>
    <w:lvl w:ilvl="7" w:tplc="43E64150">
      <w:numFmt w:val="bullet"/>
      <w:lvlText w:val="•"/>
      <w:lvlJc w:val="left"/>
      <w:pPr>
        <w:ind w:left="5102" w:hanging="140"/>
      </w:pPr>
      <w:rPr>
        <w:rFonts w:hint="default"/>
        <w:lang w:val="en-US" w:eastAsia="en-US" w:bidi="ar-SA"/>
      </w:rPr>
    </w:lvl>
    <w:lvl w:ilvl="8" w:tplc="22BA8312">
      <w:numFmt w:val="bullet"/>
      <w:lvlText w:val="•"/>
      <w:lvlJc w:val="left"/>
      <w:pPr>
        <w:ind w:left="5808" w:hanging="140"/>
      </w:pPr>
      <w:rPr>
        <w:rFonts w:hint="default"/>
        <w:lang w:val="en-US" w:eastAsia="en-US" w:bidi="ar-SA"/>
      </w:rPr>
    </w:lvl>
  </w:abstractNum>
  <w:abstractNum w:abstractNumId="6">
    <w:nsid w:val="08FB4611"/>
    <w:multiLevelType w:val="hybridMultilevel"/>
    <w:tmpl w:val="548A9A34"/>
    <w:lvl w:ilvl="0" w:tplc="6076F974">
      <w:start w:val="1"/>
      <w:numFmt w:val="lowerRoman"/>
      <w:lvlText w:val="%1."/>
      <w:lvlJc w:val="left"/>
      <w:pPr>
        <w:ind w:left="1240" w:hanging="720"/>
        <w:jc w:val="left"/>
      </w:pPr>
      <w:rPr>
        <w:rFonts w:ascii="Times New Roman" w:eastAsia="Times New Roman" w:hAnsi="Times New Roman" w:cs="Times New Roman" w:hint="default"/>
        <w:spacing w:val="-7"/>
        <w:w w:val="100"/>
        <w:sz w:val="24"/>
        <w:szCs w:val="24"/>
        <w:lang w:val="en-US" w:eastAsia="en-US" w:bidi="ar-SA"/>
      </w:rPr>
    </w:lvl>
    <w:lvl w:ilvl="1" w:tplc="79785BC2">
      <w:numFmt w:val="bullet"/>
      <w:lvlText w:val="•"/>
      <w:lvlJc w:val="left"/>
      <w:pPr>
        <w:ind w:left="2118" w:hanging="720"/>
      </w:pPr>
      <w:rPr>
        <w:rFonts w:hint="default"/>
        <w:lang w:val="en-US" w:eastAsia="en-US" w:bidi="ar-SA"/>
      </w:rPr>
    </w:lvl>
    <w:lvl w:ilvl="2" w:tplc="84263420">
      <w:numFmt w:val="bullet"/>
      <w:lvlText w:val="•"/>
      <w:lvlJc w:val="left"/>
      <w:pPr>
        <w:ind w:left="2997" w:hanging="720"/>
      </w:pPr>
      <w:rPr>
        <w:rFonts w:hint="default"/>
        <w:lang w:val="en-US" w:eastAsia="en-US" w:bidi="ar-SA"/>
      </w:rPr>
    </w:lvl>
    <w:lvl w:ilvl="3" w:tplc="2E9C6292">
      <w:numFmt w:val="bullet"/>
      <w:lvlText w:val="•"/>
      <w:lvlJc w:val="left"/>
      <w:pPr>
        <w:ind w:left="3875" w:hanging="720"/>
      </w:pPr>
      <w:rPr>
        <w:rFonts w:hint="default"/>
        <w:lang w:val="en-US" w:eastAsia="en-US" w:bidi="ar-SA"/>
      </w:rPr>
    </w:lvl>
    <w:lvl w:ilvl="4" w:tplc="0C36F948">
      <w:numFmt w:val="bullet"/>
      <w:lvlText w:val="•"/>
      <w:lvlJc w:val="left"/>
      <w:pPr>
        <w:ind w:left="4754" w:hanging="720"/>
      </w:pPr>
      <w:rPr>
        <w:rFonts w:hint="default"/>
        <w:lang w:val="en-US" w:eastAsia="en-US" w:bidi="ar-SA"/>
      </w:rPr>
    </w:lvl>
    <w:lvl w:ilvl="5" w:tplc="E9E8FBA0">
      <w:numFmt w:val="bullet"/>
      <w:lvlText w:val="•"/>
      <w:lvlJc w:val="left"/>
      <w:pPr>
        <w:ind w:left="5633" w:hanging="720"/>
      </w:pPr>
      <w:rPr>
        <w:rFonts w:hint="default"/>
        <w:lang w:val="en-US" w:eastAsia="en-US" w:bidi="ar-SA"/>
      </w:rPr>
    </w:lvl>
    <w:lvl w:ilvl="6" w:tplc="B1D268F8">
      <w:numFmt w:val="bullet"/>
      <w:lvlText w:val="•"/>
      <w:lvlJc w:val="left"/>
      <w:pPr>
        <w:ind w:left="6511" w:hanging="720"/>
      </w:pPr>
      <w:rPr>
        <w:rFonts w:hint="default"/>
        <w:lang w:val="en-US" w:eastAsia="en-US" w:bidi="ar-SA"/>
      </w:rPr>
    </w:lvl>
    <w:lvl w:ilvl="7" w:tplc="6F348A16">
      <w:numFmt w:val="bullet"/>
      <w:lvlText w:val="•"/>
      <w:lvlJc w:val="left"/>
      <w:pPr>
        <w:ind w:left="7390" w:hanging="720"/>
      </w:pPr>
      <w:rPr>
        <w:rFonts w:hint="default"/>
        <w:lang w:val="en-US" w:eastAsia="en-US" w:bidi="ar-SA"/>
      </w:rPr>
    </w:lvl>
    <w:lvl w:ilvl="8" w:tplc="ECEE0A7A">
      <w:numFmt w:val="bullet"/>
      <w:lvlText w:val="•"/>
      <w:lvlJc w:val="left"/>
      <w:pPr>
        <w:ind w:left="8269" w:hanging="720"/>
      </w:pPr>
      <w:rPr>
        <w:rFonts w:hint="default"/>
        <w:lang w:val="en-US" w:eastAsia="en-US" w:bidi="ar-SA"/>
      </w:rPr>
    </w:lvl>
  </w:abstractNum>
  <w:abstractNum w:abstractNumId="7">
    <w:nsid w:val="09983A10"/>
    <w:multiLevelType w:val="hybridMultilevel"/>
    <w:tmpl w:val="55842DA2"/>
    <w:lvl w:ilvl="0" w:tplc="13DAD488">
      <w:start w:val="1"/>
      <w:numFmt w:val="decimal"/>
      <w:lvlText w:val="%1."/>
      <w:lvlJc w:val="left"/>
      <w:pPr>
        <w:ind w:left="400" w:hanging="240"/>
        <w:jc w:val="right"/>
      </w:pPr>
      <w:rPr>
        <w:rFonts w:hint="default"/>
        <w:b/>
        <w:bCs/>
        <w:spacing w:val="-4"/>
        <w:w w:val="100"/>
        <w:lang w:val="en-US" w:eastAsia="en-US" w:bidi="ar-SA"/>
      </w:rPr>
    </w:lvl>
    <w:lvl w:ilvl="1" w:tplc="E0AEEE34">
      <w:numFmt w:val="bullet"/>
      <w:lvlText w:val="•"/>
      <w:lvlJc w:val="left"/>
      <w:pPr>
        <w:ind w:left="1362" w:hanging="240"/>
      </w:pPr>
      <w:rPr>
        <w:rFonts w:hint="default"/>
        <w:lang w:val="en-US" w:eastAsia="en-US" w:bidi="ar-SA"/>
      </w:rPr>
    </w:lvl>
    <w:lvl w:ilvl="2" w:tplc="E82EE84E">
      <w:numFmt w:val="bullet"/>
      <w:lvlText w:val="•"/>
      <w:lvlJc w:val="left"/>
      <w:pPr>
        <w:ind w:left="2325" w:hanging="240"/>
      </w:pPr>
      <w:rPr>
        <w:rFonts w:hint="default"/>
        <w:lang w:val="en-US" w:eastAsia="en-US" w:bidi="ar-SA"/>
      </w:rPr>
    </w:lvl>
    <w:lvl w:ilvl="3" w:tplc="9912AE26">
      <w:numFmt w:val="bullet"/>
      <w:lvlText w:val="•"/>
      <w:lvlJc w:val="left"/>
      <w:pPr>
        <w:ind w:left="3287" w:hanging="240"/>
      </w:pPr>
      <w:rPr>
        <w:rFonts w:hint="default"/>
        <w:lang w:val="en-US" w:eastAsia="en-US" w:bidi="ar-SA"/>
      </w:rPr>
    </w:lvl>
    <w:lvl w:ilvl="4" w:tplc="8A36BA3E">
      <w:numFmt w:val="bullet"/>
      <w:lvlText w:val="•"/>
      <w:lvlJc w:val="left"/>
      <w:pPr>
        <w:ind w:left="4250" w:hanging="240"/>
      </w:pPr>
      <w:rPr>
        <w:rFonts w:hint="default"/>
        <w:lang w:val="en-US" w:eastAsia="en-US" w:bidi="ar-SA"/>
      </w:rPr>
    </w:lvl>
    <w:lvl w:ilvl="5" w:tplc="8C784F1A">
      <w:numFmt w:val="bullet"/>
      <w:lvlText w:val="•"/>
      <w:lvlJc w:val="left"/>
      <w:pPr>
        <w:ind w:left="5213" w:hanging="240"/>
      </w:pPr>
      <w:rPr>
        <w:rFonts w:hint="default"/>
        <w:lang w:val="en-US" w:eastAsia="en-US" w:bidi="ar-SA"/>
      </w:rPr>
    </w:lvl>
    <w:lvl w:ilvl="6" w:tplc="ECBA6384">
      <w:numFmt w:val="bullet"/>
      <w:lvlText w:val="•"/>
      <w:lvlJc w:val="left"/>
      <w:pPr>
        <w:ind w:left="6175" w:hanging="240"/>
      </w:pPr>
      <w:rPr>
        <w:rFonts w:hint="default"/>
        <w:lang w:val="en-US" w:eastAsia="en-US" w:bidi="ar-SA"/>
      </w:rPr>
    </w:lvl>
    <w:lvl w:ilvl="7" w:tplc="1696E674">
      <w:numFmt w:val="bullet"/>
      <w:lvlText w:val="•"/>
      <w:lvlJc w:val="left"/>
      <w:pPr>
        <w:ind w:left="7138" w:hanging="240"/>
      </w:pPr>
      <w:rPr>
        <w:rFonts w:hint="default"/>
        <w:lang w:val="en-US" w:eastAsia="en-US" w:bidi="ar-SA"/>
      </w:rPr>
    </w:lvl>
    <w:lvl w:ilvl="8" w:tplc="A39E57F2">
      <w:numFmt w:val="bullet"/>
      <w:lvlText w:val="•"/>
      <w:lvlJc w:val="left"/>
      <w:pPr>
        <w:ind w:left="8101" w:hanging="240"/>
      </w:pPr>
      <w:rPr>
        <w:rFonts w:hint="default"/>
        <w:lang w:val="en-US" w:eastAsia="en-US" w:bidi="ar-SA"/>
      </w:rPr>
    </w:lvl>
  </w:abstractNum>
  <w:abstractNum w:abstractNumId="8">
    <w:nsid w:val="09CF0411"/>
    <w:multiLevelType w:val="hybridMultilevel"/>
    <w:tmpl w:val="6E8EBE62"/>
    <w:lvl w:ilvl="0" w:tplc="469EA414">
      <w:start w:val="6"/>
      <w:numFmt w:val="decimal"/>
      <w:lvlText w:val="%1."/>
      <w:lvlJc w:val="left"/>
      <w:pPr>
        <w:ind w:left="400" w:hanging="240"/>
        <w:jc w:val="left"/>
      </w:pPr>
      <w:rPr>
        <w:rFonts w:ascii="Times New Roman" w:eastAsia="Times New Roman" w:hAnsi="Times New Roman" w:cs="Times New Roman" w:hint="default"/>
        <w:b/>
        <w:bCs/>
        <w:spacing w:val="-4"/>
        <w:w w:val="100"/>
        <w:sz w:val="24"/>
        <w:szCs w:val="24"/>
        <w:lang w:val="en-US" w:eastAsia="en-US" w:bidi="ar-SA"/>
      </w:rPr>
    </w:lvl>
    <w:lvl w:ilvl="1" w:tplc="00D068F4">
      <w:start w:val="1"/>
      <w:numFmt w:val="decimal"/>
      <w:lvlText w:val="%2."/>
      <w:lvlJc w:val="left"/>
      <w:pPr>
        <w:ind w:left="880" w:hanging="360"/>
        <w:jc w:val="right"/>
      </w:pPr>
      <w:rPr>
        <w:rFonts w:ascii="Times New Roman" w:eastAsia="Times New Roman" w:hAnsi="Times New Roman" w:cs="Times New Roman" w:hint="default"/>
        <w:b/>
        <w:bCs/>
        <w:spacing w:val="-2"/>
        <w:w w:val="100"/>
        <w:sz w:val="24"/>
        <w:szCs w:val="24"/>
        <w:lang w:val="en-US" w:eastAsia="en-US" w:bidi="ar-SA"/>
      </w:rPr>
    </w:lvl>
    <w:lvl w:ilvl="2" w:tplc="E9A62BBC">
      <w:numFmt w:val="bullet"/>
      <w:lvlText w:val="•"/>
      <w:lvlJc w:val="left"/>
      <w:pPr>
        <w:ind w:left="1896" w:hanging="360"/>
      </w:pPr>
      <w:rPr>
        <w:rFonts w:hint="default"/>
        <w:lang w:val="en-US" w:eastAsia="en-US" w:bidi="ar-SA"/>
      </w:rPr>
    </w:lvl>
    <w:lvl w:ilvl="3" w:tplc="1B26EA8C">
      <w:numFmt w:val="bullet"/>
      <w:lvlText w:val="•"/>
      <w:lvlJc w:val="left"/>
      <w:pPr>
        <w:ind w:left="2912" w:hanging="360"/>
      </w:pPr>
      <w:rPr>
        <w:rFonts w:hint="default"/>
        <w:lang w:val="en-US" w:eastAsia="en-US" w:bidi="ar-SA"/>
      </w:rPr>
    </w:lvl>
    <w:lvl w:ilvl="4" w:tplc="85162484">
      <w:numFmt w:val="bullet"/>
      <w:lvlText w:val="•"/>
      <w:lvlJc w:val="left"/>
      <w:pPr>
        <w:ind w:left="3928" w:hanging="360"/>
      </w:pPr>
      <w:rPr>
        <w:rFonts w:hint="default"/>
        <w:lang w:val="en-US" w:eastAsia="en-US" w:bidi="ar-SA"/>
      </w:rPr>
    </w:lvl>
    <w:lvl w:ilvl="5" w:tplc="2E583B02">
      <w:numFmt w:val="bullet"/>
      <w:lvlText w:val="•"/>
      <w:lvlJc w:val="left"/>
      <w:pPr>
        <w:ind w:left="4945" w:hanging="360"/>
      </w:pPr>
      <w:rPr>
        <w:rFonts w:hint="default"/>
        <w:lang w:val="en-US" w:eastAsia="en-US" w:bidi="ar-SA"/>
      </w:rPr>
    </w:lvl>
    <w:lvl w:ilvl="6" w:tplc="1556D6EC">
      <w:numFmt w:val="bullet"/>
      <w:lvlText w:val="•"/>
      <w:lvlJc w:val="left"/>
      <w:pPr>
        <w:ind w:left="5961" w:hanging="360"/>
      </w:pPr>
      <w:rPr>
        <w:rFonts w:hint="default"/>
        <w:lang w:val="en-US" w:eastAsia="en-US" w:bidi="ar-SA"/>
      </w:rPr>
    </w:lvl>
    <w:lvl w:ilvl="7" w:tplc="C0C622A2">
      <w:numFmt w:val="bullet"/>
      <w:lvlText w:val="•"/>
      <w:lvlJc w:val="left"/>
      <w:pPr>
        <w:ind w:left="6977" w:hanging="360"/>
      </w:pPr>
      <w:rPr>
        <w:rFonts w:hint="default"/>
        <w:lang w:val="en-US" w:eastAsia="en-US" w:bidi="ar-SA"/>
      </w:rPr>
    </w:lvl>
    <w:lvl w:ilvl="8" w:tplc="FA5894B8">
      <w:numFmt w:val="bullet"/>
      <w:lvlText w:val="•"/>
      <w:lvlJc w:val="left"/>
      <w:pPr>
        <w:ind w:left="7993" w:hanging="360"/>
      </w:pPr>
      <w:rPr>
        <w:rFonts w:hint="default"/>
        <w:lang w:val="en-US" w:eastAsia="en-US" w:bidi="ar-SA"/>
      </w:rPr>
    </w:lvl>
  </w:abstractNum>
  <w:abstractNum w:abstractNumId="9">
    <w:nsid w:val="0B672542"/>
    <w:multiLevelType w:val="hybridMultilevel"/>
    <w:tmpl w:val="FCB2CDB8"/>
    <w:lvl w:ilvl="0" w:tplc="BCEAD44C">
      <w:start w:val="9"/>
      <w:numFmt w:val="decimal"/>
      <w:lvlText w:val="%1."/>
      <w:lvlJc w:val="left"/>
      <w:pPr>
        <w:ind w:left="400" w:hanging="240"/>
        <w:jc w:val="left"/>
      </w:pPr>
      <w:rPr>
        <w:rFonts w:ascii="Times New Roman" w:eastAsia="Times New Roman" w:hAnsi="Times New Roman" w:cs="Times New Roman" w:hint="default"/>
        <w:spacing w:val="-2"/>
        <w:w w:val="100"/>
        <w:sz w:val="24"/>
        <w:szCs w:val="24"/>
        <w:lang w:val="en-US" w:eastAsia="en-US" w:bidi="ar-SA"/>
      </w:rPr>
    </w:lvl>
    <w:lvl w:ilvl="1" w:tplc="FC12F400">
      <w:numFmt w:val="bullet"/>
      <w:lvlText w:val="•"/>
      <w:lvlJc w:val="left"/>
      <w:pPr>
        <w:ind w:left="1362" w:hanging="240"/>
      </w:pPr>
      <w:rPr>
        <w:rFonts w:hint="default"/>
        <w:lang w:val="en-US" w:eastAsia="en-US" w:bidi="ar-SA"/>
      </w:rPr>
    </w:lvl>
    <w:lvl w:ilvl="2" w:tplc="3458994A">
      <w:numFmt w:val="bullet"/>
      <w:lvlText w:val="•"/>
      <w:lvlJc w:val="left"/>
      <w:pPr>
        <w:ind w:left="2325" w:hanging="240"/>
      </w:pPr>
      <w:rPr>
        <w:rFonts w:hint="default"/>
        <w:lang w:val="en-US" w:eastAsia="en-US" w:bidi="ar-SA"/>
      </w:rPr>
    </w:lvl>
    <w:lvl w:ilvl="3" w:tplc="4A40E31E">
      <w:numFmt w:val="bullet"/>
      <w:lvlText w:val="•"/>
      <w:lvlJc w:val="left"/>
      <w:pPr>
        <w:ind w:left="3287" w:hanging="240"/>
      </w:pPr>
      <w:rPr>
        <w:rFonts w:hint="default"/>
        <w:lang w:val="en-US" w:eastAsia="en-US" w:bidi="ar-SA"/>
      </w:rPr>
    </w:lvl>
    <w:lvl w:ilvl="4" w:tplc="7418563E">
      <w:numFmt w:val="bullet"/>
      <w:lvlText w:val="•"/>
      <w:lvlJc w:val="left"/>
      <w:pPr>
        <w:ind w:left="4250" w:hanging="240"/>
      </w:pPr>
      <w:rPr>
        <w:rFonts w:hint="default"/>
        <w:lang w:val="en-US" w:eastAsia="en-US" w:bidi="ar-SA"/>
      </w:rPr>
    </w:lvl>
    <w:lvl w:ilvl="5" w:tplc="1FC8B7A0">
      <w:numFmt w:val="bullet"/>
      <w:lvlText w:val="•"/>
      <w:lvlJc w:val="left"/>
      <w:pPr>
        <w:ind w:left="5213" w:hanging="240"/>
      </w:pPr>
      <w:rPr>
        <w:rFonts w:hint="default"/>
        <w:lang w:val="en-US" w:eastAsia="en-US" w:bidi="ar-SA"/>
      </w:rPr>
    </w:lvl>
    <w:lvl w:ilvl="6" w:tplc="2CC01478">
      <w:numFmt w:val="bullet"/>
      <w:lvlText w:val="•"/>
      <w:lvlJc w:val="left"/>
      <w:pPr>
        <w:ind w:left="6175" w:hanging="240"/>
      </w:pPr>
      <w:rPr>
        <w:rFonts w:hint="default"/>
        <w:lang w:val="en-US" w:eastAsia="en-US" w:bidi="ar-SA"/>
      </w:rPr>
    </w:lvl>
    <w:lvl w:ilvl="7" w:tplc="A13E624C">
      <w:numFmt w:val="bullet"/>
      <w:lvlText w:val="•"/>
      <w:lvlJc w:val="left"/>
      <w:pPr>
        <w:ind w:left="7138" w:hanging="240"/>
      </w:pPr>
      <w:rPr>
        <w:rFonts w:hint="default"/>
        <w:lang w:val="en-US" w:eastAsia="en-US" w:bidi="ar-SA"/>
      </w:rPr>
    </w:lvl>
    <w:lvl w:ilvl="8" w:tplc="958A50EA">
      <w:numFmt w:val="bullet"/>
      <w:lvlText w:val="•"/>
      <w:lvlJc w:val="left"/>
      <w:pPr>
        <w:ind w:left="8101" w:hanging="240"/>
      </w:pPr>
      <w:rPr>
        <w:rFonts w:hint="default"/>
        <w:lang w:val="en-US" w:eastAsia="en-US" w:bidi="ar-SA"/>
      </w:rPr>
    </w:lvl>
  </w:abstractNum>
  <w:abstractNum w:abstractNumId="10">
    <w:nsid w:val="0E8B1668"/>
    <w:multiLevelType w:val="hybridMultilevel"/>
    <w:tmpl w:val="83B65EDE"/>
    <w:lvl w:ilvl="0" w:tplc="F25C5044">
      <w:start w:val="4"/>
      <w:numFmt w:val="decimal"/>
      <w:lvlText w:val="%1."/>
      <w:lvlJc w:val="left"/>
      <w:pPr>
        <w:ind w:left="160" w:hanging="274"/>
        <w:jc w:val="left"/>
      </w:pPr>
      <w:rPr>
        <w:rFonts w:ascii="Times New Roman" w:eastAsia="Times New Roman" w:hAnsi="Times New Roman" w:cs="Times New Roman" w:hint="default"/>
        <w:spacing w:val="-30"/>
        <w:w w:val="100"/>
        <w:sz w:val="24"/>
        <w:szCs w:val="24"/>
        <w:lang w:val="en-US" w:eastAsia="en-US" w:bidi="ar-SA"/>
      </w:rPr>
    </w:lvl>
    <w:lvl w:ilvl="1" w:tplc="C7B295A8">
      <w:numFmt w:val="bullet"/>
      <w:lvlText w:val="•"/>
      <w:lvlJc w:val="left"/>
      <w:pPr>
        <w:ind w:left="1146" w:hanging="274"/>
      </w:pPr>
      <w:rPr>
        <w:rFonts w:hint="default"/>
        <w:lang w:val="en-US" w:eastAsia="en-US" w:bidi="ar-SA"/>
      </w:rPr>
    </w:lvl>
    <w:lvl w:ilvl="2" w:tplc="E968F14A">
      <w:numFmt w:val="bullet"/>
      <w:lvlText w:val="•"/>
      <w:lvlJc w:val="left"/>
      <w:pPr>
        <w:ind w:left="2133" w:hanging="274"/>
      </w:pPr>
      <w:rPr>
        <w:rFonts w:hint="default"/>
        <w:lang w:val="en-US" w:eastAsia="en-US" w:bidi="ar-SA"/>
      </w:rPr>
    </w:lvl>
    <w:lvl w:ilvl="3" w:tplc="45264EAE">
      <w:numFmt w:val="bullet"/>
      <w:lvlText w:val="•"/>
      <w:lvlJc w:val="left"/>
      <w:pPr>
        <w:ind w:left="3119" w:hanging="274"/>
      </w:pPr>
      <w:rPr>
        <w:rFonts w:hint="default"/>
        <w:lang w:val="en-US" w:eastAsia="en-US" w:bidi="ar-SA"/>
      </w:rPr>
    </w:lvl>
    <w:lvl w:ilvl="4" w:tplc="D5747B10">
      <w:numFmt w:val="bullet"/>
      <w:lvlText w:val="•"/>
      <w:lvlJc w:val="left"/>
      <w:pPr>
        <w:ind w:left="4106" w:hanging="274"/>
      </w:pPr>
      <w:rPr>
        <w:rFonts w:hint="default"/>
        <w:lang w:val="en-US" w:eastAsia="en-US" w:bidi="ar-SA"/>
      </w:rPr>
    </w:lvl>
    <w:lvl w:ilvl="5" w:tplc="A4A868A8">
      <w:numFmt w:val="bullet"/>
      <w:lvlText w:val="•"/>
      <w:lvlJc w:val="left"/>
      <w:pPr>
        <w:ind w:left="5093" w:hanging="274"/>
      </w:pPr>
      <w:rPr>
        <w:rFonts w:hint="default"/>
        <w:lang w:val="en-US" w:eastAsia="en-US" w:bidi="ar-SA"/>
      </w:rPr>
    </w:lvl>
    <w:lvl w:ilvl="6" w:tplc="7228F142">
      <w:numFmt w:val="bullet"/>
      <w:lvlText w:val="•"/>
      <w:lvlJc w:val="left"/>
      <w:pPr>
        <w:ind w:left="6079" w:hanging="274"/>
      </w:pPr>
      <w:rPr>
        <w:rFonts w:hint="default"/>
        <w:lang w:val="en-US" w:eastAsia="en-US" w:bidi="ar-SA"/>
      </w:rPr>
    </w:lvl>
    <w:lvl w:ilvl="7" w:tplc="357068C0">
      <w:numFmt w:val="bullet"/>
      <w:lvlText w:val="•"/>
      <w:lvlJc w:val="left"/>
      <w:pPr>
        <w:ind w:left="7066" w:hanging="274"/>
      </w:pPr>
      <w:rPr>
        <w:rFonts w:hint="default"/>
        <w:lang w:val="en-US" w:eastAsia="en-US" w:bidi="ar-SA"/>
      </w:rPr>
    </w:lvl>
    <w:lvl w:ilvl="8" w:tplc="E8A6C928">
      <w:numFmt w:val="bullet"/>
      <w:lvlText w:val="•"/>
      <w:lvlJc w:val="left"/>
      <w:pPr>
        <w:ind w:left="8053" w:hanging="274"/>
      </w:pPr>
      <w:rPr>
        <w:rFonts w:hint="default"/>
        <w:lang w:val="en-US" w:eastAsia="en-US" w:bidi="ar-SA"/>
      </w:rPr>
    </w:lvl>
  </w:abstractNum>
  <w:abstractNum w:abstractNumId="11">
    <w:nsid w:val="0F902C59"/>
    <w:multiLevelType w:val="hybridMultilevel"/>
    <w:tmpl w:val="387435C2"/>
    <w:lvl w:ilvl="0" w:tplc="CAD6FA76">
      <w:start w:val="1"/>
      <w:numFmt w:val="lowerLetter"/>
      <w:lvlText w:val="%1."/>
      <w:lvlJc w:val="left"/>
      <w:pPr>
        <w:ind w:left="385" w:hanging="226"/>
        <w:jc w:val="left"/>
      </w:pPr>
      <w:rPr>
        <w:rFonts w:ascii="Times New Roman" w:eastAsia="Times New Roman" w:hAnsi="Times New Roman" w:cs="Times New Roman" w:hint="default"/>
        <w:spacing w:val="-3"/>
        <w:w w:val="100"/>
        <w:sz w:val="24"/>
        <w:szCs w:val="24"/>
        <w:lang w:val="en-US" w:eastAsia="en-US" w:bidi="ar-SA"/>
      </w:rPr>
    </w:lvl>
    <w:lvl w:ilvl="1" w:tplc="3D0ECD9A">
      <w:numFmt w:val="bullet"/>
      <w:lvlText w:val="•"/>
      <w:lvlJc w:val="left"/>
      <w:pPr>
        <w:ind w:left="1344" w:hanging="226"/>
      </w:pPr>
      <w:rPr>
        <w:rFonts w:hint="default"/>
        <w:lang w:val="en-US" w:eastAsia="en-US" w:bidi="ar-SA"/>
      </w:rPr>
    </w:lvl>
    <w:lvl w:ilvl="2" w:tplc="2772C6DE">
      <w:numFmt w:val="bullet"/>
      <w:lvlText w:val="•"/>
      <w:lvlJc w:val="left"/>
      <w:pPr>
        <w:ind w:left="2309" w:hanging="226"/>
      </w:pPr>
      <w:rPr>
        <w:rFonts w:hint="default"/>
        <w:lang w:val="en-US" w:eastAsia="en-US" w:bidi="ar-SA"/>
      </w:rPr>
    </w:lvl>
    <w:lvl w:ilvl="3" w:tplc="E86E7702">
      <w:numFmt w:val="bullet"/>
      <w:lvlText w:val="•"/>
      <w:lvlJc w:val="left"/>
      <w:pPr>
        <w:ind w:left="3273" w:hanging="226"/>
      </w:pPr>
      <w:rPr>
        <w:rFonts w:hint="default"/>
        <w:lang w:val="en-US" w:eastAsia="en-US" w:bidi="ar-SA"/>
      </w:rPr>
    </w:lvl>
    <w:lvl w:ilvl="4" w:tplc="1CA066C6">
      <w:numFmt w:val="bullet"/>
      <w:lvlText w:val="•"/>
      <w:lvlJc w:val="left"/>
      <w:pPr>
        <w:ind w:left="4238" w:hanging="226"/>
      </w:pPr>
      <w:rPr>
        <w:rFonts w:hint="default"/>
        <w:lang w:val="en-US" w:eastAsia="en-US" w:bidi="ar-SA"/>
      </w:rPr>
    </w:lvl>
    <w:lvl w:ilvl="5" w:tplc="482082E6">
      <w:numFmt w:val="bullet"/>
      <w:lvlText w:val="•"/>
      <w:lvlJc w:val="left"/>
      <w:pPr>
        <w:ind w:left="5203" w:hanging="226"/>
      </w:pPr>
      <w:rPr>
        <w:rFonts w:hint="default"/>
        <w:lang w:val="en-US" w:eastAsia="en-US" w:bidi="ar-SA"/>
      </w:rPr>
    </w:lvl>
    <w:lvl w:ilvl="6" w:tplc="36F499F0">
      <w:numFmt w:val="bullet"/>
      <w:lvlText w:val="•"/>
      <w:lvlJc w:val="left"/>
      <w:pPr>
        <w:ind w:left="6167" w:hanging="226"/>
      </w:pPr>
      <w:rPr>
        <w:rFonts w:hint="default"/>
        <w:lang w:val="en-US" w:eastAsia="en-US" w:bidi="ar-SA"/>
      </w:rPr>
    </w:lvl>
    <w:lvl w:ilvl="7" w:tplc="13E475F6">
      <w:numFmt w:val="bullet"/>
      <w:lvlText w:val="•"/>
      <w:lvlJc w:val="left"/>
      <w:pPr>
        <w:ind w:left="7132" w:hanging="226"/>
      </w:pPr>
      <w:rPr>
        <w:rFonts w:hint="default"/>
        <w:lang w:val="en-US" w:eastAsia="en-US" w:bidi="ar-SA"/>
      </w:rPr>
    </w:lvl>
    <w:lvl w:ilvl="8" w:tplc="D250F2B4">
      <w:numFmt w:val="bullet"/>
      <w:lvlText w:val="•"/>
      <w:lvlJc w:val="left"/>
      <w:pPr>
        <w:ind w:left="8097" w:hanging="226"/>
      </w:pPr>
      <w:rPr>
        <w:rFonts w:hint="default"/>
        <w:lang w:val="en-US" w:eastAsia="en-US" w:bidi="ar-SA"/>
      </w:rPr>
    </w:lvl>
  </w:abstractNum>
  <w:abstractNum w:abstractNumId="12">
    <w:nsid w:val="0FFB3FFB"/>
    <w:multiLevelType w:val="hybridMultilevel"/>
    <w:tmpl w:val="8EE0CF9E"/>
    <w:lvl w:ilvl="0" w:tplc="845E77D8">
      <w:start w:val="1"/>
      <w:numFmt w:val="lowerRoman"/>
      <w:lvlText w:val="%1)"/>
      <w:lvlJc w:val="left"/>
      <w:pPr>
        <w:ind w:left="366" w:hanging="207"/>
        <w:jc w:val="left"/>
      </w:pPr>
      <w:rPr>
        <w:rFonts w:ascii="Times New Roman" w:eastAsia="Times New Roman" w:hAnsi="Times New Roman" w:cs="Times New Roman" w:hint="default"/>
        <w:spacing w:val="-5"/>
        <w:w w:val="100"/>
        <w:sz w:val="24"/>
        <w:szCs w:val="24"/>
        <w:lang w:val="en-US" w:eastAsia="en-US" w:bidi="ar-SA"/>
      </w:rPr>
    </w:lvl>
    <w:lvl w:ilvl="1" w:tplc="2ADEE336">
      <w:start w:val="1"/>
      <w:numFmt w:val="lowerRoman"/>
      <w:lvlText w:val="%2)"/>
      <w:lvlJc w:val="left"/>
      <w:pPr>
        <w:ind w:left="1086" w:hanging="207"/>
        <w:jc w:val="left"/>
      </w:pPr>
      <w:rPr>
        <w:rFonts w:ascii="Times New Roman" w:eastAsia="Times New Roman" w:hAnsi="Times New Roman" w:cs="Times New Roman" w:hint="default"/>
        <w:spacing w:val="-3"/>
        <w:w w:val="100"/>
        <w:sz w:val="24"/>
        <w:szCs w:val="24"/>
        <w:lang w:val="en-US" w:eastAsia="en-US" w:bidi="ar-SA"/>
      </w:rPr>
    </w:lvl>
    <w:lvl w:ilvl="2" w:tplc="12B05296">
      <w:numFmt w:val="bullet"/>
      <w:lvlText w:val="•"/>
      <w:lvlJc w:val="left"/>
      <w:pPr>
        <w:ind w:left="2074" w:hanging="207"/>
      </w:pPr>
      <w:rPr>
        <w:rFonts w:hint="default"/>
        <w:lang w:val="en-US" w:eastAsia="en-US" w:bidi="ar-SA"/>
      </w:rPr>
    </w:lvl>
    <w:lvl w:ilvl="3" w:tplc="CA9668CA">
      <w:numFmt w:val="bullet"/>
      <w:lvlText w:val="•"/>
      <w:lvlJc w:val="left"/>
      <w:pPr>
        <w:ind w:left="3068" w:hanging="207"/>
      </w:pPr>
      <w:rPr>
        <w:rFonts w:hint="default"/>
        <w:lang w:val="en-US" w:eastAsia="en-US" w:bidi="ar-SA"/>
      </w:rPr>
    </w:lvl>
    <w:lvl w:ilvl="4" w:tplc="A9B8AD08">
      <w:numFmt w:val="bullet"/>
      <w:lvlText w:val="•"/>
      <w:lvlJc w:val="left"/>
      <w:pPr>
        <w:ind w:left="4062" w:hanging="207"/>
      </w:pPr>
      <w:rPr>
        <w:rFonts w:hint="default"/>
        <w:lang w:val="en-US" w:eastAsia="en-US" w:bidi="ar-SA"/>
      </w:rPr>
    </w:lvl>
    <w:lvl w:ilvl="5" w:tplc="A23AF586">
      <w:numFmt w:val="bullet"/>
      <w:lvlText w:val="•"/>
      <w:lvlJc w:val="left"/>
      <w:pPr>
        <w:ind w:left="5056" w:hanging="207"/>
      </w:pPr>
      <w:rPr>
        <w:rFonts w:hint="default"/>
        <w:lang w:val="en-US" w:eastAsia="en-US" w:bidi="ar-SA"/>
      </w:rPr>
    </w:lvl>
    <w:lvl w:ilvl="6" w:tplc="CE54181A">
      <w:numFmt w:val="bullet"/>
      <w:lvlText w:val="•"/>
      <w:lvlJc w:val="left"/>
      <w:pPr>
        <w:ind w:left="6050" w:hanging="207"/>
      </w:pPr>
      <w:rPr>
        <w:rFonts w:hint="default"/>
        <w:lang w:val="en-US" w:eastAsia="en-US" w:bidi="ar-SA"/>
      </w:rPr>
    </w:lvl>
    <w:lvl w:ilvl="7" w:tplc="1D70CF5C">
      <w:numFmt w:val="bullet"/>
      <w:lvlText w:val="•"/>
      <w:lvlJc w:val="left"/>
      <w:pPr>
        <w:ind w:left="7044" w:hanging="207"/>
      </w:pPr>
      <w:rPr>
        <w:rFonts w:hint="default"/>
        <w:lang w:val="en-US" w:eastAsia="en-US" w:bidi="ar-SA"/>
      </w:rPr>
    </w:lvl>
    <w:lvl w:ilvl="8" w:tplc="B22E1CE2">
      <w:numFmt w:val="bullet"/>
      <w:lvlText w:val="•"/>
      <w:lvlJc w:val="left"/>
      <w:pPr>
        <w:ind w:left="8038" w:hanging="207"/>
      </w:pPr>
      <w:rPr>
        <w:rFonts w:hint="default"/>
        <w:lang w:val="en-US" w:eastAsia="en-US" w:bidi="ar-SA"/>
      </w:rPr>
    </w:lvl>
  </w:abstractNum>
  <w:abstractNum w:abstractNumId="13">
    <w:nsid w:val="12673062"/>
    <w:multiLevelType w:val="hybridMultilevel"/>
    <w:tmpl w:val="D2BAD67A"/>
    <w:lvl w:ilvl="0" w:tplc="91D2B9D2">
      <w:start w:val="1"/>
      <w:numFmt w:val="decimal"/>
      <w:lvlText w:val="(%1)"/>
      <w:lvlJc w:val="left"/>
      <w:pPr>
        <w:ind w:left="499" w:hanging="340"/>
        <w:jc w:val="left"/>
      </w:pPr>
      <w:rPr>
        <w:rFonts w:ascii="Times New Roman" w:eastAsia="Times New Roman" w:hAnsi="Times New Roman" w:cs="Times New Roman" w:hint="default"/>
        <w:spacing w:val="-1"/>
        <w:w w:val="100"/>
        <w:sz w:val="24"/>
        <w:szCs w:val="24"/>
        <w:lang w:val="en-US" w:eastAsia="en-US" w:bidi="ar-SA"/>
      </w:rPr>
    </w:lvl>
    <w:lvl w:ilvl="1" w:tplc="30C8B332">
      <w:numFmt w:val="bullet"/>
      <w:lvlText w:val="•"/>
      <w:lvlJc w:val="left"/>
      <w:pPr>
        <w:ind w:left="1452" w:hanging="340"/>
      </w:pPr>
      <w:rPr>
        <w:rFonts w:hint="default"/>
        <w:lang w:val="en-US" w:eastAsia="en-US" w:bidi="ar-SA"/>
      </w:rPr>
    </w:lvl>
    <w:lvl w:ilvl="2" w:tplc="339680A8">
      <w:numFmt w:val="bullet"/>
      <w:lvlText w:val="•"/>
      <w:lvlJc w:val="left"/>
      <w:pPr>
        <w:ind w:left="2405" w:hanging="340"/>
      </w:pPr>
      <w:rPr>
        <w:rFonts w:hint="default"/>
        <w:lang w:val="en-US" w:eastAsia="en-US" w:bidi="ar-SA"/>
      </w:rPr>
    </w:lvl>
    <w:lvl w:ilvl="3" w:tplc="1FC41120">
      <w:numFmt w:val="bullet"/>
      <w:lvlText w:val="•"/>
      <w:lvlJc w:val="left"/>
      <w:pPr>
        <w:ind w:left="3357" w:hanging="340"/>
      </w:pPr>
      <w:rPr>
        <w:rFonts w:hint="default"/>
        <w:lang w:val="en-US" w:eastAsia="en-US" w:bidi="ar-SA"/>
      </w:rPr>
    </w:lvl>
    <w:lvl w:ilvl="4" w:tplc="55D8DABE">
      <w:numFmt w:val="bullet"/>
      <w:lvlText w:val="•"/>
      <w:lvlJc w:val="left"/>
      <w:pPr>
        <w:ind w:left="4310" w:hanging="340"/>
      </w:pPr>
      <w:rPr>
        <w:rFonts w:hint="default"/>
        <w:lang w:val="en-US" w:eastAsia="en-US" w:bidi="ar-SA"/>
      </w:rPr>
    </w:lvl>
    <w:lvl w:ilvl="5" w:tplc="5FF6C60C">
      <w:numFmt w:val="bullet"/>
      <w:lvlText w:val="•"/>
      <w:lvlJc w:val="left"/>
      <w:pPr>
        <w:ind w:left="5263" w:hanging="340"/>
      </w:pPr>
      <w:rPr>
        <w:rFonts w:hint="default"/>
        <w:lang w:val="en-US" w:eastAsia="en-US" w:bidi="ar-SA"/>
      </w:rPr>
    </w:lvl>
    <w:lvl w:ilvl="6" w:tplc="47781718">
      <w:numFmt w:val="bullet"/>
      <w:lvlText w:val="•"/>
      <w:lvlJc w:val="left"/>
      <w:pPr>
        <w:ind w:left="6215" w:hanging="340"/>
      </w:pPr>
      <w:rPr>
        <w:rFonts w:hint="default"/>
        <w:lang w:val="en-US" w:eastAsia="en-US" w:bidi="ar-SA"/>
      </w:rPr>
    </w:lvl>
    <w:lvl w:ilvl="7" w:tplc="3BC8DCB4">
      <w:numFmt w:val="bullet"/>
      <w:lvlText w:val="•"/>
      <w:lvlJc w:val="left"/>
      <w:pPr>
        <w:ind w:left="7168" w:hanging="340"/>
      </w:pPr>
      <w:rPr>
        <w:rFonts w:hint="default"/>
        <w:lang w:val="en-US" w:eastAsia="en-US" w:bidi="ar-SA"/>
      </w:rPr>
    </w:lvl>
    <w:lvl w:ilvl="8" w:tplc="8F38E6D4">
      <w:numFmt w:val="bullet"/>
      <w:lvlText w:val="•"/>
      <w:lvlJc w:val="left"/>
      <w:pPr>
        <w:ind w:left="8121" w:hanging="340"/>
      </w:pPr>
      <w:rPr>
        <w:rFonts w:hint="default"/>
        <w:lang w:val="en-US" w:eastAsia="en-US" w:bidi="ar-SA"/>
      </w:rPr>
    </w:lvl>
  </w:abstractNum>
  <w:abstractNum w:abstractNumId="14">
    <w:nsid w:val="147A369C"/>
    <w:multiLevelType w:val="hybridMultilevel"/>
    <w:tmpl w:val="7D84BA94"/>
    <w:lvl w:ilvl="0" w:tplc="64E627F4">
      <w:start w:val="1"/>
      <w:numFmt w:val="decimal"/>
      <w:lvlText w:val="%1."/>
      <w:lvlJc w:val="left"/>
      <w:pPr>
        <w:ind w:left="160" w:hanging="298"/>
        <w:jc w:val="left"/>
      </w:pPr>
      <w:rPr>
        <w:rFonts w:ascii="Times New Roman" w:eastAsia="Times New Roman" w:hAnsi="Times New Roman" w:cs="Times New Roman" w:hint="default"/>
        <w:spacing w:val="-8"/>
        <w:w w:val="100"/>
        <w:sz w:val="24"/>
        <w:szCs w:val="24"/>
        <w:lang w:val="en-US" w:eastAsia="en-US" w:bidi="ar-SA"/>
      </w:rPr>
    </w:lvl>
    <w:lvl w:ilvl="1" w:tplc="1A78D312">
      <w:numFmt w:val="bullet"/>
      <w:lvlText w:val="•"/>
      <w:lvlJc w:val="left"/>
      <w:pPr>
        <w:ind w:left="1146" w:hanging="298"/>
      </w:pPr>
      <w:rPr>
        <w:rFonts w:hint="default"/>
        <w:lang w:val="en-US" w:eastAsia="en-US" w:bidi="ar-SA"/>
      </w:rPr>
    </w:lvl>
    <w:lvl w:ilvl="2" w:tplc="F404E06C">
      <w:numFmt w:val="bullet"/>
      <w:lvlText w:val="•"/>
      <w:lvlJc w:val="left"/>
      <w:pPr>
        <w:ind w:left="2133" w:hanging="298"/>
      </w:pPr>
      <w:rPr>
        <w:rFonts w:hint="default"/>
        <w:lang w:val="en-US" w:eastAsia="en-US" w:bidi="ar-SA"/>
      </w:rPr>
    </w:lvl>
    <w:lvl w:ilvl="3" w:tplc="47D2D424">
      <w:numFmt w:val="bullet"/>
      <w:lvlText w:val="•"/>
      <w:lvlJc w:val="left"/>
      <w:pPr>
        <w:ind w:left="3119" w:hanging="298"/>
      </w:pPr>
      <w:rPr>
        <w:rFonts w:hint="default"/>
        <w:lang w:val="en-US" w:eastAsia="en-US" w:bidi="ar-SA"/>
      </w:rPr>
    </w:lvl>
    <w:lvl w:ilvl="4" w:tplc="25440C58">
      <w:numFmt w:val="bullet"/>
      <w:lvlText w:val="•"/>
      <w:lvlJc w:val="left"/>
      <w:pPr>
        <w:ind w:left="4106" w:hanging="298"/>
      </w:pPr>
      <w:rPr>
        <w:rFonts w:hint="default"/>
        <w:lang w:val="en-US" w:eastAsia="en-US" w:bidi="ar-SA"/>
      </w:rPr>
    </w:lvl>
    <w:lvl w:ilvl="5" w:tplc="127EC718">
      <w:numFmt w:val="bullet"/>
      <w:lvlText w:val="•"/>
      <w:lvlJc w:val="left"/>
      <w:pPr>
        <w:ind w:left="5093" w:hanging="298"/>
      </w:pPr>
      <w:rPr>
        <w:rFonts w:hint="default"/>
        <w:lang w:val="en-US" w:eastAsia="en-US" w:bidi="ar-SA"/>
      </w:rPr>
    </w:lvl>
    <w:lvl w:ilvl="6" w:tplc="66E60764">
      <w:numFmt w:val="bullet"/>
      <w:lvlText w:val="•"/>
      <w:lvlJc w:val="left"/>
      <w:pPr>
        <w:ind w:left="6079" w:hanging="298"/>
      </w:pPr>
      <w:rPr>
        <w:rFonts w:hint="default"/>
        <w:lang w:val="en-US" w:eastAsia="en-US" w:bidi="ar-SA"/>
      </w:rPr>
    </w:lvl>
    <w:lvl w:ilvl="7" w:tplc="EC8E99E4">
      <w:numFmt w:val="bullet"/>
      <w:lvlText w:val="•"/>
      <w:lvlJc w:val="left"/>
      <w:pPr>
        <w:ind w:left="7066" w:hanging="298"/>
      </w:pPr>
      <w:rPr>
        <w:rFonts w:hint="default"/>
        <w:lang w:val="en-US" w:eastAsia="en-US" w:bidi="ar-SA"/>
      </w:rPr>
    </w:lvl>
    <w:lvl w:ilvl="8" w:tplc="5F06CCBE">
      <w:numFmt w:val="bullet"/>
      <w:lvlText w:val="•"/>
      <w:lvlJc w:val="left"/>
      <w:pPr>
        <w:ind w:left="8053" w:hanging="298"/>
      </w:pPr>
      <w:rPr>
        <w:rFonts w:hint="default"/>
        <w:lang w:val="en-US" w:eastAsia="en-US" w:bidi="ar-SA"/>
      </w:rPr>
    </w:lvl>
  </w:abstractNum>
  <w:abstractNum w:abstractNumId="15">
    <w:nsid w:val="158E0DAE"/>
    <w:multiLevelType w:val="hybridMultilevel"/>
    <w:tmpl w:val="21922DE4"/>
    <w:lvl w:ilvl="0" w:tplc="0310FCB6">
      <w:start w:val="1"/>
      <w:numFmt w:val="decimal"/>
      <w:lvlText w:val="%1."/>
      <w:lvlJc w:val="left"/>
      <w:pPr>
        <w:ind w:left="160" w:hanging="332"/>
        <w:jc w:val="left"/>
      </w:pPr>
      <w:rPr>
        <w:rFonts w:ascii="Times New Roman" w:eastAsia="Times New Roman" w:hAnsi="Times New Roman" w:cs="Times New Roman" w:hint="default"/>
        <w:spacing w:val="-30"/>
        <w:w w:val="100"/>
        <w:sz w:val="24"/>
        <w:szCs w:val="24"/>
        <w:lang w:val="en-US" w:eastAsia="en-US" w:bidi="ar-SA"/>
      </w:rPr>
    </w:lvl>
    <w:lvl w:ilvl="1" w:tplc="9AC87BFA">
      <w:numFmt w:val="bullet"/>
      <w:lvlText w:val="•"/>
      <w:lvlJc w:val="left"/>
      <w:pPr>
        <w:ind w:left="1146" w:hanging="332"/>
      </w:pPr>
      <w:rPr>
        <w:rFonts w:hint="default"/>
        <w:lang w:val="en-US" w:eastAsia="en-US" w:bidi="ar-SA"/>
      </w:rPr>
    </w:lvl>
    <w:lvl w:ilvl="2" w:tplc="906605B4">
      <w:numFmt w:val="bullet"/>
      <w:lvlText w:val="•"/>
      <w:lvlJc w:val="left"/>
      <w:pPr>
        <w:ind w:left="2133" w:hanging="332"/>
      </w:pPr>
      <w:rPr>
        <w:rFonts w:hint="default"/>
        <w:lang w:val="en-US" w:eastAsia="en-US" w:bidi="ar-SA"/>
      </w:rPr>
    </w:lvl>
    <w:lvl w:ilvl="3" w:tplc="26DE76CC">
      <w:numFmt w:val="bullet"/>
      <w:lvlText w:val="•"/>
      <w:lvlJc w:val="left"/>
      <w:pPr>
        <w:ind w:left="3119" w:hanging="332"/>
      </w:pPr>
      <w:rPr>
        <w:rFonts w:hint="default"/>
        <w:lang w:val="en-US" w:eastAsia="en-US" w:bidi="ar-SA"/>
      </w:rPr>
    </w:lvl>
    <w:lvl w:ilvl="4" w:tplc="E8689614">
      <w:numFmt w:val="bullet"/>
      <w:lvlText w:val="•"/>
      <w:lvlJc w:val="left"/>
      <w:pPr>
        <w:ind w:left="4106" w:hanging="332"/>
      </w:pPr>
      <w:rPr>
        <w:rFonts w:hint="default"/>
        <w:lang w:val="en-US" w:eastAsia="en-US" w:bidi="ar-SA"/>
      </w:rPr>
    </w:lvl>
    <w:lvl w:ilvl="5" w:tplc="05E4521C">
      <w:numFmt w:val="bullet"/>
      <w:lvlText w:val="•"/>
      <w:lvlJc w:val="left"/>
      <w:pPr>
        <w:ind w:left="5093" w:hanging="332"/>
      </w:pPr>
      <w:rPr>
        <w:rFonts w:hint="default"/>
        <w:lang w:val="en-US" w:eastAsia="en-US" w:bidi="ar-SA"/>
      </w:rPr>
    </w:lvl>
    <w:lvl w:ilvl="6" w:tplc="680056AA">
      <w:numFmt w:val="bullet"/>
      <w:lvlText w:val="•"/>
      <w:lvlJc w:val="left"/>
      <w:pPr>
        <w:ind w:left="6079" w:hanging="332"/>
      </w:pPr>
      <w:rPr>
        <w:rFonts w:hint="default"/>
        <w:lang w:val="en-US" w:eastAsia="en-US" w:bidi="ar-SA"/>
      </w:rPr>
    </w:lvl>
    <w:lvl w:ilvl="7" w:tplc="50DED7AA">
      <w:numFmt w:val="bullet"/>
      <w:lvlText w:val="•"/>
      <w:lvlJc w:val="left"/>
      <w:pPr>
        <w:ind w:left="7066" w:hanging="332"/>
      </w:pPr>
      <w:rPr>
        <w:rFonts w:hint="default"/>
        <w:lang w:val="en-US" w:eastAsia="en-US" w:bidi="ar-SA"/>
      </w:rPr>
    </w:lvl>
    <w:lvl w:ilvl="8" w:tplc="3B8CE54E">
      <w:numFmt w:val="bullet"/>
      <w:lvlText w:val="•"/>
      <w:lvlJc w:val="left"/>
      <w:pPr>
        <w:ind w:left="8053" w:hanging="332"/>
      </w:pPr>
      <w:rPr>
        <w:rFonts w:hint="default"/>
        <w:lang w:val="en-US" w:eastAsia="en-US" w:bidi="ar-SA"/>
      </w:rPr>
    </w:lvl>
  </w:abstractNum>
  <w:abstractNum w:abstractNumId="16">
    <w:nsid w:val="18FC3411"/>
    <w:multiLevelType w:val="hybridMultilevel"/>
    <w:tmpl w:val="3D2E66F2"/>
    <w:lvl w:ilvl="0" w:tplc="C67028D4">
      <w:start w:val="1"/>
      <w:numFmt w:val="decimal"/>
      <w:lvlText w:val="(%1)"/>
      <w:lvlJc w:val="left"/>
      <w:pPr>
        <w:ind w:left="499" w:hanging="340"/>
        <w:jc w:val="left"/>
      </w:pPr>
      <w:rPr>
        <w:rFonts w:ascii="Times New Roman" w:eastAsia="Times New Roman" w:hAnsi="Times New Roman" w:cs="Times New Roman" w:hint="default"/>
        <w:spacing w:val="-5"/>
        <w:w w:val="100"/>
        <w:sz w:val="24"/>
        <w:szCs w:val="24"/>
        <w:lang w:val="en-US" w:eastAsia="en-US" w:bidi="ar-SA"/>
      </w:rPr>
    </w:lvl>
    <w:lvl w:ilvl="1" w:tplc="D466009C">
      <w:numFmt w:val="bullet"/>
      <w:lvlText w:val="•"/>
      <w:lvlJc w:val="left"/>
      <w:pPr>
        <w:ind w:left="1452" w:hanging="340"/>
      </w:pPr>
      <w:rPr>
        <w:rFonts w:hint="default"/>
        <w:lang w:val="en-US" w:eastAsia="en-US" w:bidi="ar-SA"/>
      </w:rPr>
    </w:lvl>
    <w:lvl w:ilvl="2" w:tplc="D30617A4">
      <w:numFmt w:val="bullet"/>
      <w:lvlText w:val="•"/>
      <w:lvlJc w:val="left"/>
      <w:pPr>
        <w:ind w:left="2405" w:hanging="340"/>
      </w:pPr>
      <w:rPr>
        <w:rFonts w:hint="default"/>
        <w:lang w:val="en-US" w:eastAsia="en-US" w:bidi="ar-SA"/>
      </w:rPr>
    </w:lvl>
    <w:lvl w:ilvl="3" w:tplc="651076FA">
      <w:numFmt w:val="bullet"/>
      <w:lvlText w:val="•"/>
      <w:lvlJc w:val="left"/>
      <w:pPr>
        <w:ind w:left="3357" w:hanging="340"/>
      </w:pPr>
      <w:rPr>
        <w:rFonts w:hint="default"/>
        <w:lang w:val="en-US" w:eastAsia="en-US" w:bidi="ar-SA"/>
      </w:rPr>
    </w:lvl>
    <w:lvl w:ilvl="4" w:tplc="B072A5C2">
      <w:numFmt w:val="bullet"/>
      <w:lvlText w:val="•"/>
      <w:lvlJc w:val="left"/>
      <w:pPr>
        <w:ind w:left="4310" w:hanging="340"/>
      </w:pPr>
      <w:rPr>
        <w:rFonts w:hint="default"/>
        <w:lang w:val="en-US" w:eastAsia="en-US" w:bidi="ar-SA"/>
      </w:rPr>
    </w:lvl>
    <w:lvl w:ilvl="5" w:tplc="74729DCA">
      <w:numFmt w:val="bullet"/>
      <w:lvlText w:val="•"/>
      <w:lvlJc w:val="left"/>
      <w:pPr>
        <w:ind w:left="5263" w:hanging="340"/>
      </w:pPr>
      <w:rPr>
        <w:rFonts w:hint="default"/>
        <w:lang w:val="en-US" w:eastAsia="en-US" w:bidi="ar-SA"/>
      </w:rPr>
    </w:lvl>
    <w:lvl w:ilvl="6" w:tplc="F37EF230">
      <w:numFmt w:val="bullet"/>
      <w:lvlText w:val="•"/>
      <w:lvlJc w:val="left"/>
      <w:pPr>
        <w:ind w:left="6215" w:hanging="340"/>
      </w:pPr>
      <w:rPr>
        <w:rFonts w:hint="default"/>
        <w:lang w:val="en-US" w:eastAsia="en-US" w:bidi="ar-SA"/>
      </w:rPr>
    </w:lvl>
    <w:lvl w:ilvl="7" w:tplc="CEB209B8">
      <w:numFmt w:val="bullet"/>
      <w:lvlText w:val="•"/>
      <w:lvlJc w:val="left"/>
      <w:pPr>
        <w:ind w:left="7168" w:hanging="340"/>
      </w:pPr>
      <w:rPr>
        <w:rFonts w:hint="default"/>
        <w:lang w:val="en-US" w:eastAsia="en-US" w:bidi="ar-SA"/>
      </w:rPr>
    </w:lvl>
    <w:lvl w:ilvl="8" w:tplc="4EEE544A">
      <w:numFmt w:val="bullet"/>
      <w:lvlText w:val="•"/>
      <w:lvlJc w:val="left"/>
      <w:pPr>
        <w:ind w:left="8121" w:hanging="340"/>
      </w:pPr>
      <w:rPr>
        <w:rFonts w:hint="default"/>
        <w:lang w:val="en-US" w:eastAsia="en-US" w:bidi="ar-SA"/>
      </w:rPr>
    </w:lvl>
  </w:abstractNum>
  <w:abstractNum w:abstractNumId="17">
    <w:nsid w:val="193839E5"/>
    <w:multiLevelType w:val="hybridMultilevel"/>
    <w:tmpl w:val="960CC7A6"/>
    <w:lvl w:ilvl="0" w:tplc="B8E6C8CE">
      <w:start w:val="1"/>
      <w:numFmt w:val="decimal"/>
      <w:lvlText w:val="%1."/>
      <w:lvlJc w:val="left"/>
      <w:pPr>
        <w:ind w:left="400" w:hanging="240"/>
        <w:jc w:val="left"/>
      </w:pPr>
      <w:rPr>
        <w:rFonts w:ascii="Times New Roman" w:eastAsia="Times New Roman" w:hAnsi="Times New Roman" w:cs="Times New Roman" w:hint="default"/>
        <w:spacing w:val="-3"/>
        <w:w w:val="100"/>
        <w:sz w:val="24"/>
        <w:szCs w:val="24"/>
        <w:lang w:val="en-US" w:eastAsia="en-US" w:bidi="ar-SA"/>
      </w:rPr>
    </w:lvl>
    <w:lvl w:ilvl="1" w:tplc="FABEF778">
      <w:numFmt w:val="bullet"/>
      <w:lvlText w:val="•"/>
      <w:lvlJc w:val="left"/>
      <w:pPr>
        <w:ind w:left="1362" w:hanging="240"/>
      </w:pPr>
      <w:rPr>
        <w:rFonts w:hint="default"/>
        <w:lang w:val="en-US" w:eastAsia="en-US" w:bidi="ar-SA"/>
      </w:rPr>
    </w:lvl>
    <w:lvl w:ilvl="2" w:tplc="5DFAAAAE">
      <w:numFmt w:val="bullet"/>
      <w:lvlText w:val="•"/>
      <w:lvlJc w:val="left"/>
      <w:pPr>
        <w:ind w:left="2325" w:hanging="240"/>
      </w:pPr>
      <w:rPr>
        <w:rFonts w:hint="default"/>
        <w:lang w:val="en-US" w:eastAsia="en-US" w:bidi="ar-SA"/>
      </w:rPr>
    </w:lvl>
    <w:lvl w:ilvl="3" w:tplc="57945ED2">
      <w:numFmt w:val="bullet"/>
      <w:lvlText w:val="•"/>
      <w:lvlJc w:val="left"/>
      <w:pPr>
        <w:ind w:left="3287" w:hanging="240"/>
      </w:pPr>
      <w:rPr>
        <w:rFonts w:hint="default"/>
        <w:lang w:val="en-US" w:eastAsia="en-US" w:bidi="ar-SA"/>
      </w:rPr>
    </w:lvl>
    <w:lvl w:ilvl="4" w:tplc="1A70796E">
      <w:numFmt w:val="bullet"/>
      <w:lvlText w:val="•"/>
      <w:lvlJc w:val="left"/>
      <w:pPr>
        <w:ind w:left="4250" w:hanging="240"/>
      </w:pPr>
      <w:rPr>
        <w:rFonts w:hint="default"/>
        <w:lang w:val="en-US" w:eastAsia="en-US" w:bidi="ar-SA"/>
      </w:rPr>
    </w:lvl>
    <w:lvl w:ilvl="5" w:tplc="CEE8317A">
      <w:numFmt w:val="bullet"/>
      <w:lvlText w:val="•"/>
      <w:lvlJc w:val="left"/>
      <w:pPr>
        <w:ind w:left="5213" w:hanging="240"/>
      </w:pPr>
      <w:rPr>
        <w:rFonts w:hint="default"/>
        <w:lang w:val="en-US" w:eastAsia="en-US" w:bidi="ar-SA"/>
      </w:rPr>
    </w:lvl>
    <w:lvl w:ilvl="6" w:tplc="9668BD6E">
      <w:numFmt w:val="bullet"/>
      <w:lvlText w:val="•"/>
      <w:lvlJc w:val="left"/>
      <w:pPr>
        <w:ind w:left="6175" w:hanging="240"/>
      </w:pPr>
      <w:rPr>
        <w:rFonts w:hint="default"/>
        <w:lang w:val="en-US" w:eastAsia="en-US" w:bidi="ar-SA"/>
      </w:rPr>
    </w:lvl>
    <w:lvl w:ilvl="7" w:tplc="9752973A">
      <w:numFmt w:val="bullet"/>
      <w:lvlText w:val="•"/>
      <w:lvlJc w:val="left"/>
      <w:pPr>
        <w:ind w:left="7138" w:hanging="240"/>
      </w:pPr>
      <w:rPr>
        <w:rFonts w:hint="default"/>
        <w:lang w:val="en-US" w:eastAsia="en-US" w:bidi="ar-SA"/>
      </w:rPr>
    </w:lvl>
    <w:lvl w:ilvl="8" w:tplc="24449162">
      <w:numFmt w:val="bullet"/>
      <w:lvlText w:val="•"/>
      <w:lvlJc w:val="left"/>
      <w:pPr>
        <w:ind w:left="8101" w:hanging="240"/>
      </w:pPr>
      <w:rPr>
        <w:rFonts w:hint="default"/>
        <w:lang w:val="en-US" w:eastAsia="en-US" w:bidi="ar-SA"/>
      </w:rPr>
    </w:lvl>
  </w:abstractNum>
  <w:abstractNum w:abstractNumId="18">
    <w:nsid w:val="19870725"/>
    <w:multiLevelType w:val="hybridMultilevel"/>
    <w:tmpl w:val="8E6662EE"/>
    <w:lvl w:ilvl="0" w:tplc="BE3EEAE2">
      <w:start w:val="1"/>
      <w:numFmt w:val="lowerLetter"/>
      <w:lvlText w:val="%1."/>
      <w:lvlJc w:val="left"/>
      <w:pPr>
        <w:ind w:left="385" w:hanging="226"/>
        <w:jc w:val="left"/>
      </w:pPr>
      <w:rPr>
        <w:rFonts w:hint="default"/>
        <w:spacing w:val="-2"/>
        <w:w w:val="100"/>
        <w:lang w:val="en-US" w:eastAsia="en-US" w:bidi="ar-SA"/>
      </w:rPr>
    </w:lvl>
    <w:lvl w:ilvl="1" w:tplc="711CCB30">
      <w:numFmt w:val="bullet"/>
      <w:lvlText w:val="•"/>
      <w:lvlJc w:val="left"/>
      <w:pPr>
        <w:ind w:left="1344" w:hanging="226"/>
      </w:pPr>
      <w:rPr>
        <w:rFonts w:hint="default"/>
        <w:lang w:val="en-US" w:eastAsia="en-US" w:bidi="ar-SA"/>
      </w:rPr>
    </w:lvl>
    <w:lvl w:ilvl="2" w:tplc="698E0916">
      <w:numFmt w:val="bullet"/>
      <w:lvlText w:val="•"/>
      <w:lvlJc w:val="left"/>
      <w:pPr>
        <w:ind w:left="2309" w:hanging="226"/>
      </w:pPr>
      <w:rPr>
        <w:rFonts w:hint="default"/>
        <w:lang w:val="en-US" w:eastAsia="en-US" w:bidi="ar-SA"/>
      </w:rPr>
    </w:lvl>
    <w:lvl w:ilvl="3" w:tplc="E1AC1160">
      <w:numFmt w:val="bullet"/>
      <w:lvlText w:val="•"/>
      <w:lvlJc w:val="left"/>
      <w:pPr>
        <w:ind w:left="3273" w:hanging="226"/>
      </w:pPr>
      <w:rPr>
        <w:rFonts w:hint="default"/>
        <w:lang w:val="en-US" w:eastAsia="en-US" w:bidi="ar-SA"/>
      </w:rPr>
    </w:lvl>
    <w:lvl w:ilvl="4" w:tplc="D38A1538">
      <w:numFmt w:val="bullet"/>
      <w:lvlText w:val="•"/>
      <w:lvlJc w:val="left"/>
      <w:pPr>
        <w:ind w:left="4238" w:hanging="226"/>
      </w:pPr>
      <w:rPr>
        <w:rFonts w:hint="default"/>
        <w:lang w:val="en-US" w:eastAsia="en-US" w:bidi="ar-SA"/>
      </w:rPr>
    </w:lvl>
    <w:lvl w:ilvl="5" w:tplc="49547004">
      <w:numFmt w:val="bullet"/>
      <w:lvlText w:val="•"/>
      <w:lvlJc w:val="left"/>
      <w:pPr>
        <w:ind w:left="5203" w:hanging="226"/>
      </w:pPr>
      <w:rPr>
        <w:rFonts w:hint="default"/>
        <w:lang w:val="en-US" w:eastAsia="en-US" w:bidi="ar-SA"/>
      </w:rPr>
    </w:lvl>
    <w:lvl w:ilvl="6" w:tplc="AC746AEE">
      <w:numFmt w:val="bullet"/>
      <w:lvlText w:val="•"/>
      <w:lvlJc w:val="left"/>
      <w:pPr>
        <w:ind w:left="6167" w:hanging="226"/>
      </w:pPr>
      <w:rPr>
        <w:rFonts w:hint="default"/>
        <w:lang w:val="en-US" w:eastAsia="en-US" w:bidi="ar-SA"/>
      </w:rPr>
    </w:lvl>
    <w:lvl w:ilvl="7" w:tplc="A51E207C">
      <w:numFmt w:val="bullet"/>
      <w:lvlText w:val="•"/>
      <w:lvlJc w:val="left"/>
      <w:pPr>
        <w:ind w:left="7132" w:hanging="226"/>
      </w:pPr>
      <w:rPr>
        <w:rFonts w:hint="default"/>
        <w:lang w:val="en-US" w:eastAsia="en-US" w:bidi="ar-SA"/>
      </w:rPr>
    </w:lvl>
    <w:lvl w:ilvl="8" w:tplc="8642FF92">
      <w:numFmt w:val="bullet"/>
      <w:lvlText w:val="•"/>
      <w:lvlJc w:val="left"/>
      <w:pPr>
        <w:ind w:left="8097" w:hanging="226"/>
      </w:pPr>
      <w:rPr>
        <w:rFonts w:hint="default"/>
        <w:lang w:val="en-US" w:eastAsia="en-US" w:bidi="ar-SA"/>
      </w:rPr>
    </w:lvl>
  </w:abstractNum>
  <w:abstractNum w:abstractNumId="19">
    <w:nsid w:val="1A961D48"/>
    <w:multiLevelType w:val="hybridMultilevel"/>
    <w:tmpl w:val="220A5D08"/>
    <w:lvl w:ilvl="0" w:tplc="82D8021A">
      <w:start w:val="4"/>
      <w:numFmt w:val="decimal"/>
      <w:lvlText w:val="%1."/>
      <w:lvlJc w:val="left"/>
      <w:pPr>
        <w:ind w:left="400" w:hanging="240"/>
        <w:jc w:val="left"/>
      </w:pPr>
      <w:rPr>
        <w:rFonts w:ascii="Times New Roman" w:eastAsia="Times New Roman" w:hAnsi="Times New Roman" w:cs="Times New Roman" w:hint="default"/>
        <w:spacing w:val="-1"/>
        <w:w w:val="100"/>
        <w:sz w:val="24"/>
        <w:szCs w:val="24"/>
        <w:lang w:val="en-US" w:eastAsia="en-US" w:bidi="ar-SA"/>
      </w:rPr>
    </w:lvl>
    <w:lvl w:ilvl="1" w:tplc="020CE850">
      <w:numFmt w:val="bullet"/>
      <w:lvlText w:val="•"/>
      <w:lvlJc w:val="left"/>
      <w:pPr>
        <w:ind w:left="1362" w:hanging="240"/>
      </w:pPr>
      <w:rPr>
        <w:rFonts w:hint="default"/>
        <w:lang w:val="en-US" w:eastAsia="en-US" w:bidi="ar-SA"/>
      </w:rPr>
    </w:lvl>
    <w:lvl w:ilvl="2" w:tplc="D016674C">
      <w:numFmt w:val="bullet"/>
      <w:lvlText w:val="•"/>
      <w:lvlJc w:val="left"/>
      <w:pPr>
        <w:ind w:left="2325" w:hanging="240"/>
      </w:pPr>
      <w:rPr>
        <w:rFonts w:hint="default"/>
        <w:lang w:val="en-US" w:eastAsia="en-US" w:bidi="ar-SA"/>
      </w:rPr>
    </w:lvl>
    <w:lvl w:ilvl="3" w:tplc="45E82D3C">
      <w:numFmt w:val="bullet"/>
      <w:lvlText w:val="•"/>
      <w:lvlJc w:val="left"/>
      <w:pPr>
        <w:ind w:left="3287" w:hanging="240"/>
      </w:pPr>
      <w:rPr>
        <w:rFonts w:hint="default"/>
        <w:lang w:val="en-US" w:eastAsia="en-US" w:bidi="ar-SA"/>
      </w:rPr>
    </w:lvl>
    <w:lvl w:ilvl="4" w:tplc="DD1656CE">
      <w:numFmt w:val="bullet"/>
      <w:lvlText w:val="•"/>
      <w:lvlJc w:val="left"/>
      <w:pPr>
        <w:ind w:left="4250" w:hanging="240"/>
      </w:pPr>
      <w:rPr>
        <w:rFonts w:hint="default"/>
        <w:lang w:val="en-US" w:eastAsia="en-US" w:bidi="ar-SA"/>
      </w:rPr>
    </w:lvl>
    <w:lvl w:ilvl="5" w:tplc="B138358A">
      <w:numFmt w:val="bullet"/>
      <w:lvlText w:val="•"/>
      <w:lvlJc w:val="left"/>
      <w:pPr>
        <w:ind w:left="5213" w:hanging="240"/>
      </w:pPr>
      <w:rPr>
        <w:rFonts w:hint="default"/>
        <w:lang w:val="en-US" w:eastAsia="en-US" w:bidi="ar-SA"/>
      </w:rPr>
    </w:lvl>
    <w:lvl w:ilvl="6" w:tplc="4F0295A2">
      <w:numFmt w:val="bullet"/>
      <w:lvlText w:val="•"/>
      <w:lvlJc w:val="left"/>
      <w:pPr>
        <w:ind w:left="6175" w:hanging="240"/>
      </w:pPr>
      <w:rPr>
        <w:rFonts w:hint="default"/>
        <w:lang w:val="en-US" w:eastAsia="en-US" w:bidi="ar-SA"/>
      </w:rPr>
    </w:lvl>
    <w:lvl w:ilvl="7" w:tplc="02805F74">
      <w:numFmt w:val="bullet"/>
      <w:lvlText w:val="•"/>
      <w:lvlJc w:val="left"/>
      <w:pPr>
        <w:ind w:left="7138" w:hanging="240"/>
      </w:pPr>
      <w:rPr>
        <w:rFonts w:hint="default"/>
        <w:lang w:val="en-US" w:eastAsia="en-US" w:bidi="ar-SA"/>
      </w:rPr>
    </w:lvl>
    <w:lvl w:ilvl="8" w:tplc="6F2ED654">
      <w:numFmt w:val="bullet"/>
      <w:lvlText w:val="•"/>
      <w:lvlJc w:val="left"/>
      <w:pPr>
        <w:ind w:left="8101" w:hanging="240"/>
      </w:pPr>
      <w:rPr>
        <w:rFonts w:hint="default"/>
        <w:lang w:val="en-US" w:eastAsia="en-US" w:bidi="ar-SA"/>
      </w:rPr>
    </w:lvl>
  </w:abstractNum>
  <w:abstractNum w:abstractNumId="20">
    <w:nsid w:val="1BE2675B"/>
    <w:multiLevelType w:val="hybridMultilevel"/>
    <w:tmpl w:val="D6BA50D2"/>
    <w:lvl w:ilvl="0" w:tplc="102AA242">
      <w:start w:val="1"/>
      <w:numFmt w:val="decimal"/>
      <w:lvlText w:val="%1."/>
      <w:lvlJc w:val="left"/>
      <w:pPr>
        <w:ind w:left="971" w:hanging="452"/>
        <w:jc w:val="left"/>
      </w:pPr>
      <w:rPr>
        <w:rFonts w:ascii="Times New Roman" w:eastAsia="Times New Roman" w:hAnsi="Times New Roman" w:cs="Times New Roman" w:hint="default"/>
        <w:spacing w:val="-29"/>
        <w:w w:val="100"/>
        <w:sz w:val="24"/>
        <w:szCs w:val="24"/>
        <w:lang w:val="en-US" w:eastAsia="en-US" w:bidi="ar-SA"/>
      </w:rPr>
    </w:lvl>
    <w:lvl w:ilvl="1" w:tplc="57CEEE4C">
      <w:numFmt w:val="bullet"/>
      <w:lvlText w:val="•"/>
      <w:lvlJc w:val="left"/>
      <w:pPr>
        <w:ind w:left="1884" w:hanging="452"/>
      </w:pPr>
      <w:rPr>
        <w:rFonts w:hint="default"/>
        <w:lang w:val="en-US" w:eastAsia="en-US" w:bidi="ar-SA"/>
      </w:rPr>
    </w:lvl>
    <w:lvl w:ilvl="2" w:tplc="66622512">
      <w:numFmt w:val="bullet"/>
      <w:lvlText w:val="•"/>
      <w:lvlJc w:val="left"/>
      <w:pPr>
        <w:ind w:left="2789" w:hanging="452"/>
      </w:pPr>
      <w:rPr>
        <w:rFonts w:hint="default"/>
        <w:lang w:val="en-US" w:eastAsia="en-US" w:bidi="ar-SA"/>
      </w:rPr>
    </w:lvl>
    <w:lvl w:ilvl="3" w:tplc="71763FA6">
      <w:numFmt w:val="bullet"/>
      <w:lvlText w:val="•"/>
      <w:lvlJc w:val="left"/>
      <w:pPr>
        <w:ind w:left="3693" w:hanging="452"/>
      </w:pPr>
      <w:rPr>
        <w:rFonts w:hint="default"/>
        <w:lang w:val="en-US" w:eastAsia="en-US" w:bidi="ar-SA"/>
      </w:rPr>
    </w:lvl>
    <w:lvl w:ilvl="4" w:tplc="1A72E790">
      <w:numFmt w:val="bullet"/>
      <w:lvlText w:val="•"/>
      <w:lvlJc w:val="left"/>
      <w:pPr>
        <w:ind w:left="4598" w:hanging="452"/>
      </w:pPr>
      <w:rPr>
        <w:rFonts w:hint="default"/>
        <w:lang w:val="en-US" w:eastAsia="en-US" w:bidi="ar-SA"/>
      </w:rPr>
    </w:lvl>
    <w:lvl w:ilvl="5" w:tplc="19BCC7E4">
      <w:numFmt w:val="bullet"/>
      <w:lvlText w:val="•"/>
      <w:lvlJc w:val="left"/>
      <w:pPr>
        <w:ind w:left="5503" w:hanging="452"/>
      </w:pPr>
      <w:rPr>
        <w:rFonts w:hint="default"/>
        <w:lang w:val="en-US" w:eastAsia="en-US" w:bidi="ar-SA"/>
      </w:rPr>
    </w:lvl>
    <w:lvl w:ilvl="6" w:tplc="F2A42DD6">
      <w:numFmt w:val="bullet"/>
      <w:lvlText w:val="•"/>
      <w:lvlJc w:val="left"/>
      <w:pPr>
        <w:ind w:left="6407" w:hanging="452"/>
      </w:pPr>
      <w:rPr>
        <w:rFonts w:hint="default"/>
        <w:lang w:val="en-US" w:eastAsia="en-US" w:bidi="ar-SA"/>
      </w:rPr>
    </w:lvl>
    <w:lvl w:ilvl="7" w:tplc="EE084F50">
      <w:numFmt w:val="bullet"/>
      <w:lvlText w:val="•"/>
      <w:lvlJc w:val="left"/>
      <w:pPr>
        <w:ind w:left="7312" w:hanging="452"/>
      </w:pPr>
      <w:rPr>
        <w:rFonts w:hint="default"/>
        <w:lang w:val="en-US" w:eastAsia="en-US" w:bidi="ar-SA"/>
      </w:rPr>
    </w:lvl>
    <w:lvl w:ilvl="8" w:tplc="33165B8A">
      <w:numFmt w:val="bullet"/>
      <w:lvlText w:val="•"/>
      <w:lvlJc w:val="left"/>
      <w:pPr>
        <w:ind w:left="8217" w:hanging="452"/>
      </w:pPr>
      <w:rPr>
        <w:rFonts w:hint="default"/>
        <w:lang w:val="en-US" w:eastAsia="en-US" w:bidi="ar-SA"/>
      </w:rPr>
    </w:lvl>
  </w:abstractNum>
  <w:abstractNum w:abstractNumId="21">
    <w:nsid w:val="1C145479"/>
    <w:multiLevelType w:val="hybridMultilevel"/>
    <w:tmpl w:val="FAC27200"/>
    <w:lvl w:ilvl="0" w:tplc="010A3C88">
      <w:start w:val="1"/>
      <w:numFmt w:val="decimal"/>
      <w:lvlText w:val="%1."/>
      <w:lvlJc w:val="left"/>
      <w:pPr>
        <w:ind w:left="460" w:hanging="240"/>
        <w:jc w:val="left"/>
      </w:pPr>
      <w:rPr>
        <w:rFonts w:ascii="Times New Roman" w:eastAsia="Times New Roman" w:hAnsi="Times New Roman" w:cs="Times New Roman" w:hint="default"/>
        <w:spacing w:val="-5"/>
        <w:w w:val="100"/>
        <w:sz w:val="24"/>
        <w:szCs w:val="24"/>
        <w:lang w:val="en-US" w:eastAsia="en-US" w:bidi="ar-SA"/>
      </w:rPr>
    </w:lvl>
    <w:lvl w:ilvl="1" w:tplc="B1F6A55C">
      <w:numFmt w:val="bullet"/>
      <w:lvlText w:val="•"/>
      <w:lvlJc w:val="left"/>
      <w:pPr>
        <w:ind w:left="1416" w:hanging="240"/>
      </w:pPr>
      <w:rPr>
        <w:rFonts w:hint="default"/>
        <w:lang w:val="en-US" w:eastAsia="en-US" w:bidi="ar-SA"/>
      </w:rPr>
    </w:lvl>
    <w:lvl w:ilvl="2" w:tplc="3692D3A6">
      <w:numFmt w:val="bullet"/>
      <w:lvlText w:val="•"/>
      <w:lvlJc w:val="left"/>
      <w:pPr>
        <w:ind w:left="2373" w:hanging="240"/>
      </w:pPr>
      <w:rPr>
        <w:rFonts w:hint="default"/>
        <w:lang w:val="en-US" w:eastAsia="en-US" w:bidi="ar-SA"/>
      </w:rPr>
    </w:lvl>
    <w:lvl w:ilvl="3" w:tplc="1F6A66D6">
      <w:numFmt w:val="bullet"/>
      <w:lvlText w:val="•"/>
      <w:lvlJc w:val="left"/>
      <w:pPr>
        <w:ind w:left="3329" w:hanging="240"/>
      </w:pPr>
      <w:rPr>
        <w:rFonts w:hint="default"/>
        <w:lang w:val="en-US" w:eastAsia="en-US" w:bidi="ar-SA"/>
      </w:rPr>
    </w:lvl>
    <w:lvl w:ilvl="4" w:tplc="AC12AB0C">
      <w:numFmt w:val="bullet"/>
      <w:lvlText w:val="•"/>
      <w:lvlJc w:val="left"/>
      <w:pPr>
        <w:ind w:left="4286" w:hanging="240"/>
      </w:pPr>
      <w:rPr>
        <w:rFonts w:hint="default"/>
        <w:lang w:val="en-US" w:eastAsia="en-US" w:bidi="ar-SA"/>
      </w:rPr>
    </w:lvl>
    <w:lvl w:ilvl="5" w:tplc="888A8F4C">
      <w:numFmt w:val="bullet"/>
      <w:lvlText w:val="•"/>
      <w:lvlJc w:val="left"/>
      <w:pPr>
        <w:ind w:left="5243" w:hanging="240"/>
      </w:pPr>
      <w:rPr>
        <w:rFonts w:hint="default"/>
        <w:lang w:val="en-US" w:eastAsia="en-US" w:bidi="ar-SA"/>
      </w:rPr>
    </w:lvl>
    <w:lvl w:ilvl="6" w:tplc="E8885A84">
      <w:numFmt w:val="bullet"/>
      <w:lvlText w:val="•"/>
      <w:lvlJc w:val="left"/>
      <w:pPr>
        <w:ind w:left="6199" w:hanging="240"/>
      </w:pPr>
      <w:rPr>
        <w:rFonts w:hint="default"/>
        <w:lang w:val="en-US" w:eastAsia="en-US" w:bidi="ar-SA"/>
      </w:rPr>
    </w:lvl>
    <w:lvl w:ilvl="7" w:tplc="F11663C8">
      <w:numFmt w:val="bullet"/>
      <w:lvlText w:val="•"/>
      <w:lvlJc w:val="left"/>
      <w:pPr>
        <w:ind w:left="7156" w:hanging="240"/>
      </w:pPr>
      <w:rPr>
        <w:rFonts w:hint="default"/>
        <w:lang w:val="en-US" w:eastAsia="en-US" w:bidi="ar-SA"/>
      </w:rPr>
    </w:lvl>
    <w:lvl w:ilvl="8" w:tplc="61080EBE">
      <w:numFmt w:val="bullet"/>
      <w:lvlText w:val="•"/>
      <w:lvlJc w:val="left"/>
      <w:pPr>
        <w:ind w:left="8113" w:hanging="240"/>
      </w:pPr>
      <w:rPr>
        <w:rFonts w:hint="default"/>
        <w:lang w:val="en-US" w:eastAsia="en-US" w:bidi="ar-SA"/>
      </w:rPr>
    </w:lvl>
  </w:abstractNum>
  <w:abstractNum w:abstractNumId="22">
    <w:nsid w:val="1E2242D9"/>
    <w:multiLevelType w:val="hybridMultilevel"/>
    <w:tmpl w:val="73E0BD4C"/>
    <w:lvl w:ilvl="0" w:tplc="890E6BAC">
      <w:start w:val="1"/>
      <w:numFmt w:val="decimal"/>
      <w:lvlText w:val="(%1)"/>
      <w:lvlJc w:val="left"/>
      <w:pPr>
        <w:ind w:left="502" w:hanging="343"/>
        <w:jc w:val="left"/>
      </w:pPr>
      <w:rPr>
        <w:rFonts w:ascii="Times New Roman" w:eastAsia="Times New Roman" w:hAnsi="Times New Roman" w:cs="Times New Roman" w:hint="default"/>
        <w:b/>
        <w:bCs/>
        <w:w w:val="100"/>
        <w:sz w:val="24"/>
        <w:szCs w:val="24"/>
        <w:lang w:val="en-US" w:eastAsia="en-US" w:bidi="ar-SA"/>
      </w:rPr>
    </w:lvl>
    <w:lvl w:ilvl="1" w:tplc="47982742">
      <w:start w:val="1"/>
      <w:numFmt w:val="lowerLetter"/>
      <w:lvlText w:val="(%2)"/>
      <w:lvlJc w:val="left"/>
      <w:pPr>
        <w:ind w:left="862" w:hanging="343"/>
        <w:jc w:val="left"/>
      </w:pPr>
      <w:rPr>
        <w:rFonts w:ascii="Times New Roman" w:eastAsia="Times New Roman" w:hAnsi="Times New Roman" w:cs="Times New Roman" w:hint="default"/>
        <w:i/>
        <w:spacing w:val="-1"/>
        <w:w w:val="100"/>
        <w:sz w:val="24"/>
        <w:szCs w:val="24"/>
        <w:lang w:val="en-US" w:eastAsia="en-US" w:bidi="ar-SA"/>
      </w:rPr>
    </w:lvl>
    <w:lvl w:ilvl="2" w:tplc="8F401884">
      <w:numFmt w:val="bullet"/>
      <w:lvlText w:val="•"/>
      <w:lvlJc w:val="left"/>
      <w:pPr>
        <w:ind w:left="1878" w:hanging="343"/>
      </w:pPr>
      <w:rPr>
        <w:rFonts w:hint="default"/>
        <w:lang w:val="en-US" w:eastAsia="en-US" w:bidi="ar-SA"/>
      </w:rPr>
    </w:lvl>
    <w:lvl w:ilvl="3" w:tplc="C1F0CFA4">
      <w:numFmt w:val="bullet"/>
      <w:lvlText w:val="•"/>
      <w:lvlJc w:val="left"/>
      <w:pPr>
        <w:ind w:left="2896" w:hanging="343"/>
      </w:pPr>
      <w:rPr>
        <w:rFonts w:hint="default"/>
        <w:lang w:val="en-US" w:eastAsia="en-US" w:bidi="ar-SA"/>
      </w:rPr>
    </w:lvl>
    <w:lvl w:ilvl="4" w:tplc="5C823F52">
      <w:numFmt w:val="bullet"/>
      <w:lvlText w:val="•"/>
      <w:lvlJc w:val="left"/>
      <w:pPr>
        <w:ind w:left="3915" w:hanging="343"/>
      </w:pPr>
      <w:rPr>
        <w:rFonts w:hint="default"/>
        <w:lang w:val="en-US" w:eastAsia="en-US" w:bidi="ar-SA"/>
      </w:rPr>
    </w:lvl>
    <w:lvl w:ilvl="5" w:tplc="82B25D56">
      <w:numFmt w:val="bullet"/>
      <w:lvlText w:val="•"/>
      <w:lvlJc w:val="left"/>
      <w:pPr>
        <w:ind w:left="4933" w:hanging="343"/>
      </w:pPr>
      <w:rPr>
        <w:rFonts w:hint="default"/>
        <w:lang w:val="en-US" w:eastAsia="en-US" w:bidi="ar-SA"/>
      </w:rPr>
    </w:lvl>
    <w:lvl w:ilvl="6" w:tplc="2FB24420">
      <w:numFmt w:val="bullet"/>
      <w:lvlText w:val="•"/>
      <w:lvlJc w:val="left"/>
      <w:pPr>
        <w:ind w:left="5952" w:hanging="343"/>
      </w:pPr>
      <w:rPr>
        <w:rFonts w:hint="default"/>
        <w:lang w:val="en-US" w:eastAsia="en-US" w:bidi="ar-SA"/>
      </w:rPr>
    </w:lvl>
    <w:lvl w:ilvl="7" w:tplc="FA6A642C">
      <w:numFmt w:val="bullet"/>
      <w:lvlText w:val="•"/>
      <w:lvlJc w:val="left"/>
      <w:pPr>
        <w:ind w:left="6970" w:hanging="343"/>
      </w:pPr>
      <w:rPr>
        <w:rFonts w:hint="default"/>
        <w:lang w:val="en-US" w:eastAsia="en-US" w:bidi="ar-SA"/>
      </w:rPr>
    </w:lvl>
    <w:lvl w:ilvl="8" w:tplc="5FA4858C">
      <w:numFmt w:val="bullet"/>
      <w:lvlText w:val="•"/>
      <w:lvlJc w:val="left"/>
      <w:pPr>
        <w:ind w:left="7989" w:hanging="343"/>
      </w:pPr>
      <w:rPr>
        <w:rFonts w:hint="default"/>
        <w:lang w:val="en-US" w:eastAsia="en-US" w:bidi="ar-SA"/>
      </w:rPr>
    </w:lvl>
  </w:abstractNum>
  <w:abstractNum w:abstractNumId="23">
    <w:nsid w:val="1F64797F"/>
    <w:multiLevelType w:val="hybridMultilevel"/>
    <w:tmpl w:val="C3169ECE"/>
    <w:lvl w:ilvl="0" w:tplc="F40E595E">
      <w:start w:val="1"/>
      <w:numFmt w:val="lowerRoman"/>
      <w:lvlText w:val="%1."/>
      <w:lvlJc w:val="left"/>
      <w:pPr>
        <w:ind w:left="346" w:hanging="187"/>
        <w:jc w:val="left"/>
      </w:pPr>
      <w:rPr>
        <w:rFonts w:ascii="Times New Roman" w:eastAsia="Times New Roman" w:hAnsi="Times New Roman" w:cs="Times New Roman" w:hint="default"/>
        <w:spacing w:val="-5"/>
        <w:w w:val="100"/>
        <w:sz w:val="24"/>
        <w:szCs w:val="24"/>
        <w:lang w:val="en-US" w:eastAsia="en-US" w:bidi="ar-SA"/>
      </w:rPr>
    </w:lvl>
    <w:lvl w:ilvl="1" w:tplc="07940376">
      <w:numFmt w:val="bullet"/>
      <w:lvlText w:val="o"/>
      <w:lvlJc w:val="left"/>
      <w:pPr>
        <w:ind w:left="1780" w:hanging="360"/>
      </w:pPr>
      <w:rPr>
        <w:rFonts w:ascii="Courier New" w:eastAsia="Courier New" w:hAnsi="Courier New" w:cs="Courier New" w:hint="default"/>
        <w:w w:val="100"/>
        <w:sz w:val="24"/>
        <w:szCs w:val="24"/>
        <w:lang w:val="en-US" w:eastAsia="en-US" w:bidi="ar-SA"/>
      </w:rPr>
    </w:lvl>
    <w:lvl w:ilvl="2" w:tplc="3A5420B2">
      <w:numFmt w:val="bullet"/>
      <w:lvlText w:val="•"/>
      <w:lvlJc w:val="left"/>
      <w:pPr>
        <w:ind w:left="2696" w:hanging="360"/>
      </w:pPr>
      <w:rPr>
        <w:rFonts w:hint="default"/>
        <w:lang w:val="en-US" w:eastAsia="en-US" w:bidi="ar-SA"/>
      </w:rPr>
    </w:lvl>
    <w:lvl w:ilvl="3" w:tplc="BAE693C6">
      <w:numFmt w:val="bullet"/>
      <w:lvlText w:val="•"/>
      <w:lvlJc w:val="left"/>
      <w:pPr>
        <w:ind w:left="3612" w:hanging="360"/>
      </w:pPr>
      <w:rPr>
        <w:rFonts w:hint="default"/>
        <w:lang w:val="en-US" w:eastAsia="en-US" w:bidi="ar-SA"/>
      </w:rPr>
    </w:lvl>
    <w:lvl w:ilvl="4" w:tplc="AE3A93AE">
      <w:numFmt w:val="bullet"/>
      <w:lvlText w:val="•"/>
      <w:lvlJc w:val="left"/>
      <w:pPr>
        <w:ind w:left="4528" w:hanging="360"/>
      </w:pPr>
      <w:rPr>
        <w:rFonts w:hint="default"/>
        <w:lang w:val="en-US" w:eastAsia="en-US" w:bidi="ar-SA"/>
      </w:rPr>
    </w:lvl>
    <w:lvl w:ilvl="5" w:tplc="EA322490">
      <w:numFmt w:val="bullet"/>
      <w:lvlText w:val="•"/>
      <w:lvlJc w:val="left"/>
      <w:pPr>
        <w:ind w:left="5445" w:hanging="360"/>
      </w:pPr>
      <w:rPr>
        <w:rFonts w:hint="default"/>
        <w:lang w:val="en-US" w:eastAsia="en-US" w:bidi="ar-SA"/>
      </w:rPr>
    </w:lvl>
    <w:lvl w:ilvl="6" w:tplc="0D025F5A">
      <w:numFmt w:val="bullet"/>
      <w:lvlText w:val="•"/>
      <w:lvlJc w:val="left"/>
      <w:pPr>
        <w:ind w:left="6361" w:hanging="360"/>
      </w:pPr>
      <w:rPr>
        <w:rFonts w:hint="default"/>
        <w:lang w:val="en-US" w:eastAsia="en-US" w:bidi="ar-SA"/>
      </w:rPr>
    </w:lvl>
    <w:lvl w:ilvl="7" w:tplc="80CA6ABA">
      <w:numFmt w:val="bullet"/>
      <w:lvlText w:val="•"/>
      <w:lvlJc w:val="left"/>
      <w:pPr>
        <w:ind w:left="7277" w:hanging="360"/>
      </w:pPr>
      <w:rPr>
        <w:rFonts w:hint="default"/>
        <w:lang w:val="en-US" w:eastAsia="en-US" w:bidi="ar-SA"/>
      </w:rPr>
    </w:lvl>
    <w:lvl w:ilvl="8" w:tplc="E6C843D8">
      <w:numFmt w:val="bullet"/>
      <w:lvlText w:val="•"/>
      <w:lvlJc w:val="left"/>
      <w:pPr>
        <w:ind w:left="8193" w:hanging="360"/>
      </w:pPr>
      <w:rPr>
        <w:rFonts w:hint="default"/>
        <w:lang w:val="en-US" w:eastAsia="en-US" w:bidi="ar-SA"/>
      </w:rPr>
    </w:lvl>
  </w:abstractNum>
  <w:abstractNum w:abstractNumId="24">
    <w:nsid w:val="22CB6CE0"/>
    <w:multiLevelType w:val="hybridMultilevel"/>
    <w:tmpl w:val="1B028500"/>
    <w:lvl w:ilvl="0" w:tplc="F58A73DA">
      <w:start w:val="1"/>
      <w:numFmt w:val="decimal"/>
      <w:lvlText w:val="%1."/>
      <w:lvlJc w:val="left"/>
      <w:pPr>
        <w:ind w:left="160" w:hanging="250"/>
        <w:jc w:val="left"/>
      </w:pPr>
      <w:rPr>
        <w:rFonts w:ascii="Times New Roman" w:eastAsia="Times New Roman" w:hAnsi="Times New Roman" w:cs="Times New Roman" w:hint="default"/>
        <w:w w:val="100"/>
        <w:sz w:val="24"/>
        <w:szCs w:val="24"/>
        <w:lang w:val="en-US" w:eastAsia="en-US" w:bidi="ar-SA"/>
      </w:rPr>
    </w:lvl>
    <w:lvl w:ilvl="1" w:tplc="109CB158">
      <w:numFmt w:val="bullet"/>
      <w:lvlText w:val="•"/>
      <w:lvlJc w:val="left"/>
      <w:pPr>
        <w:ind w:left="1146" w:hanging="250"/>
      </w:pPr>
      <w:rPr>
        <w:rFonts w:hint="default"/>
        <w:lang w:val="en-US" w:eastAsia="en-US" w:bidi="ar-SA"/>
      </w:rPr>
    </w:lvl>
    <w:lvl w:ilvl="2" w:tplc="E8721300">
      <w:numFmt w:val="bullet"/>
      <w:lvlText w:val="•"/>
      <w:lvlJc w:val="left"/>
      <w:pPr>
        <w:ind w:left="2133" w:hanging="250"/>
      </w:pPr>
      <w:rPr>
        <w:rFonts w:hint="default"/>
        <w:lang w:val="en-US" w:eastAsia="en-US" w:bidi="ar-SA"/>
      </w:rPr>
    </w:lvl>
    <w:lvl w:ilvl="3" w:tplc="56406470">
      <w:numFmt w:val="bullet"/>
      <w:lvlText w:val="•"/>
      <w:lvlJc w:val="left"/>
      <w:pPr>
        <w:ind w:left="3119" w:hanging="250"/>
      </w:pPr>
      <w:rPr>
        <w:rFonts w:hint="default"/>
        <w:lang w:val="en-US" w:eastAsia="en-US" w:bidi="ar-SA"/>
      </w:rPr>
    </w:lvl>
    <w:lvl w:ilvl="4" w:tplc="758AD30C">
      <w:numFmt w:val="bullet"/>
      <w:lvlText w:val="•"/>
      <w:lvlJc w:val="left"/>
      <w:pPr>
        <w:ind w:left="4106" w:hanging="250"/>
      </w:pPr>
      <w:rPr>
        <w:rFonts w:hint="default"/>
        <w:lang w:val="en-US" w:eastAsia="en-US" w:bidi="ar-SA"/>
      </w:rPr>
    </w:lvl>
    <w:lvl w:ilvl="5" w:tplc="02DC2C0A">
      <w:numFmt w:val="bullet"/>
      <w:lvlText w:val="•"/>
      <w:lvlJc w:val="left"/>
      <w:pPr>
        <w:ind w:left="5093" w:hanging="250"/>
      </w:pPr>
      <w:rPr>
        <w:rFonts w:hint="default"/>
        <w:lang w:val="en-US" w:eastAsia="en-US" w:bidi="ar-SA"/>
      </w:rPr>
    </w:lvl>
    <w:lvl w:ilvl="6" w:tplc="D97E7920">
      <w:numFmt w:val="bullet"/>
      <w:lvlText w:val="•"/>
      <w:lvlJc w:val="left"/>
      <w:pPr>
        <w:ind w:left="6079" w:hanging="250"/>
      </w:pPr>
      <w:rPr>
        <w:rFonts w:hint="default"/>
        <w:lang w:val="en-US" w:eastAsia="en-US" w:bidi="ar-SA"/>
      </w:rPr>
    </w:lvl>
    <w:lvl w:ilvl="7" w:tplc="298EB63C">
      <w:numFmt w:val="bullet"/>
      <w:lvlText w:val="•"/>
      <w:lvlJc w:val="left"/>
      <w:pPr>
        <w:ind w:left="7066" w:hanging="250"/>
      </w:pPr>
      <w:rPr>
        <w:rFonts w:hint="default"/>
        <w:lang w:val="en-US" w:eastAsia="en-US" w:bidi="ar-SA"/>
      </w:rPr>
    </w:lvl>
    <w:lvl w:ilvl="8" w:tplc="BDE6A478">
      <w:numFmt w:val="bullet"/>
      <w:lvlText w:val="•"/>
      <w:lvlJc w:val="left"/>
      <w:pPr>
        <w:ind w:left="8053" w:hanging="250"/>
      </w:pPr>
      <w:rPr>
        <w:rFonts w:hint="default"/>
        <w:lang w:val="en-US" w:eastAsia="en-US" w:bidi="ar-SA"/>
      </w:rPr>
    </w:lvl>
  </w:abstractNum>
  <w:abstractNum w:abstractNumId="25">
    <w:nsid w:val="23275339"/>
    <w:multiLevelType w:val="hybridMultilevel"/>
    <w:tmpl w:val="D474EA0A"/>
    <w:lvl w:ilvl="0" w:tplc="0A84C96C">
      <w:start w:val="1"/>
      <w:numFmt w:val="decimal"/>
      <w:lvlText w:val="%1."/>
      <w:lvlJc w:val="left"/>
      <w:pPr>
        <w:ind w:left="400" w:hanging="240"/>
        <w:jc w:val="left"/>
      </w:pPr>
      <w:rPr>
        <w:rFonts w:ascii="Times New Roman" w:eastAsia="Times New Roman" w:hAnsi="Times New Roman" w:cs="Times New Roman" w:hint="default"/>
        <w:spacing w:val="-3"/>
        <w:w w:val="100"/>
        <w:sz w:val="24"/>
        <w:szCs w:val="24"/>
        <w:lang w:val="en-US" w:eastAsia="en-US" w:bidi="ar-SA"/>
      </w:rPr>
    </w:lvl>
    <w:lvl w:ilvl="1" w:tplc="B036826E">
      <w:numFmt w:val="bullet"/>
      <w:lvlText w:val="•"/>
      <w:lvlJc w:val="left"/>
      <w:pPr>
        <w:ind w:left="1362" w:hanging="240"/>
      </w:pPr>
      <w:rPr>
        <w:rFonts w:hint="default"/>
        <w:lang w:val="en-US" w:eastAsia="en-US" w:bidi="ar-SA"/>
      </w:rPr>
    </w:lvl>
    <w:lvl w:ilvl="2" w:tplc="56B260D8">
      <w:numFmt w:val="bullet"/>
      <w:lvlText w:val="•"/>
      <w:lvlJc w:val="left"/>
      <w:pPr>
        <w:ind w:left="2325" w:hanging="240"/>
      </w:pPr>
      <w:rPr>
        <w:rFonts w:hint="default"/>
        <w:lang w:val="en-US" w:eastAsia="en-US" w:bidi="ar-SA"/>
      </w:rPr>
    </w:lvl>
    <w:lvl w:ilvl="3" w:tplc="960A6CFC">
      <w:numFmt w:val="bullet"/>
      <w:lvlText w:val="•"/>
      <w:lvlJc w:val="left"/>
      <w:pPr>
        <w:ind w:left="3287" w:hanging="240"/>
      </w:pPr>
      <w:rPr>
        <w:rFonts w:hint="default"/>
        <w:lang w:val="en-US" w:eastAsia="en-US" w:bidi="ar-SA"/>
      </w:rPr>
    </w:lvl>
    <w:lvl w:ilvl="4" w:tplc="984C489E">
      <w:numFmt w:val="bullet"/>
      <w:lvlText w:val="•"/>
      <w:lvlJc w:val="left"/>
      <w:pPr>
        <w:ind w:left="4250" w:hanging="240"/>
      </w:pPr>
      <w:rPr>
        <w:rFonts w:hint="default"/>
        <w:lang w:val="en-US" w:eastAsia="en-US" w:bidi="ar-SA"/>
      </w:rPr>
    </w:lvl>
    <w:lvl w:ilvl="5" w:tplc="3EE8BE58">
      <w:numFmt w:val="bullet"/>
      <w:lvlText w:val="•"/>
      <w:lvlJc w:val="left"/>
      <w:pPr>
        <w:ind w:left="5213" w:hanging="240"/>
      </w:pPr>
      <w:rPr>
        <w:rFonts w:hint="default"/>
        <w:lang w:val="en-US" w:eastAsia="en-US" w:bidi="ar-SA"/>
      </w:rPr>
    </w:lvl>
    <w:lvl w:ilvl="6" w:tplc="A90A70D6">
      <w:numFmt w:val="bullet"/>
      <w:lvlText w:val="•"/>
      <w:lvlJc w:val="left"/>
      <w:pPr>
        <w:ind w:left="6175" w:hanging="240"/>
      </w:pPr>
      <w:rPr>
        <w:rFonts w:hint="default"/>
        <w:lang w:val="en-US" w:eastAsia="en-US" w:bidi="ar-SA"/>
      </w:rPr>
    </w:lvl>
    <w:lvl w:ilvl="7" w:tplc="61FA12A8">
      <w:numFmt w:val="bullet"/>
      <w:lvlText w:val="•"/>
      <w:lvlJc w:val="left"/>
      <w:pPr>
        <w:ind w:left="7138" w:hanging="240"/>
      </w:pPr>
      <w:rPr>
        <w:rFonts w:hint="default"/>
        <w:lang w:val="en-US" w:eastAsia="en-US" w:bidi="ar-SA"/>
      </w:rPr>
    </w:lvl>
    <w:lvl w:ilvl="8" w:tplc="FA90FA16">
      <w:numFmt w:val="bullet"/>
      <w:lvlText w:val="•"/>
      <w:lvlJc w:val="left"/>
      <w:pPr>
        <w:ind w:left="8101" w:hanging="240"/>
      </w:pPr>
      <w:rPr>
        <w:rFonts w:hint="default"/>
        <w:lang w:val="en-US" w:eastAsia="en-US" w:bidi="ar-SA"/>
      </w:rPr>
    </w:lvl>
  </w:abstractNum>
  <w:abstractNum w:abstractNumId="26">
    <w:nsid w:val="24213040"/>
    <w:multiLevelType w:val="hybridMultilevel"/>
    <w:tmpl w:val="9E76B97C"/>
    <w:lvl w:ilvl="0" w:tplc="380A5E58">
      <w:start w:val="1"/>
      <w:numFmt w:val="lowerLetter"/>
      <w:lvlText w:val="(%1)"/>
      <w:lvlJc w:val="left"/>
      <w:pPr>
        <w:ind w:left="402" w:hanging="326"/>
        <w:jc w:val="left"/>
      </w:pPr>
      <w:rPr>
        <w:rFonts w:ascii="Times New Roman" w:eastAsia="Times New Roman" w:hAnsi="Times New Roman" w:cs="Times New Roman" w:hint="default"/>
        <w:spacing w:val="-3"/>
        <w:w w:val="100"/>
        <w:sz w:val="24"/>
        <w:szCs w:val="24"/>
        <w:lang w:val="en-US" w:eastAsia="en-US" w:bidi="ar-SA"/>
      </w:rPr>
    </w:lvl>
    <w:lvl w:ilvl="1" w:tplc="C7D48552">
      <w:numFmt w:val="bullet"/>
      <w:lvlText w:val=""/>
      <w:lvlJc w:val="left"/>
      <w:pPr>
        <w:ind w:left="880" w:hanging="360"/>
      </w:pPr>
      <w:rPr>
        <w:rFonts w:ascii="Symbol" w:eastAsia="Symbol" w:hAnsi="Symbol" w:cs="Symbol" w:hint="default"/>
        <w:w w:val="100"/>
        <w:sz w:val="24"/>
        <w:szCs w:val="24"/>
        <w:lang w:val="en-US" w:eastAsia="en-US" w:bidi="ar-SA"/>
      </w:rPr>
    </w:lvl>
    <w:lvl w:ilvl="2" w:tplc="FB4C3A62">
      <w:numFmt w:val="bullet"/>
      <w:lvlText w:val="•"/>
      <w:lvlJc w:val="left"/>
      <w:pPr>
        <w:ind w:left="1180" w:hanging="360"/>
      </w:pPr>
      <w:rPr>
        <w:rFonts w:hint="default"/>
        <w:lang w:val="en-US" w:eastAsia="en-US" w:bidi="ar-SA"/>
      </w:rPr>
    </w:lvl>
    <w:lvl w:ilvl="3" w:tplc="25FA2E6A">
      <w:numFmt w:val="bullet"/>
      <w:lvlText w:val="•"/>
      <w:lvlJc w:val="left"/>
      <w:pPr>
        <w:ind w:left="1878" w:hanging="360"/>
      </w:pPr>
      <w:rPr>
        <w:rFonts w:hint="default"/>
        <w:lang w:val="en-US" w:eastAsia="en-US" w:bidi="ar-SA"/>
      </w:rPr>
    </w:lvl>
    <w:lvl w:ilvl="4" w:tplc="287C843C">
      <w:numFmt w:val="bullet"/>
      <w:lvlText w:val="•"/>
      <w:lvlJc w:val="left"/>
      <w:pPr>
        <w:ind w:left="2577" w:hanging="360"/>
      </w:pPr>
      <w:rPr>
        <w:rFonts w:hint="default"/>
        <w:lang w:val="en-US" w:eastAsia="en-US" w:bidi="ar-SA"/>
      </w:rPr>
    </w:lvl>
    <w:lvl w:ilvl="5" w:tplc="93F2379A">
      <w:numFmt w:val="bullet"/>
      <w:lvlText w:val="•"/>
      <w:lvlJc w:val="left"/>
      <w:pPr>
        <w:ind w:left="3275" w:hanging="360"/>
      </w:pPr>
      <w:rPr>
        <w:rFonts w:hint="default"/>
        <w:lang w:val="en-US" w:eastAsia="en-US" w:bidi="ar-SA"/>
      </w:rPr>
    </w:lvl>
    <w:lvl w:ilvl="6" w:tplc="76E4AB20">
      <w:numFmt w:val="bullet"/>
      <w:lvlText w:val="•"/>
      <w:lvlJc w:val="left"/>
      <w:pPr>
        <w:ind w:left="3974" w:hanging="360"/>
      </w:pPr>
      <w:rPr>
        <w:rFonts w:hint="default"/>
        <w:lang w:val="en-US" w:eastAsia="en-US" w:bidi="ar-SA"/>
      </w:rPr>
    </w:lvl>
    <w:lvl w:ilvl="7" w:tplc="99D64C68">
      <w:numFmt w:val="bullet"/>
      <w:lvlText w:val="•"/>
      <w:lvlJc w:val="left"/>
      <w:pPr>
        <w:ind w:left="4672" w:hanging="360"/>
      </w:pPr>
      <w:rPr>
        <w:rFonts w:hint="default"/>
        <w:lang w:val="en-US" w:eastAsia="en-US" w:bidi="ar-SA"/>
      </w:rPr>
    </w:lvl>
    <w:lvl w:ilvl="8" w:tplc="9F68CA62">
      <w:numFmt w:val="bullet"/>
      <w:lvlText w:val="•"/>
      <w:lvlJc w:val="left"/>
      <w:pPr>
        <w:ind w:left="5371" w:hanging="360"/>
      </w:pPr>
      <w:rPr>
        <w:rFonts w:hint="default"/>
        <w:lang w:val="en-US" w:eastAsia="en-US" w:bidi="ar-SA"/>
      </w:rPr>
    </w:lvl>
  </w:abstractNum>
  <w:abstractNum w:abstractNumId="27">
    <w:nsid w:val="25BA034A"/>
    <w:multiLevelType w:val="hybridMultilevel"/>
    <w:tmpl w:val="A6408C66"/>
    <w:lvl w:ilvl="0" w:tplc="B70E3260">
      <w:start w:val="1"/>
      <w:numFmt w:val="decimal"/>
      <w:lvlText w:val="%1."/>
      <w:lvlJc w:val="left"/>
      <w:pPr>
        <w:ind w:left="160" w:hanging="269"/>
        <w:jc w:val="left"/>
      </w:pPr>
      <w:rPr>
        <w:rFonts w:ascii="Times New Roman" w:eastAsia="Times New Roman" w:hAnsi="Times New Roman" w:cs="Times New Roman" w:hint="default"/>
        <w:w w:val="100"/>
        <w:sz w:val="24"/>
        <w:szCs w:val="24"/>
        <w:lang w:val="en-US" w:eastAsia="en-US" w:bidi="ar-SA"/>
      </w:rPr>
    </w:lvl>
    <w:lvl w:ilvl="1" w:tplc="108C3A10">
      <w:start w:val="1"/>
      <w:numFmt w:val="lowerRoman"/>
      <w:lvlText w:val="%2."/>
      <w:lvlJc w:val="left"/>
      <w:pPr>
        <w:ind w:left="1240" w:hanging="720"/>
        <w:jc w:val="left"/>
      </w:pPr>
      <w:rPr>
        <w:rFonts w:ascii="Times New Roman" w:eastAsia="Times New Roman" w:hAnsi="Times New Roman" w:cs="Times New Roman" w:hint="default"/>
        <w:spacing w:val="-18"/>
        <w:w w:val="100"/>
        <w:sz w:val="24"/>
        <w:szCs w:val="24"/>
        <w:lang w:val="en-US" w:eastAsia="en-US" w:bidi="ar-SA"/>
      </w:rPr>
    </w:lvl>
    <w:lvl w:ilvl="2" w:tplc="C49AE1FA">
      <w:numFmt w:val="bullet"/>
      <w:lvlText w:val="•"/>
      <w:lvlJc w:val="left"/>
      <w:pPr>
        <w:ind w:left="2216" w:hanging="720"/>
      </w:pPr>
      <w:rPr>
        <w:rFonts w:hint="default"/>
        <w:lang w:val="en-US" w:eastAsia="en-US" w:bidi="ar-SA"/>
      </w:rPr>
    </w:lvl>
    <w:lvl w:ilvl="3" w:tplc="C5EEEB4C">
      <w:numFmt w:val="bullet"/>
      <w:lvlText w:val="•"/>
      <w:lvlJc w:val="left"/>
      <w:pPr>
        <w:ind w:left="3192" w:hanging="720"/>
      </w:pPr>
      <w:rPr>
        <w:rFonts w:hint="default"/>
        <w:lang w:val="en-US" w:eastAsia="en-US" w:bidi="ar-SA"/>
      </w:rPr>
    </w:lvl>
    <w:lvl w:ilvl="4" w:tplc="7B503F70">
      <w:numFmt w:val="bullet"/>
      <w:lvlText w:val="•"/>
      <w:lvlJc w:val="left"/>
      <w:pPr>
        <w:ind w:left="4168" w:hanging="720"/>
      </w:pPr>
      <w:rPr>
        <w:rFonts w:hint="default"/>
        <w:lang w:val="en-US" w:eastAsia="en-US" w:bidi="ar-SA"/>
      </w:rPr>
    </w:lvl>
    <w:lvl w:ilvl="5" w:tplc="15B04D14">
      <w:numFmt w:val="bullet"/>
      <w:lvlText w:val="•"/>
      <w:lvlJc w:val="left"/>
      <w:pPr>
        <w:ind w:left="5145" w:hanging="720"/>
      </w:pPr>
      <w:rPr>
        <w:rFonts w:hint="default"/>
        <w:lang w:val="en-US" w:eastAsia="en-US" w:bidi="ar-SA"/>
      </w:rPr>
    </w:lvl>
    <w:lvl w:ilvl="6" w:tplc="5148BD64">
      <w:numFmt w:val="bullet"/>
      <w:lvlText w:val="•"/>
      <w:lvlJc w:val="left"/>
      <w:pPr>
        <w:ind w:left="6121" w:hanging="720"/>
      </w:pPr>
      <w:rPr>
        <w:rFonts w:hint="default"/>
        <w:lang w:val="en-US" w:eastAsia="en-US" w:bidi="ar-SA"/>
      </w:rPr>
    </w:lvl>
    <w:lvl w:ilvl="7" w:tplc="386ABC56">
      <w:numFmt w:val="bullet"/>
      <w:lvlText w:val="•"/>
      <w:lvlJc w:val="left"/>
      <w:pPr>
        <w:ind w:left="7097" w:hanging="720"/>
      </w:pPr>
      <w:rPr>
        <w:rFonts w:hint="default"/>
        <w:lang w:val="en-US" w:eastAsia="en-US" w:bidi="ar-SA"/>
      </w:rPr>
    </w:lvl>
    <w:lvl w:ilvl="8" w:tplc="9DF66A74">
      <w:numFmt w:val="bullet"/>
      <w:lvlText w:val="•"/>
      <w:lvlJc w:val="left"/>
      <w:pPr>
        <w:ind w:left="8073" w:hanging="720"/>
      </w:pPr>
      <w:rPr>
        <w:rFonts w:hint="default"/>
        <w:lang w:val="en-US" w:eastAsia="en-US" w:bidi="ar-SA"/>
      </w:rPr>
    </w:lvl>
  </w:abstractNum>
  <w:abstractNum w:abstractNumId="28">
    <w:nsid w:val="27F64AAF"/>
    <w:multiLevelType w:val="hybridMultilevel"/>
    <w:tmpl w:val="9A10F94C"/>
    <w:lvl w:ilvl="0" w:tplc="5C6C35C2">
      <w:start w:val="1"/>
      <w:numFmt w:val="decimal"/>
      <w:lvlText w:val="%1."/>
      <w:lvlJc w:val="left"/>
      <w:pPr>
        <w:ind w:left="520" w:hanging="360"/>
        <w:jc w:val="left"/>
      </w:pPr>
      <w:rPr>
        <w:rFonts w:ascii="Times New Roman" w:eastAsia="Times New Roman" w:hAnsi="Times New Roman" w:cs="Times New Roman" w:hint="default"/>
        <w:b/>
        <w:bCs/>
        <w:spacing w:val="-4"/>
        <w:w w:val="100"/>
        <w:sz w:val="24"/>
        <w:szCs w:val="24"/>
        <w:lang w:val="en-US" w:eastAsia="en-US" w:bidi="ar-SA"/>
      </w:rPr>
    </w:lvl>
    <w:lvl w:ilvl="1" w:tplc="C35E8C46">
      <w:start w:val="1"/>
      <w:numFmt w:val="decimal"/>
      <w:lvlText w:val="%2."/>
      <w:lvlJc w:val="left"/>
      <w:pPr>
        <w:ind w:left="971" w:hanging="452"/>
        <w:jc w:val="left"/>
      </w:pPr>
      <w:rPr>
        <w:rFonts w:ascii="Times New Roman" w:eastAsia="Times New Roman" w:hAnsi="Times New Roman" w:cs="Times New Roman" w:hint="default"/>
        <w:spacing w:val="-29"/>
        <w:w w:val="100"/>
        <w:sz w:val="24"/>
        <w:szCs w:val="24"/>
        <w:lang w:val="en-US" w:eastAsia="en-US" w:bidi="ar-SA"/>
      </w:rPr>
    </w:lvl>
    <w:lvl w:ilvl="2" w:tplc="C44C4A0C">
      <w:numFmt w:val="bullet"/>
      <w:lvlText w:val="•"/>
      <w:lvlJc w:val="left"/>
      <w:pPr>
        <w:ind w:left="1985" w:hanging="452"/>
      </w:pPr>
      <w:rPr>
        <w:rFonts w:hint="default"/>
        <w:lang w:val="en-US" w:eastAsia="en-US" w:bidi="ar-SA"/>
      </w:rPr>
    </w:lvl>
    <w:lvl w:ilvl="3" w:tplc="2340A98C">
      <w:numFmt w:val="bullet"/>
      <w:lvlText w:val="•"/>
      <w:lvlJc w:val="left"/>
      <w:pPr>
        <w:ind w:left="2990" w:hanging="452"/>
      </w:pPr>
      <w:rPr>
        <w:rFonts w:hint="default"/>
        <w:lang w:val="en-US" w:eastAsia="en-US" w:bidi="ar-SA"/>
      </w:rPr>
    </w:lvl>
    <w:lvl w:ilvl="4" w:tplc="E88E3BEA">
      <w:numFmt w:val="bullet"/>
      <w:lvlText w:val="•"/>
      <w:lvlJc w:val="left"/>
      <w:pPr>
        <w:ind w:left="3995" w:hanging="452"/>
      </w:pPr>
      <w:rPr>
        <w:rFonts w:hint="default"/>
        <w:lang w:val="en-US" w:eastAsia="en-US" w:bidi="ar-SA"/>
      </w:rPr>
    </w:lvl>
    <w:lvl w:ilvl="5" w:tplc="E4948AC4">
      <w:numFmt w:val="bullet"/>
      <w:lvlText w:val="•"/>
      <w:lvlJc w:val="left"/>
      <w:pPr>
        <w:ind w:left="5000" w:hanging="452"/>
      </w:pPr>
      <w:rPr>
        <w:rFonts w:hint="default"/>
        <w:lang w:val="en-US" w:eastAsia="en-US" w:bidi="ar-SA"/>
      </w:rPr>
    </w:lvl>
    <w:lvl w:ilvl="6" w:tplc="0628837C">
      <w:numFmt w:val="bullet"/>
      <w:lvlText w:val="•"/>
      <w:lvlJc w:val="left"/>
      <w:pPr>
        <w:ind w:left="6005" w:hanging="452"/>
      </w:pPr>
      <w:rPr>
        <w:rFonts w:hint="default"/>
        <w:lang w:val="en-US" w:eastAsia="en-US" w:bidi="ar-SA"/>
      </w:rPr>
    </w:lvl>
    <w:lvl w:ilvl="7" w:tplc="CDC8F4F2">
      <w:numFmt w:val="bullet"/>
      <w:lvlText w:val="•"/>
      <w:lvlJc w:val="left"/>
      <w:pPr>
        <w:ind w:left="7010" w:hanging="452"/>
      </w:pPr>
      <w:rPr>
        <w:rFonts w:hint="default"/>
        <w:lang w:val="en-US" w:eastAsia="en-US" w:bidi="ar-SA"/>
      </w:rPr>
    </w:lvl>
    <w:lvl w:ilvl="8" w:tplc="9ECEBE96">
      <w:numFmt w:val="bullet"/>
      <w:lvlText w:val="•"/>
      <w:lvlJc w:val="left"/>
      <w:pPr>
        <w:ind w:left="8016" w:hanging="452"/>
      </w:pPr>
      <w:rPr>
        <w:rFonts w:hint="default"/>
        <w:lang w:val="en-US" w:eastAsia="en-US" w:bidi="ar-SA"/>
      </w:rPr>
    </w:lvl>
  </w:abstractNum>
  <w:abstractNum w:abstractNumId="29">
    <w:nsid w:val="28835675"/>
    <w:multiLevelType w:val="hybridMultilevel"/>
    <w:tmpl w:val="19509C48"/>
    <w:lvl w:ilvl="0" w:tplc="DE305FDC">
      <w:start w:val="1"/>
      <w:numFmt w:val="decimal"/>
      <w:lvlText w:val="%1."/>
      <w:lvlJc w:val="left"/>
      <w:pPr>
        <w:ind w:left="400" w:hanging="240"/>
        <w:jc w:val="left"/>
      </w:pPr>
      <w:rPr>
        <w:rFonts w:ascii="Times New Roman" w:eastAsia="Times New Roman" w:hAnsi="Times New Roman" w:cs="Times New Roman" w:hint="default"/>
        <w:spacing w:val="-5"/>
        <w:w w:val="100"/>
        <w:sz w:val="24"/>
        <w:szCs w:val="24"/>
        <w:lang w:val="en-US" w:eastAsia="en-US" w:bidi="ar-SA"/>
      </w:rPr>
    </w:lvl>
    <w:lvl w:ilvl="1" w:tplc="D19E2BFC">
      <w:numFmt w:val="bullet"/>
      <w:lvlText w:val="•"/>
      <w:lvlJc w:val="left"/>
      <w:pPr>
        <w:ind w:left="1362" w:hanging="240"/>
      </w:pPr>
      <w:rPr>
        <w:rFonts w:hint="default"/>
        <w:lang w:val="en-US" w:eastAsia="en-US" w:bidi="ar-SA"/>
      </w:rPr>
    </w:lvl>
    <w:lvl w:ilvl="2" w:tplc="CE869D1C">
      <w:numFmt w:val="bullet"/>
      <w:lvlText w:val="•"/>
      <w:lvlJc w:val="left"/>
      <w:pPr>
        <w:ind w:left="2325" w:hanging="240"/>
      </w:pPr>
      <w:rPr>
        <w:rFonts w:hint="default"/>
        <w:lang w:val="en-US" w:eastAsia="en-US" w:bidi="ar-SA"/>
      </w:rPr>
    </w:lvl>
    <w:lvl w:ilvl="3" w:tplc="C5D40692">
      <w:numFmt w:val="bullet"/>
      <w:lvlText w:val="•"/>
      <w:lvlJc w:val="left"/>
      <w:pPr>
        <w:ind w:left="3287" w:hanging="240"/>
      </w:pPr>
      <w:rPr>
        <w:rFonts w:hint="default"/>
        <w:lang w:val="en-US" w:eastAsia="en-US" w:bidi="ar-SA"/>
      </w:rPr>
    </w:lvl>
    <w:lvl w:ilvl="4" w:tplc="8B0494C6">
      <w:numFmt w:val="bullet"/>
      <w:lvlText w:val="•"/>
      <w:lvlJc w:val="left"/>
      <w:pPr>
        <w:ind w:left="4250" w:hanging="240"/>
      </w:pPr>
      <w:rPr>
        <w:rFonts w:hint="default"/>
        <w:lang w:val="en-US" w:eastAsia="en-US" w:bidi="ar-SA"/>
      </w:rPr>
    </w:lvl>
    <w:lvl w:ilvl="5" w:tplc="F14A57B4">
      <w:numFmt w:val="bullet"/>
      <w:lvlText w:val="•"/>
      <w:lvlJc w:val="left"/>
      <w:pPr>
        <w:ind w:left="5213" w:hanging="240"/>
      </w:pPr>
      <w:rPr>
        <w:rFonts w:hint="default"/>
        <w:lang w:val="en-US" w:eastAsia="en-US" w:bidi="ar-SA"/>
      </w:rPr>
    </w:lvl>
    <w:lvl w:ilvl="6" w:tplc="0F4C1448">
      <w:numFmt w:val="bullet"/>
      <w:lvlText w:val="•"/>
      <w:lvlJc w:val="left"/>
      <w:pPr>
        <w:ind w:left="6175" w:hanging="240"/>
      </w:pPr>
      <w:rPr>
        <w:rFonts w:hint="default"/>
        <w:lang w:val="en-US" w:eastAsia="en-US" w:bidi="ar-SA"/>
      </w:rPr>
    </w:lvl>
    <w:lvl w:ilvl="7" w:tplc="859AC394">
      <w:numFmt w:val="bullet"/>
      <w:lvlText w:val="•"/>
      <w:lvlJc w:val="left"/>
      <w:pPr>
        <w:ind w:left="7138" w:hanging="240"/>
      </w:pPr>
      <w:rPr>
        <w:rFonts w:hint="default"/>
        <w:lang w:val="en-US" w:eastAsia="en-US" w:bidi="ar-SA"/>
      </w:rPr>
    </w:lvl>
    <w:lvl w:ilvl="8" w:tplc="AC1C4260">
      <w:numFmt w:val="bullet"/>
      <w:lvlText w:val="•"/>
      <w:lvlJc w:val="left"/>
      <w:pPr>
        <w:ind w:left="8101" w:hanging="240"/>
      </w:pPr>
      <w:rPr>
        <w:rFonts w:hint="default"/>
        <w:lang w:val="en-US" w:eastAsia="en-US" w:bidi="ar-SA"/>
      </w:rPr>
    </w:lvl>
  </w:abstractNum>
  <w:abstractNum w:abstractNumId="30">
    <w:nsid w:val="2ADD180B"/>
    <w:multiLevelType w:val="hybridMultilevel"/>
    <w:tmpl w:val="4B1A8C1A"/>
    <w:lvl w:ilvl="0" w:tplc="2FD099C6">
      <w:start w:val="1"/>
      <w:numFmt w:val="lowerLetter"/>
      <w:lvlText w:val="%1."/>
      <w:lvlJc w:val="left"/>
      <w:pPr>
        <w:ind w:left="160" w:hanging="226"/>
        <w:jc w:val="left"/>
      </w:pPr>
      <w:rPr>
        <w:rFonts w:ascii="Times New Roman" w:eastAsia="Times New Roman" w:hAnsi="Times New Roman" w:cs="Times New Roman" w:hint="default"/>
        <w:spacing w:val="-5"/>
        <w:w w:val="100"/>
        <w:sz w:val="24"/>
        <w:szCs w:val="24"/>
        <w:lang w:val="en-US" w:eastAsia="en-US" w:bidi="ar-SA"/>
      </w:rPr>
    </w:lvl>
    <w:lvl w:ilvl="1" w:tplc="E32CBE16">
      <w:numFmt w:val="bullet"/>
      <w:lvlText w:val="•"/>
      <w:lvlJc w:val="left"/>
      <w:pPr>
        <w:ind w:left="1146" w:hanging="226"/>
      </w:pPr>
      <w:rPr>
        <w:rFonts w:hint="default"/>
        <w:lang w:val="en-US" w:eastAsia="en-US" w:bidi="ar-SA"/>
      </w:rPr>
    </w:lvl>
    <w:lvl w:ilvl="2" w:tplc="07BAAC50">
      <w:numFmt w:val="bullet"/>
      <w:lvlText w:val="•"/>
      <w:lvlJc w:val="left"/>
      <w:pPr>
        <w:ind w:left="2133" w:hanging="226"/>
      </w:pPr>
      <w:rPr>
        <w:rFonts w:hint="default"/>
        <w:lang w:val="en-US" w:eastAsia="en-US" w:bidi="ar-SA"/>
      </w:rPr>
    </w:lvl>
    <w:lvl w:ilvl="3" w:tplc="103E8F9A">
      <w:numFmt w:val="bullet"/>
      <w:lvlText w:val="•"/>
      <w:lvlJc w:val="left"/>
      <w:pPr>
        <w:ind w:left="3119" w:hanging="226"/>
      </w:pPr>
      <w:rPr>
        <w:rFonts w:hint="default"/>
        <w:lang w:val="en-US" w:eastAsia="en-US" w:bidi="ar-SA"/>
      </w:rPr>
    </w:lvl>
    <w:lvl w:ilvl="4" w:tplc="9B465872">
      <w:numFmt w:val="bullet"/>
      <w:lvlText w:val="•"/>
      <w:lvlJc w:val="left"/>
      <w:pPr>
        <w:ind w:left="4106" w:hanging="226"/>
      </w:pPr>
      <w:rPr>
        <w:rFonts w:hint="default"/>
        <w:lang w:val="en-US" w:eastAsia="en-US" w:bidi="ar-SA"/>
      </w:rPr>
    </w:lvl>
    <w:lvl w:ilvl="5" w:tplc="6616C4FE">
      <w:numFmt w:val="bullet"/>
      <w:lvlText w:val="•"/>
      <w:lvlJc w:val="left"/>
      <w:pPr>
        <w:ind w:left="5093" w:hanging="226"/>
      </w:pPr>
      <w:rPr>
        <w:rFonts w:hint="default"/>
        <w:lang w:val="en-US" w:eastAsia="en-US" w:bidi="ar-SA"/>
      </w:rPr>
    </w:lvl>
    <w:lvl w:ilvl="6" w:tplc="F8741E82">
      <w:numFmt w:val="bullet"/>
      <w:lvlText w:val="•"/>
      <w:lvlJc w:val="left"/>
      <w:pPr>
        <w:ind w:left="6079" w:hanging="226"/>
      </w:pPr>
      <w:rPr>
        <w:rFonts w:hint="default"/>
        <w:lang w:val="en-US" w:eastAsia="en-US" w:bidi="ar-SA"/>
      </w:rPr>
    </w:lvl>
    <w:lvl w:ilvl="7" w:tplc="BF36086E">
      <w:numFmt w:val="bullet"/>
      <w:lvlText w:val="•"/>
      <w:lvlJc w:val="left"/>
      <w:pPr>
        <w:ind w:left="7066" w:hanging="226"/>
      </w:pPr>
      <w:rPr>
        <w:rFonts w:hint="default"/>
        <w:lang w:val="en-US" w:eastAsia="en-US" w:bidi="ar-SA"/>
      </w:rPr>
    </w:lvl>
    <w:lvl w:ilvl="8" w:tplc="BB54F462">
      <w:numFmt w:val="bullet"/>
      <w:lvlText w:val="•"/>
      <w:lvlJc w:val="left"/>
      <w:pPr>
        <w:ind w:left="8053" w:hanging="226"/>
      </w:pPr>
      <w:rPr>
        <w:rFonts w:hint="default"/>
        <w:lang w:val="en-US" w:eastAsia="en-US" w:bidi="ar-SA"/>
      </w:rPr>
    </w:lvl>
  </w:abstractNum>
  <w:abstractNum w:abstractNumId="31">
    <w:nsid w:val="2DF13DDA"/>
    <w:multiLevelType w:val="hybridMultilevel"/>
    <w:tmpl w:val="23EC8288"/>
    <w:lvl w:ilvl="0" w:tplc="10000CBC">
      <w:start w:val="1"/>
      <w:numFmt w:val="lowerRoman"/>
      <w:lvlText w:val="%1)"/>
      <w:lvlJc w:val="left"/>
      <w:pPr>
        <w:ind w:left="369" w:hanging="210"/>
        <w:jc w:val="left"/>
      </w:pPr>
      <w:rPr>
        <w:rFonts w:ascii="Times New Roman" w:eastAsia="Times New Roman" w:hAnsi="Times New Roman" w:cs="Times New Roman" w:hint="default"/>
        <w:w w:val="100"/>
        <w:sz w:val="24"/>
        <w:szCs w:val="24"/>
        <w:lang w:val="en-US" w:eastAsia="en-US" w:bidi="ar-SA"/>
      </w:rPr>
    </w:lvl>
    <w:lvl w:ilvl="1" w:tplc="D968E4CA">
      <w:numFmt w:val="bullet"/>
      <w:lvlText w:val="•"/>
      <w:lvlJc w:val="left"/>
      <w:pPr>
        <w:ind w:left="1326" w:hanging="210"/>
      </w:pPr>
      <w:rPr>
        <w:rFonts w:hint="default"/>
        <w:lang w:val="en-US" w:eastAsia="en-US" w:bidi="ar-SA"/>
      </w:rPr>
    </w:lvl>
    <w:lvl w:ilvl="2" w:tplc="AB1CE360">
      <w:numFmt w:val="bullet"/>
      <w:lvlText w:val="•"/>
      <w:lvlJc w:val="left"/>
      <w:pPr>
        <w:ind w:left="2293" w:hanging="210"/>
      </w:pPr>
      <w:rPr>
        <w:rFonts w:hint="default"/>
        <w:lang w:val="en-US" w:eastAsia="en-US" w:bidi="ar-SA"/>
      </w:rPr>
    </w:lvl>
    <w:lvl w:ilvl="3" w:tplc="88467396">
      <w:numFmt w:val="bullet"/>
      <w:lvlText w:val="•"/>
      <w:lvlJc w:val="left"/>
      <w:pPr>
        <w:ind w:left="3259" w:hanging="210"/>
      </w:pPr>
      <w:rPr>
        <w:rFonts w:hint="default"/>
        <w:lang w:val="en-US" w:eastAsia="en-US" w:bidi="ar-SA"/>
      </w:rPr>
    </w:lvl>
    <w:lvl w:ilvl="4" w:tplc="E196BD02">
      <w:numFmt w:val="bullet"/>
      <w:lvlText w:val="•"/>
      <w:lvlJc w:val="left"/>
      <w:pPr>
        <w:ind w:left="4226" w:hanging="210"/>
      </w:pPr>
      <w:rPr>
        <w:rFonts w:hint="default"/>
        <w:lang w:val="en-US" w:eastAsia="en-US" w:bidi="ar-SA"/>
      </w:rPr>
    </w:lvl>
    <w:lvl w:ilvl="5" w:tplc="9526428E">
      <w:numFmt w:val="bullet"/>
      <w:lvlText w:val="•"/>
      <w:lvlJc w:val="left"/>
      <w:pPr>
        <w:ind w:left="5193" w:hanging="210"/>
      </w:pPr>
      <w:rPr>
        <w:rFonts w:hint="default"/>
        <w:lang w:val="en-US" w:eastAsia="en-US" w:bidi="ar-SA"/>
      </w:rPr>
    </w:lvl>
    <w:lvl w:ilvl="6" w:tplc="BE80CC70">
      <w:numFmt w:val="bullet"/>
      <w:lvlText w:val="•"/>
      <w:lvlJc w:val="left"/>
      <w:pPr>
        <w:ind w:left="6159" w:hanging="210"/>
      </w:pPr>
      <w:rPr>
        <w:rFonts w:hint="default"/>
        <w:lang w:val="en-US" w:eastAsia="en-US" w:bidi="ar-SA"/>
      </w:rPr>
    </w:lvl>
    <w:lvl w:ilvl="7" w:tplc="8D1E631C">
      <w:numFmt w:val="bullet"/>
      <w:lvlText w:val="•"/>
      <w:lvlJc w:val="left"/>
      <w:pPr>
        <w:ind w:left="7126" w:hanging="210"/>
      </w:pPr>
      <w:rPr>
        <w:rFonts w:hint="default"/>
        <w:lang w:val="en-US" w:eastAsia="en-US" w:bidi="ar-SA"/>
      </w:rPr>
    </w:lvl>
    <w:lvl w:ilvl="8" w:tplc="ACFA7B02">
      <w:numFmt w:val="bullet"/>
      <w:lvlText w:val="•"/>
      <w:lvlJc w:val="left"/>
      <w:pPr>
        <w:ind w:left="8093" w:hanging="210"/>
      </w:pPr>
      <w:rPr>
        <w:rFonts w:hint="default"/>
        <w:lang w:val="en-US" w:eastAsia="en-US" w:bidi="ar-SA"/>
      </w:rPr>
    </w:lvl>
  </w:abstractNum>
  <w:abstractNum w:abstractNumId="32">
    <w:nsid w:val="2ED3104D"/>
    <w:multiLevelType w:val="hybridMultilevel"/>
    <w:tmpl w:val="0C14E140"/>
    <w:lvl w:ilvl="0" w:tplc="E10C4498">
      <w:start w:val="1"/>
      <w:numFmt w:val="decimal"/>
      <w:lvlText w:val="(%1)"/>
      <w:lvlJc w:val="left"/>
      <w:pPr>
        <w:ind w:left="160" w:hanging="371"/>
        <w:jc w:val="left"/>
      </w:pPr>
      <w:rPr>
        <w:rFonts w:ascii="Times New Roman" w:eastAsia="Times New Roman" w:hAnsi="Times New Roman" w:cs="Times New Roman" w:hint="default"/>
        <w:spacing w:val="-30"/>
        <w:w w:val="100"/>
        <w:sz w:val="24"/>
        <w:szCs w:val="24"/>
        <w:lang w:val="en-US" w:eastAsia="en-US" w:bidi="ar-SA"/>
      </w:rPr>
    </w:lvl>
    <w:lvl w:ilvl="1" w:tplc="EAB6FBB6">
      <w:numFmt w:val="bullet"/>
      <w:lvlText w:val="•"/>
      <w:lvlJc w:val="left"/>
      <w:pPr>
        <w:ind w:left="1146" w:hanging="371"/>
      </w:pPr>
      <w:rPr>
        <w:rFonts w:hint="default"/>
        <w:lang w:val="en-US" w:eastAsia="en-US" w:bidi="ar-SA"/>
      </w:rPr>
    </w:lvl>
    <w:lvl w:ilvl="2" w:tplc="01C648E4">
      <w:numFmt w:val="bullet"/>
      <w:lvlText w:val="•"/>
      <w:lvlJc w:val="left"/>
      <w:pPr>
        <w:ind w:left="2133" w:hanging="371"/>
      </w:pPr>
      <w:rPr>
        <w:rFonts w:hint="default"/>
        <w:lang w:val="en-US" w:eastAsia="en-US" w:bidi="ar-SA"/>
      </w:rPr>
    </w:lvl>
    <w:lvl w:ilvl="3" w:tplc="DC7C05F2">
      <w:numFmt w:val="bullet"/>
      <w:lvlText w:val="•"/>
      <w:lvlJc w:val="left"/>
      <w:pPr>
        <w:ind w:left="3119" w:hanging="371"/>
      </w:pPr>
      <w:rPr>
        <w:rFonts w:hint="default"/>
        <w:lang w:val="en-US" w:eastAsia="en-US" w:bidi="ar-SA"/>
      </w:rPr>
    </w:lvl>
    <w:lvl w:ilvl="4" w:tplc="70A0286A">
      <w:numFmt w:val="bullet"/>
      <w:lvlText w:val="•"/>
      <w:lvlJc w:val="left"/>
      <w:pPr>
        <w:ind w:left="4106" w:hanging="371"/>
      </w:pPr>
      <w:rPr>
        <w:rFonts w:hint="default"/>
        <w:lang w:val="en-US" w:eastAsia="en-US" w:bidi="ar-SA"/>
      </w:rPr>
    </w:lvl>
    <w:lvl w:ilvl="5" w:tplc="B76E6F9E">
      <w:numFmt w:val="bullet"/>
      <w:lvlText w:val="•"/>
      <w:lvlJc w:val="left"/>
      <w:pPr>
        <w:ind w:left="5093" w:hanging="371"/>
      </w:pPr>
      <w:rPr>
        <w:rFonts w:hint="default"/>
        <w:lang w:val="en-US" w:eastAsia="en-US" w:bidi="ar-SA"/>
      </w:rPr>
    </w:lvl>
    <w:lvl w:ilvl="6" w:tplc="8B86FF2C">
      <w:numFmt w:val="bullet"/>
      <w:lvlText w:val="•"/>
      <w:lvlJc w:val="left"/>
      <w:pPr>
        <w:ind w:left="6079" w:hanging="371"/>
      </w:pPr>
      <w:rPr>
        <w:rFonts w:hint="default"/>
        <w:lang w:val="en-US" w:eastAsia="en-US" w:bidi="ar-SA"/>
      </w:rPr>
    </w:lvl>
    <w:lvl w:ilvl="7" w:tplc="F99C85B8">
      <w:numFmt w:val="bullet"/>
      <w:lvlText w:val="•"/>
      <w:lvlJc w:val="left"/>
      <w:pPr>
        <w:ind w:left="7066" w:hanging="371"/>
      </w:pPr>
      <w:rPr>
        <w:rFonts w:hint="default"/>
        <w:lang w:val="en-US" w:eastAsia="en-US" w:bidi="ar-SA"/>
      </w:rPr>
    </w:lvl>
    <w:lvl w:ilvl="8" w:tplc="7812EEB4">
      <w:numFmt w:val="bullet"/>
      <w:lvlText w:val="•"/>
      <w:lvlJc w:val="left"/>
      <w:pPr>
        <w:ind w:left="8053" w:hanging="371"/>
      </w:pPr>
      <w:rPr>
        <w:rFonts w:hint="default"/>
        <w:lang w:val="en-US" w:eastAsia="en-US" w:bidi="ar-SA"/>
      </w:rPr>
    </w:lvl>
  </w:abstractNum>
  <w:abstractNum w:abstractNumId="33">
    <w:nsid w:val="2F8C3BEB"/>
    <w:multiLevelType w:val="hybridMultilevel"/>
    <w:tmpl w:val="E0828932"/>
    <w:lvl w:ilvl="0" w:tplc="DF8E0FD4">
      <w:start w:val="1"/>
      <w:numFmt w:val="decimal"/>
      <w:lvlText w:val="%1."/>
      <w:lvlJc w:val="left"/>
      <w:pPr>
        <w:ind w:left="400" w:hanging="240"/>
        <w:jc w:val="left"/>
      </w:pPr>
      <w:rPr>
        <w:rFonts w:ascii="Times New Roman" w:eastAsia="Times New Roman" w:hAnsi="Times New Roman" w:cs="Times New Roman" w:hint="default"/>
        <w:spacing w:val="-1"/>
        <w:w w:val="100"/>
        <w:sz w:val="24"/>
        <w:szCs w:val="24"/>
        <w:lang w:val="en-US" w:eastAsia="en-US" w:bidi="ar-SA"/>
      </w:rPr>
    </w:lvl>
    <w:lvl w:ilvl="1" w:tplc="B5EEE96C">
      <w:start w:val="1"/>
      <w:numFmt w:val="lowerRoman"/>
      <w:lvlText w:val="%2)"/>
      <w:lvlJc w:val="left"/>
      <w:pPr>
        <w:ind w:left="638" w:hanging="207"/>
        <w:jc w:val="left"/>
      </w:pPr>
      <w:rPr>
        <w:rFonts w:ascii="Times New Roman" w:eastAsia="Times New Roman" w:hAnsi="Times New Roman" w:cs="Times New Roman" w:hint="default"/>
        <w:spacing w:val="-1"/>
        <w:w w:val="100"/>
        <w:sz w:val="24"/>
        <w:szCs w:val="24"/>
        <w:lang w:val="en-US" w:eastAsia="en-US" w:bidi="ar-SA"/>
      </w:rPr>
    </w:lvl>
    <w:lvl w:ilvl="2" w:tplc="625A9D92">
      <w:numFmt w:val="bullet"/>
      <w:lvlText w:val="•"/>
      <w:lvlJc w:val="left"/>
      <w:pPr>
        <w:ind w:left="1682" w:hanging="207"/>
      </w:pPr>
      <w:rPr>
        <w:rFonts w:hint="default"/>
        <w:lang w:val="en-US" w:eastAsia="en-US" w:bidi="ar-SA"/>
      </w:rPr>
    </w:lvl>
    <w:lvl w:ilvl="3" w:tplc="6B8AF158">
      <w:numFmt w:val="bullet"/>
      <w:lvlText w:val="•"/>
      <w:lvlJc w:val="left"/>
      <w:pPr>
        <w:ind w:left="2725" w:hanging="207"/>
      </w:pPr>
      <w:rPr>
        <w:rFonts w:hint="default"/>
        <w:lang w:val="en-US" w:eastAsia="en-US" w:bidi="ar-SA"/>
      </w:rPr>
    </w:lvl>
    <w:lvl w:ilvl="4" w:tplc="5C269AD6">
      <w:numFmt w:val="bullet"/>
      <w:lvlText w:val="•"/>
      <w:lvlJc w:val="left"/>
      <w:pPr>
        <w:ind w:left="3768" w:hanging="207"/>
      </w:pPr>
      <w:rPr>
        <w:rFonts w:hint="default"/>
        <w:lang w:val="en-US" w:eastAsia="en-US" w:bidi="ar-SA"/>
      </w:rPr>
    </w:lvl>
    <w:lvl w:ilvl="5" w:tplc="AD5C0E70">
      <w:numFmt w:val="bullet"/>
      <w:lvlText w:val="•"/>
      <w:lvlJc w:val="left"/>
      <w:pPr>
        <w:ind w:left="4811" w:hanging="207"/>
      </w:pPr>
      <w:rPr>
        <w:rFonts w:hint="default"/>
        <w:lang w:val="en-US" w:eastAsia="en-US" w:bidi="ar-SA"/>
      </w:rPr>
    </w:lvl>
    <w:lvl w:ilvl="6" w:tplc="37F299B4">
      <w:numFmt w:val="bullet"/>
      <w:lvlText w:val="•"/>
      <w:lvlJc w:val="left"/>
      <w:pPr>
        <w:ind w:left="5854" w:hanging="207"/>
      </w:pPr>
      <w:rPr>
        <w:rFonts w:hint="default"/>
        <w:lang w:val="en-US" w:eastAsia="en-US" w:bidi="ar-SA"/>
      </w:rPr>
    </w:lvl>
    <w:lvl w:ilvl="7" w:tplc="1F4ACD12">
      <w:numFmt w:val="bullet"/>
      <w:lvlText w:val="•"/>
      <w:lvlJc w:val="left"/>
      <w:pPr>
        <w:ind w:left="6897" w:hanging="207"/>
      </w:pPr>
      <w:rPr>
        <w:rFonts w:hint="default"/>
        <w:lang w:val="en-US" w:eastAsia="en-US" w:bidi="ar-SA"/>
      </w:rPr>
    </w:lvl>
    <w:lvl w:ilvl="8" w:tplc="A28C4BD0">
      <w:numFmt w:val="bullet"/>
      <w:lvlText w:val="•"/>
      <w:lvlJc w:val="left"/>
      <w:pPr>
        <w:ind w:left="7940" w:hanging="207"/>
      </w:pPr>
      <w:rPr>
        <w:rFonts w:hint="default"/>
        <w:lang w:val="en-US" w:eastAsia="en-US" w:bidi="ar-SA"/>
      </w:rPr>
    </w:lvl>
  </w:abstractNum>
  <w:abstractNum w:abstractNumId="34">
    <w:nsid w:val="302700F3"/>
    <w:multiLevelType w:val="hybridMultilevel"/>
    <w:tmpl w:val="34C4BBAC"/>
    <w:lvl w:ilvl="0" w:tplc="5576E82A">
      <w:start w:val="1"/>
      <w:numFmt w:val="decimal"/>
      <w:lvlText w:val="%1."/>
      <w:lvlJc w:val="left"/>
      <w:pPr>
        <w:ind w:left="880" w:hanging="360"/>
        <w:jc w:val="left"/>
      </w:pPr>
      <w:rPr>
        <w:rFonts w:ascii="Times New Roman" w:eastAsia="Times New Roman" w:hAnsi="Times New Roman" w:cs="Times New Roman" w:hint="default"/>
        <w:spacing w:val="-5"/>
        <w:w w:val="100"/>
        <w:sz w:val="24"/>
        <w:szCs w:val="24"/>
        <w:lang w:val="en-US" w:eastAsia="en-US" w:bidi="ar-SA"/>
      </w:rPr>
    </w:lvl>
    <w:lvl w:ilvl="1" w:tplc="4384A63E">
      <w:numFmt w:val="bullet"/>
      <w:lvlText w:val="•"/>
      <w:lvlJc w:val="left"/>
      <w:pPr>
        <w:ind w:left="1794" w:hanging="360"/>
      </w:pPr>
      <w:rPr>
        <w:rFonts w:hint="default"/>
        <w:lang w:val="en-US" w:eastAsia="en-US" w:bidi="ar-SA"/>
      </w:rPr>
    </w:lvl>
    <w:lvl w:ilvl="2" w:tplc="24DA259C">
      <w:numFmt w:val="bullet"/>
      <w:lvlText w:val="•"/>
      <w:lvlJc w:val="left"/>
      <w:pPr>
        <w:ind w:left="2709" w:hanging="360"/>
      </w:pPr>
      <w:rPr>
        <w:rFonts w:hint="default"/>
        <w:lang w:val="en-US" w:eastAsia="en-US" w:bidi="ar-SA"/>
      </w:rPr>
    </w:lvl>
    <w:lvl w:ilvl="3" w:tplc="4844D08C">
      <w:numFmt w:val="bullet"/>
      <w:lvlText w:val="•"/>
      <w:lvlJc w:val="left"/>
      <w:pPr>
        <w:ind w:left="3623" w:hanging="360"/>
      </w:pPr>
      <w:rPr>
        <w:rFonts w:hint="default"/>
        <w:lang w:val="en-US" w:eastAsia="en-US" w:bidi="ar-SA"/>
      </w:rPr>
    </w:lvl>
    <w:lvl w:ilvl="4" w:tplc="075A798A">
      <w:numFmt w:val="bullet"/>
      <w:lvlText w:val="•"/>
      <w:lvlJc w:val="left"/>
      <w:pPr>
        <w:ind w:left="4538" w:hanging="360"/>
      </w:pPr>
      <w:rPr>
        <w:rFonts w:hint="default"/>
        <w:lang w:val="en-US" w:eastAsia="en-US" w:bidi="ar-SA"/>
      </w:rPr>
    </w:lvl>
    <w:lvl w:ilvl="5" w:tplc="0D1AFBA8">
      <w:numFmt w:val="bullet"/>
      <w:lvlText w:val="•"/>
      <w:lvlJc w:val="left"/>
      <w:pPr>
        <w:ind w:left="5453" w:hanging="360"/>
      </w:pPr>
      <w:rPr>
        <w:rFonts w:hint="default"/>
        <w:lang w:val="en-US" w:eastAsia="en-US" w:bidi="ar-SA"/>
      </w:rPr>
    </w:lvl>
    <w:lvl w:ilvl="6" w:tplc="F01C1818">
      <w:numFmt w:val="bullet"/>
      <w:lvlText w:val="•"/>
      <w:lvlJc w:val="left"/>
      <w:pPr>
        <w:ind w:left="6367" w:hanging="360"/>
      </w:pPr>
      <w:rPr>
        <w:rFonts w:hint="default"/>
        <w:lang w:val="en-US" w:eastAsia="en-US" w:bidi="ar-SA"/>
      </w:rPr>
    </w:lvl>
    <w:lvl w:ilvl="7" w:tplc="C9345B2E">
      <w:numFmt w:val="bullet"/>
      <w:lvlText w:val="•"/>
      <w:lvlJc w:val="left"/>
      <w:pPr>
        <w:ind w:left="7282" w:hanging="360"/>
      </w:pPr>
      <w:rPr>
        <w:rFonts w:hint="default"/>
        <w:lang w:val="en-US" w:eastAsia="en-US" w:bidi="ar-SA"/>
      </w:rPr>
    </w:lvl>
    <w:lvl w:ilvl="8" w:tplc="4998BD62">
      <w:numFmt w:val="bullet"/>
      <w:lvlText w:val="•"/>
      <w:lvlJc w:val="left"/>
      <w:pPr>
        <w:ind w:left="8197" w:hanging="360"/>
      </w:pPr>
      <w:rPr>
        <w:rFonts w:hint="default"/>
        <w:lang w:val="en-US" w:eastAsia="en-US" w:bidi="ar-SA"/>
      </w:rPr>
    </w:lvl>
  </w:abstractNum>
  <w:abstractNum w:abstractNumId="35">
    <w:nsid w:val="30C941F3"/>
    <w:multiLevelType w:val="hybridMultilevel"/>
    <w:tmpl w:val="7E8ADE1E"/>
    <w:lvl w:ilvl="0" w:tplc="AB440058">
      <w:start w:val="1"/>
      <w:numFmt w:val="lowerRoman"/>
      <w:lvlText w:val="%1)"/>
      <w:lvlJc w:val="left"/>
      <w:pPr>
        <w:ind w:left="160" w:hanging="224"/>
        <w:jc w:val="left"/>
      </w:pPr>
      <w:rPr>
        <w:rFonts w:hint="default"/>
        <w:w w:val="100"/>
        <w:lang w:val="en-US" w:eastAsia="en-US" w:bidi="ar-SA"/>
      </w:rPr>
    </w:lvl>
    <w:lvl w:ilvl="1" w:tplc="77C4082C">
      <w:start w:val="1"/>
      <w:numFmt w:val="decimal"/>
      <w:lvlText w:val="%2."/>
      <w:lvlJc w:val="left"/>
      <w:pPr>
        <w:ind w:left="880" w:hanging="360"/>
        <w:jc w:val="left"/>
      </w:pPr>
      <w:rPr>
        <w:rFonts w:ascii="Times New Roman" w:eastAsia="Times New Roman" w:hAnsi="Times New Roman" w:cs="Times New Roman" w:hint="default"/>
        <w:spacing w:val="-3"/>
        <w:w w:val="100"/>
        <w:sz w:val="24"/>
        <w:szCs w:val="24"/>
        <w:lang w:val="en-US" w:eastAsia="en-US" w:bidi="ar-SA"/>
      </w:rPr>
    </w:lvl>
    <w:lvl w:ilvl="2" w:tplc="D110D34C">
      <w:numFmt w:val="bullet"/>
      <w:lvlText w:val="•"/>
      <w:lvlJc w:val="left"/>
      <w:pPr>
        <w:ind w:left="1896" w:hanging="360"/>
      </w:pPr>
      <w:rPr>
        <w:rFonts w:hint="default"/>
        <w:lang w:val="en-US" w:eastAsia="en-US" w:bidi="ar-SA"/>
      </w:rPr>
    </w:lvl>
    <w:lvl w:ilvl="3" w:tplc="9CF885DC">
      <w:numFmt w:val="bullet"/>
      <w:lvlText w:val="•"/>
      <w:lvlJc w:val="left"/>
      <w:pPr>
        <w:ind w:left="2912" w:hanging="360"/>
      </w:pPr>
      <w:rPr>
        <w:rFonts w:hint="default"/>
        <w:lang w:val="en-US" w:eastAsia="en-US" w:bidi="ar-SA"/>
      </w:rPr>
    </w:lvl>
    <w:lvl w:ilvl="4" w:tplc="EFF63E7A">
      <w:numFmt w:val="bullet"/>
      <w:lvlText w:val="•"/>
      <w:lvlJc w:val="left"/>
      <w:pPr>
        <w:ind w:left="3928" w:hanging="360"/>
      </w:pPr>
      <w:rPr>
        <w:rFonts w:hint="default"/>
        <w:lang w:val="en-US" w:eastAsia="en-US" w:bidi="ar-SA"/>
      </w:rPr>
    </w:lvl>
    <w:lvl w:ilvl="5" w:tplc="191EF4FA">
      <w:numFmt w:val="bullet"/>
      <w:lvlText w:val="•"/>
      <w:lvlJc w:val="left"/>
      <w:pPr>
        <w:ind w:left="4945" w:hanging="360"/>
      </w:pPr>
      <w:rPr>
        <w:rFonts w:hint="default"/>
        <w:lang w:val="en-US" w:eastAsia="en-US" w:bidi="ar-SA"/>
      </w:rPr>
    </w:lvl>
    <w:lvl w:ilvl="6" w:tplc="D5F84ADE">
      <w:numFmt w:val="bullet"/>
      <w:lvlText w:val="•"/>
      <w:lvlJc w:val="left"/>
      <w:pPr>
        <w:ind w:left="5961" w:hanging="360"/>
      </w:pPr>
      <w:rPr>
        <w:rFonts w:hint="default"/>
        <w:lang w:val="en-US" w:eastAsia="en-US" w:bidi="ar-SA"/>
      </w:rPr>
    </w:lvl>
    <w:lvl w:ilvl="7" w:tplc="9B56C59A">
      <w:numFmt w:val="bullet"/>
      <w:lvlText w:val="•"/>
      <w:lvlJc w:val="left"/>
      <w:pPr>
        <w:ind w:left="6977" w:hanging="360"/>
      </w:pPr>
      <w:rPr>
        <w:rFonts w:hint="default"/>
        <w:lang w:val="en-US" w:eastAsia="en-US" w:bidi="ar-SA"/>
      </w:rPr>
    </w:lvl>
    <w:lvl w:ilvl="8" w:tplc="5338DAA2">
      <w:numFmt w:val="bullet"/>
      <w:lvlText w:val="•"/>
      <w:lvlJc w:val="left"/>
      <w:pPr>
        <w:ind w:left="7993" w:hanging="360"/>
      </w:pPr>
      <w:rPr>
        <w:rFonts w:hint="default"/>
        <w:lang w:val="en-US" w:eastAsia="en-US" w:bidi="ar-SA"/>
      </w:rPr>
    </w:lvl>
  </w:abstractNum>
  <w:abstractNum w:abstractNumId="36">
    <w:nsid w:val="316354DF"/>
    <w:multiLevelType w:val="hybridMultilevel"/>
    <w:tmpl w:val="8C7C0F3A"/>
    <w:lvl w:ilvl="0" w:tplc="7DAA6D9C">
      <w:start w:val="1"/>
      <w:numFmt w:val="decimal"/>
      <w:lvlText w:val="%1."/>
      <w:lvlJc w:val="left"/>
      <w:pPr>
        <w:ind w:left="160" w:hanging="252"/>
        <w:jc w:val="left"/>
      </w:pPr>
      <w:rPr>
        <w:rFonts w:ascii="Times New Roman" w:eastAsia="Times New Roman" w:hAnsi="Times New Roman" w:cs="Times New Roman" w:hint="default"/>
        <w:w w:val="100"/>
        <w:sz w:val="24"/>
        <w:szCs w:val="24"/>
        <w:lang w:val="en-US" w:eastAsia="en-US" w:bidi="ar-SA"/>
      </w:rPr>
    </w:lvl>
    <w:lvl w:ilvl="1" w:tplc="86D04D9E">
      <w:numFmt w:val="bullet"/>
      <w:lvlText w:val="•"/>
      <w:lvlJc w:val="left"/>
      <w:pPr>
        <w:ind w:left="1146" w:hanging="252"/>
      </w:pPr>
      <w:rPr>
        <w:rFonts w:hint="default"/>
        <w:lang w:val="en-US" w:eastAsia="en-US" w:bidi="ar-SA"/>
      </w:rPr>
    </w:lvl>
    <w:lvl w:ilvl="2" w:tplc="3EB88948">
      <w:numFmt w:val="bullet"/>
      <w:lvlText w:val="•"/>
      <w:lvlJc w:val="left"/>
      <w:pPr>
        <w:ind w:left="2133" w:hanging="252"/>
      </w:pPr>
      <w:rPr>
        <w:rFonts w:hint="default"/>
        <w:lang w:val="en-US" w:eastAsia="en-US" w:bidi="ar-SA"/>
      </w:rPr>
    </w:lvl>
    <w:lvl w:ilvl="3" w:tplc="2244FB60">
      <w:numFmt w:val="bullet"/>
      <w:lvlText w:val="•"/>
      <w:lvlJc w:val="left"/>
      <w:pPr>
        <w:ind w:left="3119" w:hanging="252"/>
      </w:pPr>
      <w:rPr>
        <w:rFonts w:hint="default"/>
        <w:lang w:val="en-US" w:eastAsia="en-US" w:bidi="ar-SA"/>
      </w:rPr>
    </w:lvl>
    <w:lvl w:ilvl="4" w:tplc="23BA0720">
      <w:numFmt w:val="bullet"/>
      <w:lvlText w:val="•"/>
      <w:lvlJc w:val="left"/>
      <w:pPr>
        <w:ind w:left="4106" w:hanging="252"/>
      </w:pPr>
      <w:rPr>
        <w:rFonts w:hint="default"/>
        <w:lang w:val="en-US" w:eastAsia="en-US" w:bidi="ar-SA"/>
      </w:rPr>
    </w:lvl>
    <w:lvl w:ilvl="5" w:tplc="CCBC06A4">
      <w:numFmt w:val="bullet"/>
      <w:lvlText w:val="•"/>
      <w:lvlJc w:val="left"/>
      <w:pPr>
        <w:ind w:left="5093" w:hanging="252"/>
      </w:pPr>
      <w:rPr>
        <w:rFonts w:hint="default"/>
        <w:lang w:val="en-US" w:eastAsia="en-US" w:bidi="ar-SA"/>
      </w:rPr>
    </w:lvl>
    <w:lvl w:ilvl="6" w:tplc="253481D4">
      <w:numFmt w:val="bullet"/>
      <w:lvlText w:val="•"/>
      <w:lvlJc w:val="left"/>
      <w:pPr>
        <w:ind w:left="6079" w:hanging="252"/>
      </w:pPr>
      <w:rPr>
        <w:rFonts w:hint="default"/>
        <w:lang w:val="en-US" w:eastAsia="en-US" w:bidi="ar-SA"/>
      </w:rPr>
    </w:lvl>
    <w:lvl w:ilvl="7" w:tplc="122EE27C">
      <w:numFmt w:val="bullet"/>
      <w:lvlText w:val="•"/>
      <w:lvlJc w:val="left"/>
      <w:pPr>
        <w:ind w:left="7066" w:hanging="252"/>
      </w:pPr>
      <w:rPr>
        <w:rFonts w:hint="default"/>
        <w:lang w:val="en-US" w:eastAsia="en-US" w:bidi="ar-SA"/>
      </w:rPr>
    </w:lvl>
    <w:lvl w:ilvl="8" w:tplc="753C13FC">
      <w:numFmt w:val="bullet"/>
      <w:lvlText w:val="•"/>
      <w:lvlJc w:val="left"/>
      <w:pPr>
        <w:ind w:left="8053" w:hanging="252"/>
      </w:pPr>
      <w:rPr>
        <w:rFonts w:hint="default"/>
        <w:lang w:val="en-US" w:eastAsia="en-US" w:bidi="ar-SA"/>
      </w:rPr>
    </w:lvl>
  </w:abstractNum>
  <w:abstractNum w:abstractNumId="37">
    <w:nsid w:val="31D865EC"/>
    <w:multiLevelType w:val="hybridMultilevel"/>
    <w:tmpl w:val="CC5EC7B0"/>
    <w:lvl w:ilvl="0" w:tplc="2444B1C8">
      <w:start w:val="1"/>
      <w:numFmt w:val="decimal"/>
      <w:lvlText w:val="%1."/>
      <w:lvlJc w:val="left"/>
      <w:pPr>
        <w:ind w:left="160" w:hanging="262"/>
        <w:jc w:val="left"/>
      </w:pPr>
      <w:rPr>
        <w:rFonts w:ascii="Times New Roman" w:eastAsia="Times New Roman" w:hAnsi="Times New Roman" w:cs="Times New Roman" w:hint="default"/>
        <w:b/>
        <w:bCs/>
        <w:w w:val="100"/>
        <w:sz w:val="24"/>
        <w:szCs w:val="24"/>
        <w:lang w:val="en-US" w:eastAsia="en-US" w:bidi="ar-SA"/>
      </w:rPr>
    </w:lvl>
    <w:lvl w:ilvl="1" w:tplc="FD203756">
      <w:numFmt w:val="bullet"/>
      <w:lvlText w:val=""/>
      <w:lvlJc w:val="left"/>
      <w:pPr>
        <w:ind w:left="880" w:hanging="360"/>
      </w:pPr>
      <w:rPr>
        <w:rFonts w:ascii="Symbol" w:eastAsia="Symbol" w:hAnsi="Symbol" w:cs="Symbol" w:hint="default"/>
        <w:w w:val="100"/>
        <w:sz w:val="24"/>
        <w:szCs w:val="24"/>
        <w:lang w:val="en-US" w:eastAsia="en-US" w:bidi="ar-SA"/>
      </w:rPr>
    </w:lvl>
    <w:lvl w:ilvl="2" w:tplc="31BA19A8">
      <w:numFmt w:val="bullet"/>
      <w:lvlText w:val=""/>
      <w:lvlJc w:val="left"/>
      <w:pPr>
        <w:ind w:left="160" w:hanging="540"/>
      </w:pPr>
      <w:rPr>
        <w:rFonts w:ascii="Symbol" w:eastAsia="Symbol" w:hAnsi="Symbol" w:cs="Symbol" w:hint="default"/>
        <w:w w:val="100"/>
        <w:sz w:val="24"/>
        <w:szCs w:val="24"/>
        <w:lang w:val="en-US" w:eastAsia="en-US" w:bidi="ar-SA"/>
      </w:rPr>
    </w:lvl>
    <w:lvl w:ilvl="3" w:tplc="BDC0FA84">
      <w:numFmt w:val="bullet"/>
      <w:lvlText w:val="•"/>
      <w:lvlJc w:val="left"/>
      <w:pPr>
        <w:ind w:left="2912" w:hanging="540"/>
      </w:pPr>
      <w:rPr>
        <w:rFonts w:hint="default"/>
        <w:lang w:val="en-US" w:eastAsia="en-US" w:bidi="ar-SA"/>
      </w:rPr>
    </w:lvl>
    <w:lvl w:ilvl="4" w:tplc="23CA5DDE">
      <w:numFmt w:val="bullet"/>
      <w:lvlText w:val="•"/>
      <w:lvlJc w:val="left"/>
      <w:pPr>
        <w:ind w:left="3928" w:hanging="540"/>
      </w:pPr>
      <w:rPr>
        <w:rFonts w:hint="default"/>
        <w:lang w:val="en-US" w:eastAsia="en-US" w:bidi="ar-SA"/>
      </w:rPr>
    </w:lvl>
    <w:lvl w:ilvl="5" w:tplc="8A484E4E">
      <w:numFmt w:val="bullet"/>
      <w:lvlText w:val="•"/>
      <w:lvlJc w:val="left"/>
      <w:pPr>
        <w:ind w:left="4945" w:hanging="540"/>
      </w:pPr>
      <w:rPr>
        <w:rFonts w:hint="default"/>
        <w:lang w:val="en-US" w:eastAsia="en-US" w:bidi="ar-SA"/>
      </w:rPr>
    </w:lvl>
    <w:lvl w:ilvl="6" w:tplc="862EF26A">
      <w:numFmt w:val="bullet"/>
      <w:lvlText w:val="•"/>
      <w:lvlJc w:val="left"/>
      <w:pPr>
        <w:ind w:left="5961" w:hanging="540"/>
      </w:pPr>
      <w:rPr>
        <w:rFonts w:hint="default"/>
        <w:lang w:val="en-US" w:eastAsia="en-US" w:bidi="ar-SA"/>
      </w:rPr>
    </w:lvl>
    <w:lvl w:ilvl="7" w:tplc="6CA4433E">
      <w:numFmt w:val="bullet"/>
      <w:lvlText w:val="•"/>
      <w:lvlJc w:val="left"/>
      <w:pPr>
        <w:ind w:left="6977" w:hanging="540"/>
      </w:pPr>
      <w:rPr>
        <w:rFonts w:hint="default"/>
        <w:lang w:val="en-US" w:eastAsia="en-US" w:bidi="ar-SA"/>
      </w:rPr>
    </w:lvl>
    <w:lvl w:ilvl="8" w:tplc="2F788194">
      <w:numFmt w:val="bullet"/>
      <w:lvlText w:val="•"/>
      <w:lvlJc w:val="left"/>
      <w:pPr>
        <w:ind w:left="7993" w:hanging="540"/>
      </w:pPr>
      <w:rPr>
        <w:rFonts w:hint="default"/>
        <w:lang w:val="en-US" w:eastAsia="en-US" w:bidi="ar-SA"/>
      </w:rPr>
    </w:lvl>
  </w:abstractNum>
  <w:abstractNum w:abstractNumId="38">
    <w:nsid w:val="329375F1"/>
    <w:multiLevelType w:val="hybridMultilevel"/>
    <w:tmpl w:val="F25A0C84"/>
    <w:lvl w:ilvl="0" w:tplc="8C087EFE">
      <w:start w:val="7"/>
      <w:numFmt w:val="decimal"/>
      <w:lvlText w:val="(%1)"/>
      <w:lvlJc w:val="left"/>
      <w:pPr>
        <w:ind w:left="499" w:hanging="340"/>
        <w:jc w:val="left"/>
      </w:pPr>
      <w:rPr>
        <w:rFonts w:ascii="Times New Roman" w:eastAsia="Times New Roman" w:hAnsi="Times New Roman" w:cs="Times New Roman" w:hint="default"/>
        <w:spacing w:val="-1"/>
        <w:w w:val="100"/>
        <w:sz w:val="24"/>
        <w:szCs w:val="24"/>
        <w:lang w:val="en-US" w:eastAsia="en-US" w:bidi="ar-SA"/>
      </w:rPr>
    </w:lvl>
    <w:lvl w:ilvl="1" w:tplc="3BAA38B2">
      <w:start w:val="1"/>
      <w:numFmt w:val="lowerRoman"/>
      <w:lvlText w:val="(%2)"/>
      <w:lvlJc w:val="left"/>
      <w:pPr>
        <w:ind w:left="446" w:hanging="287"/>
        <w:jc w:val="left"/>
      </w:pPr>
      <w:rPr>
        <w:rFonts w:ascii="Times New Roman" w:eastAsia="Times New Roman" w:hAnsi="Times New Roman" w:cs="Times New Roman" w:hint="default"/>
        <w:spacing w:val="-5"/>
        <w:w w:val="100"/>
        <w:sz w:val="24"/>
        <w:szCs w:val="24"/>
        <w:lang w:val="en-US" w:eastAsia="en-US" w:bidi="ar-SA"/>
      </w:rPr>
    </w:lvl>
    <w:lvl w:ilvl="2" w:tplc="7A965D8C">
      <w:numFmt w:val="bullet"/>
      <w:lvlText w:val="•"/>
      <w:lvlJc w:val="left"/>
      <w:pPr>
        <w:ind w:left="1558" w:hanging="287"/>
      </w:pPr>
      <w:rPr>
        <w:rFonts w:hint="default"/>
        <w:lang w:val="en-US" w:eastAsia="en-US" w:bidi="ar-SA"/>
      </w:rPr>
    </w:lvl>
    <w:lvl w:ilvl="3" w:tplc="3FDAF47A">
      <w:numFmt w:val="bullet"/>
      <w:lvlText w:val="•"/>
      <w:lvlJc w:val="left"/>
      <w:pPr>
        <w:ind w:left="2616" w:hanging="287"/>
      </w:pPr>
      <w:rPr>
        <w:rFonts w:hint="default"/>
        <w:lang w:val="en-US" w:eastAsia="en-US" w:bidi="ar-SA"/>
      </w:rPr>
    </w:lvl>
    <w:lvl w:ilvl="4" w:tplc="9766B1DC">
      <w:numFmt w:val="bullet"/>
      <w:lvlText w:val="•"/>
      <w:lvlJc w:val="left"/>
      <w:pPr>
        <w:ind w:left="3675" w:hanging="287"/>
      </w:pPr>
      <w:rPr>
        <w:rFonts w:hint="default"/>
        <w:lang w:val="en-US" w:eastAsia="en-US" w:bidi="ar-SA"/>
      </w:rPr>
    </w:lvl>
    <w:lvl w:ilvl="5" w:tplc="B956A972">
      <w:numFmt w:val="bullet"/>
      <w:lvlText w:val="•"/>
      <w:lvlJc w:val="left"/>
      <w:pPr>
        <w:ind w:left="4733" w:hanging="287"/>
      </w:pPr>
      <w:rPr>
        <w:rFonts w:hint="default"/>
        <w:lang w:val="en-US" w:eastAsia="en-US" w:bidi="ar-SA"/>
      </w:rPr>
    </w:lvl>
    <w:lvl w:ilvl="6" w:tplc="2F147CDE">
      <w:numFmt w:val="bullet"/>
      <w:lvlText w:val="•"/>
      <w:lvlJc w:val="left"/>
      <w:pPr>
        <w:ind w:left="5792" w:hanging="287"/>
      </w:pPr>
      <w:rPr>
        <w:rFonts w:hint="default"/>
        <w:lang w:val="en-US" w:eastAsia="en-US" w:bidi="ar-SA"/>
      </w:rPr>
    </w:lvl>
    <w:lvl w:ilvl="7" w:tplc="BB1E039C">
      <w:numFmt w:val="bullet"/>
      <w:lvlText w:val="•"/>
      <w:lvlJc w:val="left"/>
      <w:pPr>
        <w:ind w:left="6850" w:hanging="287"/>
      </w:pPr>
      <w:rPr>
        <w:rFonts w:hint="default"/>
        <w:lang w:val="en-US" w:eastAsia="en-US" w:bidi="ar-SA"/>
      </w:rPr>
    </w:lvl>
    <w:lvl w:ilvl="8" w:tplc="C0369176">
      <w:numFmt w:val="bullet"/>
      <w:lvlText w:val="•"/>
      <w:lvlJc w:val="left"/>
      <w:pPr>
        <w:ind w:left="7909" w:hanging="287"/>
      </w:pPr>
      <w:rPr>
        <w:rFonts w:hint="default"/>
        <w:lang w:val="en-US" w:eastAsia="en-US" w:bidi="ar-SA"/>
      </w:rPr>
    </w:lvl>
  </w:abstractNum>
  <w:abstractNum w:abstractNumId="39">
    <w:nsid w:val="32B62ED9"/>
    <w:multiLevelType w:val="hybridMultilevel"/>
    <w:tmpl w:val="E9DAE442"/>
    <w:lvl w:ilvl="0" w:tplc="7F043076">
      <w:start w:val="1"/>
      <w:numFmt w:val="lowerLetter"/>
      <w:lvlText w:val="%1."/>
      <w:lvlJc w:val="left"/>
      <w:pPr>
        <w:ind w:left="160" w:hanging="228"/>
        <w:jc w:val="left"/>
      </w:pPr>
      <w:rPr>
        <w:rFonts w:ascii="Times New Roman" w:eastAsia="Times New Roman" w:hAnsi="Times New Roman" w:cs="Times New Roman" w:hint="default"/>
        <w:spacing w:val="-1"/>
        <w:w w:val="100"/>
        <w:sz w:val="24"/>
        <w:szCs w:val="24"/>
        <w:lang w:val="en-US" w:eastAsia="en-US" w:bidi="ar-SA"/>
      </w:rPr>
    </w:lvl>
    <w:lvl w:ilvl="1" w:tplc="A5EE1EA2">
      <w:numFmt w:val="bullet"/>
      <w:lvlText w:val="•"/>
      <w:lvlJc w:val="left"/>
      <w:pPr>
        <w:ind w:left="1146" w:hanging="228"/>
      </w:pPr>
      <w:rPr>
        <w:rFonts w:hint="default"/>
        <w:lang w:val="en-US" w:eastAsia="en-US" w:bidi="ar-SA"/>
      </w:rPr>
    </w:lvl>
    <w:lvl w:ilvl="2" w:tplc="B0C89EBC">
      <w:numFmt w:val="bullet"/>
      <w:lvlText w:val="•"/>
      <w:lvlJc w:val="left"/>
      <w:pPr>
        <w:ind w:left="2133" w:hanging="228"/>
      </w:pPr>
      <w:rPr>
        <w:rFonts w:hint="default"/>
        <w:lang w:val="en-US" w:eastAsia="en-US" w:bidi="ar-SA"/>
      </w:rPr>
    </w:lvl>
    <w:lvl w:ilvl="3" w:tplc="0172BF8C">
      <w:numFmt w:val="bullet"/>
      <w:lvlText w:val="•"/>
      <w:lvlJc w:val="left"/>
      <w:pPr>
        <w:ind w:left="3119" w:hanging="228"/>
      </w:pPr>
      <w:rPr>
        <w:rFonts w:hint="default"/>
        <w:lang w:val="en-US" w:eastAsia="en-US" w:bidi="ar-SA"/>
      </w:rPr>
    </w:lvl>
    <w:lvl w:ilvl="4" w:tplc="E0D25368">
      <w:numFmt w:val="bullet"/>
      <w:lvlText w:val="•"/>
      <w:lvlJc w:val="left"/>
      <w:pPr>
        <w:ind w:left="4106" w:hanging="228"/>
      </w:pPr>
      <w:rPr>
        <w:rFonts w:hint="default"/>
        <w:lang w:val="en-US" w:eastAsia="en-US" w:bidi="ar-SA"/>
      </w:rPr>
    </w:lvl>
    <w:lvl w:ilvl="5" w:tplc="23D64742">
      <w:numFmt w:val="bullet"/>
      <w:lvlText w:val="•"/>
      <w:lvlJc w:val="left"/>
      <w:pPr>
        <w:ind w:left="5093" w:hanging="228"/>
      </w:pPr>
      <w:rPr>
        <w:rFonts w:hint="default"/>
        <w:lang w:val="en-US" w:eastAsia="en-US" w:bidi="ar-SA"/>
      </w:rPr>
    </w:lvl>
    <w:lvl w:ilvl="6" w:tplc="29E8010E">
      <w:numFmt w:val="bullet"/>
      <w:lvlText w:val="•"/>
      <w:lvlJc w:val="left"/>
      <w:pPr>
        <w:ind w:left="6079" w:hanging="228"/>
      </w:pPr>
      <w:rPr>
        <w:rFonts w:hint="default"/>
        <w:lang w:val="en-US" w:eastAsia="en-US" w:bidi="ar-SA"/>
      </w:rPr>
    </w:lvl>
    <w:lvl w:ilvl="7" w:tplc="D9308452">
      <w:numFmt w:val="bullet"/>
      <w:lvlText w:val="•"/>
      <w:lvlJc w:val="left"/>
      <w:pPr>
        <w:ind w:left="7066" w:hanging="228"/>
      </w:pPr>
      <w:rPr>
        <w:rFonts w:hint="default"/>
        <w:lang w:val="en-US" w:eastAsia="en-US" w:bidi="ar-SA"/>
      </w:rPr>
    </w:lvl>
    <w:lvl w:ilvl="8" w:tplc="AE94E7F0">
      <w:numFmt w:val="bullet"/>
      <w:lvlText w:val="•"/>
      <w:lvlJc w:val="left"/>
      <w:pPr>
        <w:ind w:left="8053" w:hanging="228"/>
      </w:pPr>
      <w:rPr>
        <w:rFonts w:hint="default"/>
        <w:lang w:val="en-US" w:eastAsia="en-US" w:bidi="ar-SA"/>
      </w:rPr>
    </w:lvl>
  </w:abstractNum>
  <w:abstractNum w:abstractNumId="40">
    <w:nsid w:val="32EF462D"/>
    <w:multiLevelType w:val="hybridMultilevel"/>
    <w:tmpl w:val="DB26DD8E"/>
    <w:lvl w:ilvl="0" w:tplc="4560F974">
      <w:start w:val="1"/>
      <w:numFmt w:val="lowerRoman"/>
      <w:lvlText w:val="(%1)"/>
      <w:lvlJc w:val="left"/>
      <w:pPr>
        <w:ind w:left="1240" w:hanging="720"/>
        <w:jc w:val="left"/>
      </w:pPr>
      <w:rPr>
        <w:rFonts w:ascii="Times New Roman" w:eastAsia="Times New Roman" w:hAnsi="Times New Roman" w:cs="Times New Roman" w:hint="default"/>
        <w:spacing w:val="-3"/>
        <w:w w:val="100"/>
        <w:sz w:val="24"/>
        <w:szCs w:val="24"/>
        <w:lang w:val="en-US" w:eastAsia="en-US" w:bidi="ar-SA"/>
      </w:rPr>
    </w:lvl>
    <w:lvl w:ilvl="1" w:tplc="607E2CCA">
      <w:numFmt w:val="bullet"/>
      <w:lvlText w:val="•"/>
      <w:lvlJc w:val="left"/>
      <w:pPr>
        <w:ind w:left="2118" w:hanging="720"/>
      </w:pPr>
      <w:rPr>
        <w:rFonts w:hint="default"/>
        <w:lang w:val="en-US" w:eastAsia="en-US" w:bidi="ar-SA"/>
      </w:rPr>
    </w:lvl>
    <w:lvl w:ilvl="2" w:tplc="91B8B7A4">
      <w:numFmt w:val="bullet"/>
      <w:lvlText w:val="•"/>
      <w:lvlJc w:val="left"/>
      <w:pPr>
        <w:ind w:left="2997" w:hanging="720"/>
      </w:pPr>
      <w:rPr>
        <w:rFonts w:hint="default"/>
        <w:lang w:val="en-US" w:eastAsia="en-US" w:bidi="ar-SA"/>
      </w:rPr>
    </w:lvl>
    <w:lvl w:ilvl="3" w:tplc="873ED618">
      <w:numFmt w:val="bullet"/>
      <w:lvlText w:val="•"/>
      <w:lvlJc w:val="left"/>
      <w:pPr>
        <w:ind w:left="3875" w:hanging="720"/>
      </w:pPr>
      <w:rPr>
        <w:rFonts w:hint="default"/>
        <w:lang w:val="en-US" w:eastAsia="en-US" w:bidi="ar-SA"/>
      </w:rPr>
    </w:lvl>
    <w:lvl w:ilvl="4" w:tplc="1966CEB2">
      <w:numFmt w:val="bullet"/>
      <w:lvlText w:val="•"/>
      <w:lvlJc w:val="left"/>
      <w:pPr>
        <w:ind w:left="4754" w:hanging="720"/>
      </w:pPr>
      <w:rPr>
        <w:rFonts w:hint="default"/>
        <w:lang w:val="en-US" w:eastAsia="en-US" w:bidi="ar-SA"/>
      </w:rPr>
    </w:lvl>
    <w:lvl w:ilvl="5" w:tplc="FAE0F8CE">
      <w:numFmt w:val="bullet"/>
      <w:lvlText w:val="•"/>
      <w:lvlJc w:val="left"/>
      <w:pPr>
        <w:ind w:left="5633" w:hanging="720"/>
      </w:pPr>
      <w:rPr>
        <w:rFonts w:hint="default"/>
        <w:lang w:val="en-US" w:eastAsia="en-US" w:bidi="ar-SA"/>
      </w:rPr>
    </w:lvl>
    <w:lvl w:ilvl="6" w:tplc="B0F640B6">
      <w:numFmt w:val="bullet"/>
      <w:lvlText w:val="•"/>
      <w:lvlJc w:val="left"/>
      <w:pPr>
        <w:ind w:left="6511" w:hanging="720"/>
      </w:pPr>
      <w:rPr>
        <w:rFonts w:hint="default"/>
        <w:lang w:val="en-US" w:eastAsia="en-US" w:bidi="ar-SA"/>
      </w:rPr>
    </w:lvl>
    <w:lvl w:ilvl="7" w:tplc="008A1DAA">
      <w:numFmt w:val="bullet"/>
      <w:lvlText w:val="•"/>
      <w:lvlJc w:val="left"/>
      <w:pPr>
        <w:ind w:left="7390" w:hanging="720"/>
      </w:pPr>
      <w:rPr>
        <w:rFonts w:hint="default"/>
        <w:lang w:val="en-US" w:eastAsia="en-US" w:bidi="ar-SA"/>
      </w:rPr>
    </w:lvl>
    <w:lvl w:ilvl="8" w:tplc="7B5CEDD4">
      <w:numFmt w:val="bullet"/>
      <w:lvlText w:val="•"/>
      <w:lvlJc w:val="left"/>
      <w:pPr>
        <w:ind w:left="8269" w:hanging="720"/>
      </w:pPr>
      <w:rPr>
        <w:rFonts w:hint="default"/>
        <w:lang w:val="en-US" w:eastAsia="en-US" w:bidi="ar-SA"/>
      </w:rPr>
    </w:lvl>
  </w:abstractNum>
  <w:abstractNum w:abstractNumId="41">
    <w:nsid w:val="332F61AB"/>
    <w:multiLevelType w:val="hybridMultilevel"/>
    <w:tmpl w:val="32EE5ADE"/>
    <w:lvl w:ilvl="0" w:tplc="9334D57A">
      <w:start w:val="1"/>
      <w:numFmt w:val="decimal"/>
      <w:lvlText w:val="%1."/>
      <w:lvlJc w:val="left"/>
      <w:pPr>
        <w:ind w:left="400" w:hanging="240"/>
        <w:jc w:val="left"/>
      </w:pPr>
      <w:rPr>
        <w:rFonts w:ascii="Times New Roman" w:eastAsia="Times New Roman" w:hAnsi="Times New Roman" w:cs="Times New Roman" w:hint="default"/>
        <w:spacing w:val="-1"/>
        <w:w w:val="100"/>
        <w:sz w:val="24"/>
        <w:szCs w:val="24"/>
        <w:lang w:val="en-US" w:eastAsia="en-US" w:bidi="ar-SA"/>
      </w:rPr>
    </w:lvl>
    <w:lvl w:ilvl="1" w:tplc="3B4661AE">
      <w:numFmt w:val="bullet"/>
      <w:lvlText w:val="•"/>
      <w:lvlJc w:val="left"/>
      <w:pPr>
        <w:ind w:left="1362" w:hanging="240"/>
      </w:pPr>
      <w:rPr>
        <w:rFonts w:hint="default"/>
        <w:lang w:val="en-US" w:eastAsia="en-US" w:bidi="ar-SA"/>
      </w:rPr>
    </w:lvl>
    <w:lvl w:ilvl="2" w:tplc="DFB4A614">
      <w:numFmt w:val="bullet"/>
      <w:lvlText w:val="•"/>
      <w:lvlJc w:val="left"/>
      <w:pPr>
        <w:ind w:left="2325" w:hanging="240"/>
      </w:pPr>
      <w:rPr>
        <w:rFonts w:hint="default"/>
        <w:lang w:val="en-US" w:eastAsia="en-US" w:bidi="ar-SA"/>
      </w:rPr>
    </w:lvl>
    <w:lvl w:ilvl="3" w:tplc="F09EA784">
      <w:numFmt w:val="bullet"/>
      <w:lvlText w:val="•"/>
      <w:lvlJc w:val="left"/>
      <w:pPr>
        <w:ind w:left="3287" w:hanging="240"/>
      </w:pPr>
      <w:rPr>
        <w:rFonts w:hint="default"/>
        <w:lang w:val="en-US" w:eastAsia="en-US" w:bidi="ar-SA"/>
      </w:rPr>
    </w:lvl>
    <w:lvl w:ilvl="4" w:tplc="F30CD8A8">
      <w:numFmt w:val="bullet"/>
      <w:lvlText w:val="•"/>
      <w:lvlJc w:val="left"/>
      <w:pPr>
        <w:ind w:left="4250" w:hanging="240"/>
      </w:pPr>
      <w:rPr>
        <w:rFonts w:hint="default"/>
        <w:lang w:val="en-US" w:eastAsia="en-US" w:bidi="ar-SA"/>
      </w:rPr>
    </w:lvl>
    <w:lvl w:ilvl="5" w:tplc="27147474">
      <w:numFmt w:val="bullet"/>
      <w:lvlText w:val="•"/>
      <w:lvlJc w:val="left"/>
      <w:pPr>
        <w:ind w:left="5213" w:hanging="240"/>
      </w:pPr>
      <w:rPr>
        <w:rFonts w:hint="default"/>
        <w:lang w:val="en-US" w:eastAsia="en-US" w:bidi="ar-SA"/>
      </w:rPr>
    </w:lvl>
    <w:lvl w:ilvl="6" w:tplc="F69A092C">
      <w:numFmt w:val="bullet"/>
      <w:lvlText w:val="•"/>
      <w:lvlJc w:val="left"/>
      <w:pPr>
        <w:ind w:left="6175" w:hanging="240"/>
      </w:pPr>
      <w:rPr>
        <w:rFonts w:hint="default"/>
        <w:lang w:val="en-US" w:eastAsia="en-US" w:bidi="ar-SA"/>
      </w:rPr>
    </w:lvl>
    <w:lvl w:ilvl="7" w:tplc="2F50785C">
      <w:numFmt w:val="bullet"/>
      <w:lvlText w:val="•"/>
      <w:lvlJc w:val="left"/>
      <w:pPr>
        <w:ind w:left="7138" w:hanging="240"/>
      </w:pPr>
      <w:rPr>
        <w:rFonts w:hint="default"/>
        <w:lang w:val="en-US" w:eastAsia="en-US" w:bidi="ar-SA"/>
      </w:rPr>
    </w:lvl>
    <w:lvl w:ilvl="8" w:tplc="F48AF1C0">
      <w:numFmt w:val="bullet"/>
      <w:lvlText w:val="•"/>
      <w:lvlJc w:val="left"/>
      <w:pPr>
        <w:ind w:left="8101" w:hanging="240"/>
      </w:pPr>
      <w:rPr>
        <w:rFonts w:hint="default"/>
        <w:lang w:val="en-US" w:eastAsia="en-US" w:bidi="ar-SA"/>
      </w:rPr>
    </w:lvl>
  </w:abstractNum>
  <w:abstractNum w:abstractNumId="42">
    <w:nsid w:val="33B742B9"/>
    <w:multiLevelType w:val="hybridMultilevel"/>
    <w:tmpl w:val="F4642BC8"/>
    <w:lvl w:ilvl="0" w:tplc="0CDA85CA">
      <w:start w:val="1"/>
      <w:numFmt w:val="lowerRoman"/>
      <w:lvlText w:val="(%1)"/>
      <w:lvlJc w:val="left"/>
      <w:pPr>
        <w:ind w:left="446" w:hanging="287"/>
        <w:jc w:val="left"/>
      </w:pPr>
      <w:rPr>
        <w:rFonts w:ascii="Times New Roman" w:eastAsia="Times New Roman" w:hAnsi="Times New Roman" w:cs="Times New Roman" w:hint="default"/>
        <w:spacing w:val="-5"/>
        <w:w w:val="100"/>
        <w:sz w:val="24"/>
        <w:szCs w:val="24"/>
        <w:lang w:val="en-US" w:eastAsia="en-US" w:bidi="ar-SA"/>
      </w:rPr>
    </w:lvl>
    <w:lvl w:ilvl="1" w:tplc="FA0AF728">
      <w:numFmt w:val="bullet"/>
      <w:lvlText w:val="•"/>
      <w:lvlJc w:val="left"/>
      <w:pPr>
        <w:ind w:left="1398" w:hanging="287"/>
      </w:pPr>
      <w:rPr>
        <w:rFonts w:hint="default"/>
        <w:lang w:val="en-US" w:eastAsia="en-US" w:bidi="ar-SA"/>
      </w:rPr>
    </w:lvl>
    <w:lvl w:ilvl="2" w:tplc="557AC350">
      <w:numFmt w:val="bullet"/>
      <w:lvlText w:val="•"/>
      <w:lvlJc w:val="left"/>
      <w:pPr>
        <w:ind w:left="2357" w:hanging="287"/>
      </w:pPr>
      <w:rPr>
        <w:rFonts w:hint="default"/>
        <w:lang w:val="en-US" w:eastAsia="en-US" w:bidi="ar-SA"/>
      </w:rPr>
    </w:lvl>
    <w:lvl w:ilvl="3" w:tplc="6D34FE64">
      <w:numFmt w:val="bullet"/>
      <w:lvlText w:val="•"/>
      <w:lvlJc w:val="left"/>
      <w:pPr>
        <w:ind w:left="3315" w:hanging="287"/>
      </w:pPr>
      <w:rPr>
        <w:rFonts w:hint="default"/>
        <w:lang w:val="en-US" w:eastAsia="en-US" w:bidi="ar-SA"/>
      </w:rPr>
    </w:lvl>
    <w:lvl w:ilvl="4" w:tplc="C7F47616">
      <w:numFmt w:val="bullet"/>
      <w:lvlText w:val="•"/>
      <w:lvlJc w:val="left"/>
      <w:pPr>
        <w:ind w:left="4274" w:hanging="287"/>
      </w:pPr>
      <w:rPr>
        <w:rFonts w:hint="default"/>
        <w:lang w:val="en-US" w:eastAsia="en-US" w:bidi="ar-SA"/>
      </w:rPr>
    </w:lvl>
    <w:lvl w:ilvl="5" w:tplc="C5AC0BB2">
      <w:numFmt w:val="bullet"/>
      <w:lvlText w:val="•"/>
      <w:lvlJc w:val="left"/>
      <w:pPr>
        <w:ind w:left="5233" w:hanging="287"/>
      </w:pPr>
      <w:rPr>
        <w:rFonts w:hint="default"/>
        <w:lang w:val="en-US" w:eastAsia="en-US" w:bidi="ar-SA"/>
      </w:rPr>
    </w:lvl>
    <w:lvl w:ilvl="6" w:tplc="2F3C7536">
      <w:numFmt w:val="bullet"/>
      <w:lvlText w:val="•"/>
      <w:lvlJc w:val="left"/>
      <w:pPr>
        <w:ind w:left="6191" w:hanging="287"/>
      </w:pPr>
      <w:rPr>
        <w:rFonts w:hint="default"/>
        <w:lang w:val="en-US" w:eastAsia="en-US" w:bidi="ar-SA"/>
      </w:rPr>
    </w:lvl>
    <w:lvl w:ilvl="7" w:tplc="19A07D0A">
      <w:numFmt w:val="bullet"/>
      <w:lvlText w:val="•"/>
      <w:lvlJc w:val="left"/>
      <w:pPr>
        <w:ind w:left="7150" w:hanging="287"/>
      </w:pPr>
      <w:rPr>
        <w:rFonts w:hint="default"/>
        <w:lang w:val="en-US" w:eastAsia="en-US" w:bidi="ar-SA"/>
      </w:rPr>
    </w:lvl>
    <w:lvl w:ilvl="8" w:tplc="4FC4A824">
      <w:numFmt w:val="bullet"/>
      <w:lvlText w:val="•"/>
      <w:lvlJc w:val="left"/>
      <w:pPr>
        <w:ind w:left="8109" w:hanging="287"/>
      </w:pPr>
      <w:rPr>
        <w:rFonts w:hint="default"/>
        <w:lang w:val="en-US" w:eastAsia="en-US" w:bidi="ar-SA"/>
      </w:rPr>
    </w:lvl>
  </w:abstractNum>
  <w:abstractNum w:abstractNumId="43">
    <w:nsid w:val="37C84007"/>
    <w:multiLevelType w:val="hybridMultilevel"/>
    <w:tmpl w:val="17AA5304"/>
    <w:lvl w:ilvl="0" w:tplc="17A0C102">
      <w:start w:val="1"/>
      <w:numFmt w:val="lowerRoman"/>
      <w:lvlText w:val="(%1)"/>
      <w:lvlJc w:val="left"/>
      <w:pPr>
        <w:ind w:left="160" w:hanging="287"/>
        <w:jc w:val="left"/>
      </w:pPr>
      <w:rPr>
        <w:rFonts w:ascii="Times New Roman" w:eastAsia="Times New Roman" w:hAnsi="Times New Roman" w:cs="Times New Roman" w:hint="default"/>
        <w:spacing w:val="-30"/>
        <w:w w:val="100"/>
        <w:sz w:val="24"/>
        <w:szCs w:val="24"/>
        <w:lang w:val="en-US" w:eastAsia="en-US" w:bidi="ar-SA"/>
      </w:rPr>
    </w:lvl>
    <w:lvl w:ilvl="1" w:tplc="140A0316">
      <w:numFmt w:val="bullet"/>
      <w:lvlText w:val="•"/>
      <w:lvlJc w:val="left"/>
      <w:pPr>
        <w:ind w:left="880" w:hanging="287"/>
      </w:pPr>
      <w:rPr>
        <w:rFonts w:hint="default"/>
        <w:lang w:val="en-US" w:eastAsia="en-US" w:bidi="ar-SA"/>
      </w:rPr>
    </w:lvl>
    <w:lvl w:ilvl="2" w:tplc="AA2250C0">
      <w:numFmt w:val="bullet"/>
      <w:lvlText w:val="•"/>
      <w:lvlJc w:val="left"/>
      <w:pPr>
        <w:ind w:left="1896" w:hanging="287"/>
      </w:pPr>
      <w:rPr>
        <w:rFonts w:hint="default"/>
        <w:lang w:val="en-US" w:eastAsia="en-US" w:bidi="ar-SA"/>
      </w:rPr>
    </w:lvl>
    <w:lvl w:ilvl="3" w:tplc="33CA5DFC">
      <w:numFmt w:val="bullet"/>
      <w:lvlText w:val="•"/>
      <w:lvlJc w:val="left"/>
      <w:pPr>
        <w:ind w:left="2912" w:hanging="287"/>
      </w:pPr>
      <w:rPr>
        <w:rFonts w:hint="default"/>
        <w:lang w:val="en-US" w:eastAsia="en-US" w:bidi="ar-SA"/>
      </w:rPr>
    </w:lvl>
    <w:lvl w:ilvl="4" w:tplc="F3DA806C">
      <w:numFmt w:val="bullet"/>
      <w:lvlText w:val="•"/>
      <w:lvlJc w:val="left"/>
      <w:pPr>
        <w:ind w:left="3928" w:hanging="287"/>
      </w:pPr>
      <w:rPr>
        <w:rFonts w:hint="default"/>
        <w:lang w:val="en-US" w:eastAsia="en-US" w:bidi="ar-SA"/>
      </w:rPr>
    </w:lvl>
    <w:lvl w:ilvl="5" w:tplc="53904A20">
      <w:numFmt w:val="bullet"/>
      <w:lvlText w:val="•"/>
      <w:lvlJc w:val="left"/>
      <w:pPr>
        <w:ind w:left="4945" w:hanging="287"/>
      </w:pPr>
      <w:rPr>
        <w:rFonts w:hint="default"/>
        <w:lang w:val="en-US" w:eastAsia="en-US" w:bidi="ar-SA"/>
      </w:rPr>
    </w:lvl>
    <w:lvl w:ilvl="6" w:tplc="FAAEA4FC">
      <w:numFmt w:val="bullet"/>
      <w:lvlText w:val="•"/>
      <w:lvlJc w:val="left"/>
      <w:pPr>
        <w:ind w:left="5961" w:hanging="287"/>
      </w:pPr>
      <w:rPr>
        <w:rFonts w:hint="default"/>
        <w:lang w:val="en-US" w:eastAsia="en-US" w:bidi="ar-SA"/>
      </w:rPr>
    </w:lvl>
    <w:lvl w:ilvl="7" w:tplc="DD8CE950">
      <w:numFmt w:val="bullet"/>
      <w:lvlText w:val="•"/>
      <w:lvlJc w:val="left"/>
      <w:pPr>
        <w:ind w:left="6977" w:hanging="287"/>
      </w:pPr>
      <w:rPr>
        <w:rFonts w:hint="default"/>
        <w:lang w:val="en-US" w:eastAsia="en-US" w:bidi="ar-SA"/>
      </w:rPr>
    </w:lvl>
    <w:lvl w:ilvl="8" w:tplc="40067296">
      <w:numFmt w:val="bullet"/>
      <w:lvlText w:val="•"/>
      <w:lvlJc w:val="left"/>
      <w:pPr>
        <w:ind w:left="7993" w:hanging="287"/>
      </w:pPr>
      <w:rPr>
        <w:rFonts w:hint="default"/>
        <w:lang w:val="en-US" w:eastAsia="en-US" w:bidi="ar-SA"/>
      </w:rPr>
    </w:lvl>
  </w:abstractNum>
  <w:abstractNum w:abstractNumId="44">
    <w:nsid w:val="38A712E9"/>
    <w:multiLevelType w:val="hybridMultilevel"/>
    <w:tmpl w:val="6AA47036"/>
    <w:lvl w:ilvl="0" w:tplc="5456F658">
      <w:start w:val="1"/>
      <w:numFmt w:val="lowerLetter"/>
      <w:lvlText w:val="%1)"/>
      <w:lvlJc w:val="left"/>
      <w:pPr>
        <w:ind w:left="1125" w:hanging="246"/>
        <w:jc w:val="left"/>
      </w:pPr>
      <w:rPr>
        <w:rFonts w:ascii="Times New Roman" w:eastAsia="Times New Roman" w:hAnsi="Times New Roman" w:cs="Times New Roman" w:hint="default"/>
        <w:spacing w:val="-1"/>
        <w:w w:val="100"/>
        <w:sz w:val="24"/>
        <w:szCs w:val="24"/>
        <w:lang w:val="en-US" w:eastAsia="en-US" w:bidi="ar-SA"/>
      </w:rPr>
    </w:lvl>
    <w:lvl w:ilvl="1" w:tplc="2D9AD8C2">
      <w:numFmt w:val="bullet"/>
      <w:lvlText w:val="•"/>
      <w:lvlJc w:val="left"/>
      <w:pPr>
        <w:ind w:left="2010" w:hanging="246"/>
      </w:pPr>
      <w:rPr>
        <w:rFonts w:hint="default"/>
        <w:lang w:val="en-US" w:eastAsia="en-US" w:bidi="ar-SA"/>
      </w:rPr>
    </w:lvl>
    <w:lvl w:ilvl="2" w:tplc="23305274">
      <w:numFmt w:val="bullet"/>
      <w:lvlText w:val="•"/>
      <w:lvlJc w:val="left"/>
      <w:pPr>
        <w:ind w:left="2901" w:hanging="246"/>
      </w:pPr>
      <w:rPr>
        <w:rFonts w:hint="default"/>
        <w:lang w:val="en-US" w:eastAsia="en-US" w:bidi="ar-SA"/>
      </w:rPr>
    </w:lvl>
    <w:lvl w:ilvl="3" w:tplc="B36016CC">
      <w:numFmt w:val="bullet"/>
      <w:lvlText w:val="•"/>
      <w:lvlJc w:val="left"/>
      <w:pPr>
        <w:ind w:left="3791" w:hanging="246"/>
      </w:pPr>
      <w:rPr>
        <w:rFonts w:hint="default"/>
        <w:lang w:val="en-US" w:eastAsia="en-US" w:bidi="ar-SA"/>
      </w:rPr>
    </w:lvl>
    <w:lvl w:ilvl="4" w:tplc="CE2632A0">
      <w:numFmt w:val="bullet"/>
      <w:lvlText w:val="•"/>
      <w:lvlJc w:val="left"/>
      <w:pPr>
        <w:ind w:left="4682" w:hanging="246"/>
      </w:pPr>
      <w:rPr>
        <w:rFonts w:hint="default"/>
        <w:lang w:val="en-US" w:eastAsia="en-US" w:bidi="ar-SA"/>
      </w:rPr>
    </w:lvl>
    <w:lvl w:ilvl="5" w:tplc="93D4D11E">
      <w:numFmt w:val="bullet"/>
      <w:lvlText w:val="•"/>
      <w:lvlJc w:val="left"/>
      <w:pPr>
        <w:ind w:left="5573" w:hanging="246"/>
      </w:pPr>
      <w:rPr>
        <w:rFonts w:hint="default"/>
        <w:lang w:val="en-US" w:eastAsia="en-US" w:bidi="ar-SA"/>
      </w:rPr>
    </w:lvl>
    <w:lvl w:ilvl="6" w:tplc="13561CDE">
      <w:numFmt w:val="bullet"/>
      <w:lvlText w:val="•"/>
      <w:lvlJc w:val="left"/>
      <w:pPr>
        <w:ind w:left="6463" w:hanging="246"/>
      </w:pPr>
      <w:rPr>
        <w:rFonts w:hint="default"/>
        <w:lang w:val="en-US" w:eastAsia="en-US" w:bidi="ar-SA"/>
      </w:rPr>
    </w:lvl>
    <w:lvl w:ilvl="7" w:tplc="E6946A28">
      <w:numFmt w:val="bullet"/>
      <w:lvlText w:val="•"/>
      <w:lvlJc w:val="left"/>
      <w:pPr>
        <w:ind w:left="7354" w:hanging="246"/>
      </w:pPr>
      <w:rPr>
        <w:rFonts w:hint="default"/>
        <w:lang w:val="en-US" w:eastAsia="en-US" w:bidi="ar-SA"/>
      </w:rPr>
    </w:lvl>
    <w:lvl w:ilvl="8" w:tplc="0EDEA244">
      <w:numFmt w:val="bullet"/>
      <w:lvlText w:val="•"/>
      <w:lvlJc w:val="left"/>
      <w:pPr>
        <w:ind w:left="8245" w:hanging="246"/>
      </w:pPr>
      <w:rPr>
        <w:rFonts w:hint="default"/>
        <w:lang w:val="en-US" w:eastAsia="en-US" w:bidi="ar-SA"/>
      </w:rPr>
    </w:lvl>
  </w:abstractNum>
  <w:abstractNum w:abstractNumId="45">
    <w:nsid w:val="396525C9"/>
    <w:multiLevelType w:val="hybridMultilevel"/>
    <w:tmpl w:val="AD5AF110"/>
    <w:lvl w:ilvl="0" w:tplc="BC849240">
      <w:start w:val="1"/>
      <w:numFmt w:val="lowerLetter"/>
      <w:lvlText w:val="%1."/>
      <w:lvlJc w:val="left"/>
      <w:pPr>
        <w:ind w:left="160" w:hanging="264"/>
        <w:jc w:val="left"/>
      </w:pPr>
      <w:rPr>
        <w:rFonts w:ascii="Times New Roman" w:eastAsia="Times New Roman" w:hAnsi="Times New Roman" w:cs="Times New Roman" w:hint="default"/>
        <w:spacing w:val="-27"/>
        <w:w w:val="100"/>
        <w:sz w:val="24"/>
        <w:szCs w:val="24"/>
        <w:lang w:val="en-US" w:eastAsia="en-US" w:bidi="ar-SA"/>
      </w:rPr>
    </w:lvl>
    <w:lvl w:ilvl="1" w:tplc="41968AFC">
      <w:numFmt w:val="bullet"/>
      <w:lvlText w:val="•"/>
      <w:lvlJc w:val="left"/>
      <w:pPr>
        <w:ind w:left="1146" w:hanging="264"/>
      </w:pPr>
      <w:rPr>
        <w:rFonts w:hint="default"/>
        <w:lang w:val="en-US" w:eastAsia="en-US" w:bidi="ar-SA"/>
      </w:rPr>
    </w:lvl>
    <w:lvl w:ilvl="2" w:tplc="7D440CD8">
      <w:numFmt w:val="bullet"/>
      <w:lvlText w:val="•"/>
      <w:lvlJc w:val="left"/>
      <w:pPr>
        <w:ind w:left="2133" w:hanging="264"/>
      </w:pPr>
      <w:rPr>
        <w:rFonts w:hint="default"/>
        <w:lang w:val="en-US" w:eastAsia="en-US" w:bidi="ar-SA"/>
      </w:rPr>
    </w:lvl>
    <w:lvl w:ilvl="3" w:tplc="2E306C32">
      <w:numFmt w:val="bullet"/>
      <w:lvlText w:val="•"/>
      <w:lvlJc w:val="left"/>
      <w:pPr>
        <w:ind w:left="3119" w:hanging="264"/>
      </w:pPr>
      <w:rPr>
        <w:rFonts w:hint="default"/>
        <w:lang w:val="en-US" w:eastAsia="en-US" w:bidi="ar-SA"/>
      </w:rPr>
    </w:lvl>
    <w:lvl w:ilvl="4" w:tplc="19F4E3BC">
      <w:numFmt w:val="bullet"/>
      <w:lvlText w:val="•"/>
      <w:lvlJc w:val="left"/>
      <w:pPr>
        <w:ind w:left="4106" w:hanging="264"/>
      </w:pPr>
      <w:rPr>
        <w:rFonts w:hint="default"/>
        <w:lang w:val="en-US" w:eastAsia="en-US" w:bidi="ar-SA"/>
      </w:rPr>
    </w:lvl>
    <w:lvl w:ilvl="5" w:tplc="1E367696">
      <w:numFmt w:val="bullet"/>
      <w:lvlText w:val="•"/>
      <w:lvlJc w:val="left"/>
      <w:pPr>
        <w:ind w:left="5093" w:hanging="264"/>
      </w:pPr>
      <w:rPr>
        <w:rFonts w:hint="default"/>
        <w:lang w:val="en-US" w:eastAsia="en-US" w:bidi="ar-SA"/>
      </w:rPr>
    </w:lvl>
    <w:lvl w:ilvl="6" w:tplc="C1CA1862">
      <w:numFmt w:val="bullet"/>
      <w:lvlText w:val="•"/>
      <w:lvlJc w:val="left"/>
      <w:pPr>
        <w:ind w:left="6079" w:hanging="264"/>
      </w:pPr>
      <w:rPr>
        <w:rFonts w:hint="default"/>
        <w:lang w:val="en-US" w:eastAsia="en-US" w:bidi="ar-SA"/>
      </w:rPr>
    </w:lvl>
    <w:lvl w:ilvl="7" w:tplc="E3C480B6">
      <w:numFmt w:val="bullet"/>
      <w:lvlText w:val="•"/>
      <w:lvlJc w:val="left"/>
      <w:pPr>
        <w:ind w:left="7066" w:hanging="264"/>
      </w:pPr>
      <w:rPr>
        <w:rFonts w:hint="default"/>
        <w:lang w:val="en-US" w:eastAsia="en-US" w:bidi="ar-SA"/>
      </w:rPr>
    </w:lvl>
    <w:lvl w:ilvl="8" w:tplc="2D905708">
      <w:numFmt w:val="bullet"/>
      <w:lvlText w:val="•"/>
      <w:lvlJc w:val="left"/>
      <w:pPr>
        <w:ind w:left="8053" w:hanging="264"/>
      </w:pPr>
      <w:rPr>
        <w:rFonts w:hint="default"/>
        <w:lang w:val="en-US" w:eastAsia="en-US" w:bidi="ar-SA"/>
      </w:rPr>
    </w:lvl>
  </w:abstractNum>
  <w:abstractNum w:abstractNumId="46">
    <w:nsid w:val="39D30BA2"/>
    <w:multiLevelType w:val="hybridMultilevel"/>
    <w:tmpl w:val="DE9815EC"/>
    <w:lvl w:ilvl="0" w:tplc="642C68E4">
      <w:start w:val="1"/>
      <w:numFmt w:val="decimal"/>
      <w:lvlText w:val="(%1)"/>
      <w:lvlJc w:val="left"/>
      <w:pPr>
        <w:ind w:left="679" w:hanging="340"/>
        <w:jc w:val="left"/>
      </w:pPr>
      <w:rPr>
        <w:rFonts w:ascii="Times New Roman" w:eastAsia="Times New Roman" w:hAnsi="Times New Roman" w:cs="Times New Roman" w:hint="default"/>
        <w:spacing w:val="-3"/>
        <w:w w:val="100"/>
        <w:sz w:val="24"/>
        <w:szCs w:val="24"/>
        <w:lang w:val="en-US" w:eastAsia="en-US" w:bidi="ar-SA"/>
      </w:rPr>
    </w:lvl>
    <w:lvl w:ilvl="1" w:tplc="5FBC237E">
      <w:numFmt w:val="bullet"/>
      <w:lvlText w:val="•"/>
      <w:lvlJc w:val="left"/>
      <w:pPr>
        <w:ind w:left="1614" w:hanging="340"/>
      </w:pPr>
      <w:rPr>
        <w:rFonts w:hint="default"/>
        <w:lang w:val="en-US" w:eastAsia="en-US" w:bidi="ar-SA"/>
      </w:rPr>
    </w:lvl>
    <w:lvl w:ilvl="2" w:tplc="FD94AAF2">
      <w:numFmt w:val="bullet"/>
      <w:lvlText w:val="•"/>
      <w:lvlJc w:val="left"/>
      <w:pPr>
        <w:ind w:left="2549" w:hanging="340"/>
      </w:pPr>
      <w:rPr>
        <w:rFonts w:hint="default"/>
        <w:lang w:val="en-US" w:eastAsia="en-US" w:bidi="ar-SA"/>
      </w:rPr>
    </w:lvl>
    <w:lvl w:ilvl="3" w:tplc="AED0F548">
      <w:numFmt w:val="bullet"/>
      <w:lvlText w:val="•"/>
      <w:lvlJc w:val="left"/>
      <w:pPr>
        <w:ind w:left="3483" w:hanging="340"/>
      </w:pPr>
      <w:rPr>
        <w:rFonts w:hint="default"/>
        <w:lang w:val="en-US" w:eastAsia="en-US" w:bidi="ar-SA"/>
      </w:rPr>
    </w:lvl>
    <w:lvl w:ilvl="4" w:tplc="5FBE7FA4">
      <w:numFmt w:val="bullet"/>
      <w:lvlText w:val="•"/>
      <w:lvlJc w:val="left"/>
      <w:pPr>
        <w:ind w:left="4418" w:hanging="340"/>
      </w:pPr>
      <w:rPr>
        <w:rFonts w:hint="default"/>
        <w:lang w:val="en-US" w:eastAsia="en-US" w:bidi="ar-SA"/>
      </w:rPr>
    </w:lvl>
    <w:lvl w:ilvl="5" w:tplc="342E1FB6">
      <w:numFmt w:val="bullet"/>
      <w:lvlText w:val="•"/>
      <w:lvlJc w:val="left"/>
      <w:pPr>
        <w:ind w:left="5353" w:hanging="340"/>
      </w:pPr>
      <w:rPr>
        <w:rFonts w:hint="default"/>
        <w:lang w:val="en-US" w:eastAsia="en-US" w:bidi="ar-SA"/>
      </w:rPr>
    </w:lvl>
    <w:lvl w:ilvl="6" w:tplc="073A8B3C">
      <w:numFmt w:val="bullet"/>
      <w:lvlText w:val="•"/>
      <w:lvlJc w:val="left"/>
      <w:pPr>
        <w:ind w:left="6287" w:hanging="340"/>
      </w:pPr>
      <w:rPr>
        <w:rFonts w:hint="default"/>
        <w:lang w:val="en-US" w:eastAsia="en-US" w:bidi="ar-SA"/>
      </w:rPr>
    </w:lvl>
    <w:lvl w:ilvl="7" w:tplc="E6B0A6D2">
      <w:numFmt w:val="bullet"/>
      <w:lvlText w:val="•"/>
      <w:lvlJc w:val="left"/>
      <w:pPr>
        <w:ind w:left="7222" w:hanging="340"/>
      </w:pPr>
      <w:rPr>
        <w:rFonts w:hint="default"/>
        <w:lang w:val="en-US" w:eastAsia="en-US" w:bidi="ar-SA"/>
      </w:rPr>
    </w:lvl>
    <w:lvl w:ilvl="8" w:tplc="4330006E">
      <w:numFmt w:val="bullet"/>
      <w:lvlText w:val="•"/>
      <w:lvlJc w:val="left"/>
      <w:pPr>
        <w:ind w:left="8157" w:hanging="340"/>
      </w:pPr>
      <w:rPr>
        <w:rFonts w:hint="default"/>
        <w:lang w:val="en-US" w:eastAsia="en-US" w:bidi="ar-SA"/>
      </w:rPr>
    </w:lvl>
  </w:abstractNum>
  <w:abstractNum w:abstractNumId="47">
    <w:nsid w:val="3A4B03D6"/>
    <w:multiLevelType w:val="hybridMultilevel"/>
    <w:tmpl w:val="8ECCC916"/>
    <w:lvl w:ilvl="0" w:tplc="E63630A8">
      <w:start w:val="9"/>
      <w:numFmt w:val="decimal"/>
      <w:lvlText w:val="%1."/>
      <w:lvlJc w:val="left"/>
      <w:pPr>
        <w:ind w:left="400" w:hanging="240"/>
        <w:jc w:val="left"/>
      </w:pPr>
      <w:rPr>
        <w:rFonts w:ascii="Times New Roman" w:eastAsia="Times New Roman" w:hAnsi="Times New Roman" w:cs="Times New Roman" w:hint="default"/>
        <w:spacing w:val="-4"/>
        <w:w w:val="100"/>
        <w:sz w:val="24"/>
        <w:szCs w:val="24"/>
        <w:lang w:val="en-US" w:eastAsia="en-US" w:bidi="ar-SA"/>
      </w:rPr>
    </w:lvl>
    <w:lvl w:ilvl="1" w:tplc="FFF049D0">
      <w:numFmt w:val="bullet"/>
      <w:lvlText w:val="•"/>
      <w:lvlJc w:val="left"/>
      <w:pPr>
        <w:ind w:left="1362" w:hanging="240"/>
      </w:pPr>
      <w:rPr>
        <w:rFonts w:hint="default"/>
        <w:lang w:val="en-US" w:eastAsia="en-US" w:bidi="ar-SA"/>
      </w:rPr>
    </w:lvl>
    <w:lvl w:ilvl="2" w:tplc="23BAF39C">
      <w:numFmt w:val="bullet"/>
      <w:lvlText w:val="•"/>
      <w:lvlJc w:val="left"/>
      <w:pPr>
        <w:ind w:left="2325" w:hanging="240"/>
      </w:pPr>
      <w:rPr>
        <w:rFonts w:hint="default"/>
        <w:lang w:val="en-US" w:eastAsia="en-US" w:bidi="ar-SA"/>
      </w:rPr>
    </w:lvl>
    <w:lvl w:ilvl="3" w:tplc="45EA811C">
      <w:numFmt w:val="bullet"/>
      <w:lvlText w:val="•"/>
      <w:lvlJc w:val="left"/>
      <w:pPr>
        <w:ind w:left="3287" w:hanging="240"/>
      </w:pPr>
      <w:rPr>
        <w:rFonts w:hint="default"/>
        <w:lang w:val="en-US" w:eastAsia="en-US" w:bidi="ar-SA"/>
      </w:rPr>
    </w:lvl>
    <w:lvl w:ilvl="4" w:tplc="8C180A6E">
      <w:numFmt w:val="bullet"/>
      <w:lvlText w:val="•"/>
      <w:lvlJc w:val="left"/>
      <w:pPr>
        <w:ind w:left="4250" w:hanging="240"/>
      </w:pPr>
      <w:rPr>
        <w:rFonts w:hint="default"/>
        <w:lang w:val="en-US" w:eastAsia="en-US" w:bidi="ar-SA"/>
      </w:rPr>
    </w:lvl>
    <w:lvl w:ilvl="5" w:tplc="629A0EA2">
      <w:numFmt w:val="bullet"/>
      <w:lvlText w:val="•"/>
      <w:lvlJc w:val="left"/>
      <w:pPr>
        <w:ind w:left="5213" w:hanging="240"/>
      </w:pPr>
      <w:rPr>
        <w:rFonts w:hint="default"/>
        <w:lang w:val="en-US" w:eastAsia="en-US" w:bidi="ar-SA"/>
      </w:rPr>
    </w:lvl>
    <w:lvl w:ilvl="6" w:tplc="A27C20E2">
      <w:numFmt w:val="bullet"/>
      <w:lvlText w:val="•"/>
      <w:lvlJc w:val="left"/>
      <w:pPr>
        <w:ind w:left="6175" w:hanging="240"/>
      </w:pPr>
      <w:rPr>
        <w:rFonts w:hint="default"/>
        <w:lang w:val="en-US" w:eastAsia="en-US" w:bidi="ar-SA"/>
      </w:rPr>
    </w:lvl>
    <w:lvl w:ilvl="7" w:tplc="FB36D8E6">
      <w:numFmt w:val="bullet"/>
      <w:lvlText w:val="•"/>
      <w:lvlJc w:val="left"/>
      <w:pPr>
        <w:ind w:left="7138" w:hanging="240"/>
      </w:pPr>
      <w:rPr>
        <w:rFonts w:hint="default"/>
        <w:lang w:val="en-US" w:eastAsia="en-US" w:bidi="ar-SA"/>
      </w:rPr>
    </w:lvl>
    <w:lvl w:ilvl="8" w:tplc="797C09B0">
      <w:numFmt w:val="bullet"/>
      <w:lvlText w:val="•"/>
      <w:lvlJc w:val="left"/>
      <w:pPr>
        <w:ind w:left="8101" w:hanging="240"/>
      </w:pPr>
      <w:rPr>
        <w:rFonts w:hint="default"/>
        <w:lang w:val="en-US" w:eastAsia="en-US" w:bidi="ar-SA"/>
      </w:rPr>
    </w:lvl>
  </w:abstractNum>
  <w:abstractNum w:abstractNumId="48">
    <w:nsid w:val="3C76339D"/>
    <w:multiLevelType w:val="hybridMultilevel"/>
    <w:tmpl w:val="B0DC7B56"/>
    <w:lvl w:ilvl="0" w:tplc="07ACA648">
      <w:start w:val="1"/>
      <w:numFmt w:val="decimal"/>
      <w:lvlText w:val="%1."/>
      <w:lvlJc w:val="left"/>
      <w:pPr>
        <w:ind w:left="160" w:hanging="279"/>
        <w:jc w:val="left"/>
      </w:pPr>
      <w:rPr>
        <w:rFonts w:ascii="Times New Roman" w:eastAsia="Times New Roman" w:hAnsi="Times New Roman" w:cs="Times New Roman" w:hint="default"/>
        <w:spacing w:val="-30"/>
        <w:w w:val="100"/>
        <w:sz w:val="24"/>
        <w:szCs w:val="24"/>
        <w:lang w:val="en-US" w:eastAsia="en-US" w:bidi="ar-SA"/>
      </w:rPr>
    </w:lvl>
    <w:lvl w:ilvl="1" w:tplc="A4E219A2">
      <w:start w:val="1"/>
      <w:numFmt w:val="decimal"/>
      <w:lvlText w:val="%2."/>
      <w:lvlJc w:val="left"/>
      <w:pPr>
        <w:ind w:left="880" w:hanging="360"/>
        <w:jc w:val="right"/>
      </w:pPr>
      <w:rPr>
        <w:rFonts w:ascii="Times New Roman" w:eastAsia="Times New Roman" w:hAnsi="Times New Roman" w:cs="Times New Roman" w:hint="default"/>
        <w:spacing w:val="-3"/>
        <w:w w:val="100"/>
        <w:sz w:val="24"/>
        <w:szCs w:val="24"/>
        <w:lang w:val="en-US" w:eastAsia="en-US" w:bidi="ar-SA"/>
      </w:rPr>
    </w:lvl>
    <w:lvl w:ilvl="2" w:tplc="99A248BC">
      <w:start w:val="1"/>
      <w:numFmt w:val="lowerLetter"/>
      <w:lvlText w:val="%3."/>
      <w:lvlJc w:val="left"/>
      <w:pPr>
        <w:ind w:left="838" w:hanging="228"/>
        <w:jc w:val="left"/>
      </w:pPr>
      <w:rPr>
        <w:rFonts w:ascii="Times New Roman" w:eastAsia="Times New Roman" w:hAnsi="Times New Roman" w:cs="Times New Roman" w:hint="default"/>
        <w:spacing w:val="-1"/>
        <w:w w:val="100"/>
        <w:sz w:val="24"/>
        <w:szCs w:val="24"/>
        <w:lang w:val="en-US" w:eastAsia="en-US" w:bidi="ar-SA"/>
      </w:rPr>
    </w:lvl>
    <w:lvl w:ilvl="3" w:tplc="A5680F70">
      <w:numFmt w:val="bullet"/>
      <w:lvlText w:val="•"/>
      <w:lvlJc w:val="left"/>
      <w:pPr>
        <w:ind w:left="880" w:hanging="228"/>
      </w:pPr>
      <w:rPr>
        <w:rFonts w:hint="default"/>
        <w:lang w:val="en-US" w:eastAsia="en-US" w:bidi="ar-SA"/>
      </w:rPr>
    </w:lvl>
    <w:lvl w:ilvl="4" w:tplc="8DC8AC14">
      <w:numFmt w:val="bullet"/>
      <w:lvlText w:val="•"/>
      <w:lvlJc w:val="left"/>
      <w:pPr>
        <w:ind w:left="2186" w:hanging="228"/>
      </w:pPr>
      <w:rPr>
        <w:rFonts w:hint="default"/>
        <w:lang w:val="en-US" w:eastAsia="en-US" w:bidi="ar-SA"/>
      </w:rPr>
    </w:lvl>
    <w:lvl w:ilvl="5" w:tplc="FAFC3556">
      <w:numFmt w:val="bullet"/>
      <w:lvlText w:val="•"/>
      <w:lvlJc w:val="left"/>
      <w:pPr>
        <w:ind w:left="3493" w:hanging="228"/>
      </w:pPr>
      <w:rPr>
        <w:rFonts w:hint="default"/>
        <w:lang w:val="en-US" w:eastAsia="en-US" w:bidi="ar-SA"/>
      </w:rPr>
    </w:lvl>
    <w:lvl w:ilvl="6" w:tplc="AB6279BA">
      <w:numFmt w:val="bullet"/>
      <w:lvlText w:val="•"/>
      <w:lvlJc w:val="left"/>
      <w:pPr>
        <w:ind w:left="4799" w:hanging="228"/>
      </w:pPr>
      <w:rPr>
        <w:rFonts w:hint="default"/>
        <w:lang w:val="en-US" w:eastAsia="en-US" w:bidi="ar-SA"/>
      </w:rPr>
    </w:lvl>
    <w:lvl w:ilvl="7" w:tplc="42BEE5EE">
      <w:numFmt w:val="bullet"/>
      <w:lvlText w:val="•"/>
      <w:lvlJc w:val="left"/>
      <w:pPr>
        <w:ind w:left="6106" w:hanging="228"/>
      </w:pPr>
      <w:rPr>
        <w:rFonts w:hint="default"/>
        <w:lang w:val="en-US" w:eastAsia="en-US" w:bidi="ar-SA"/>
      </w:rPr>
    </w:lvl>
    <w:lvl w:ilvl="8" w:tplc="6050767C">
      <w:numFmt w:val="bullet"/>
      <w:lvlText w:val="•"/>
      <w:lvlJc w:val="left"/>
      <w:pPr>
        <w:ind w:left="7413" w:hanging="228"/>
      </w:pPr>
      <w:rPr>
        <w:rFonts w:hint="default"/>
        <w:lang w:val="en-US" w:eastAsia="en-US" w:bidi="ar-SA"/>
      </w:rPr>
    </w:lvl>
  </w:abstractNum>
  <w:abstractNum w:abstractNumId="49">
    <w:nsid w:val="3C9B4ED1"/>
    <w:multiLevelType w:val="hybridMultilevel"/>
    <w:tmpl w:val="011253E4"/>
    <w:lvl w:ilvl="0" w:tplc="BE2A0808">
      <w:start w:val="1"/>
      <w:numFmt w:val="lowerRoman"/>
      <w:lvlText w:val="%1)"/>
      <w:lvlJc w:val="left"/>
      <w:pPr>
        <w:ind w:left="369" w:hanging="210"/>
        <w:jc w:val="left"/>
      </w:pPr>
      <w:rPr>
        <w:rFonts w:ascii="Times New Roman" w:eastAsia="Times New Roman" w:hAnsi="Times New Roman" w:cs="Times New Roman" w:hint="default"/>
        <w:w w:val="100"/>
        <w:sz w:val="24"/>
        <w:szCs w:val="24"/>
        <w:lang w:val="en-US" w:eastAsia="en-US" w:bidi="ar-SA"/>
      </w:rPr>
    </w:lvl>
    <w:lvl w:ilvl="1" w:tplc="9FECB74A">
      <w:start w:val="1"/>
      <w:numFmt w:val="lowerLetter"/>
      <w:lvlText w:val="%2)"/>
      <w:lvlJc w:val="left"/>
      <w:pPr>
        <w:ind w:left="1125" w:hanging="246"/>
        <w:jc w:val="left"/>
      </w:pPr>
      <w:rPr>
        <w:rFonts w:ascii="Times New Roman" w:eastAsia="Times New Roman" w:hAnsi="Times New Roman" w:cs="Times New Roman" w:hint="default"/>
        <w:spacing w:val="-1"/>
        <w:w w:val="100"/>
        <w:sz w:val="24"/>
        <w:szCs w:val="24"/>
        <w:lang w:val="en-US" w:eastAsia="en-US" w:bidi="ar-SA"/>
      </w:rPr>
    </w:lvl>
    <w:lvl w:ilvl="2" w:tplc="3E14D3C4">
      <w:numFmt w:val="bullet"/>
      <w:lvlText w:val="•"/>
      <w:lvlJc w:val="left"/>
      <w:pPr>
        <w:ind w:left="2109" w:hanging="246"/>
      </w:pPr>
      <w:rPr>
        <w:rFonts w:hint="default"/>
        <w:lang w:val="en-US" w:eastAsia="en-US" w:bidi="ar-SA"/>
      </w:rPr>
    </w:lvl>
    <w:lvl w:ilvl="3" w:tplc="8C60B0AC">
      <w:numFmt w:val="bullet"/>
      <w:lvlText w:val="•"/>
      <w:lvlJc w:val="left"/>
      <w:pPr>
        <w:ind w:left="3099" w:hanging="246"/>
      </w:pPr>
      <w:rPr>
        <w:rFonts w:hint="default"/>
        <w:lang w:val="en-US" w:eastAsia="en-US" w:bidi="ar-SA"/>
      </w:rPr>
    </w:lvl>
    <w:lvl w:ilvl="4" w:tplc="597093C2">
      <w:numFmt w:val="bullet"/>
      <w:lvlText w:val="•"/>
      <w:lvlJc w:val="left"/>
      <w:pPr>
        <w:ind w:left="4088" w:hanging="246"/>
      </w:pPr>
      <w:rPr>
        <w:rFonts w:hint="default"/>
        <w:lang w:val="en-US" w:eastAsia="en-US" w:bidi="ar-SA"/>
      </w:rPr>
    </w:lvl>
    <w:lvl w:ilvl="5" w:tplc="231E8418">
      <w:numFmt w:val="bullet"/>
      <w:lvlText w:val="•"/>
      <w:lvlJc w:val="left"/>
      <w:pPr>
        <w:ind w:left="5078" w:hanging="246"/>
      </w:pPr>
      <w:rPr>
        <w:rFonts w:hint="default"/>
        <w:lang w:val="en-US" w:eastAsia="en-US" w:bidi="ar-SA"/>
      </w:rPr>
    </w:lvl>
    <w:lvl w:ilvl="6" w:tplc="F898A9A6">
      <w:numFmt w:val="bullet"/>
      <w:lvlText w:val="•"/>
      <w:lvlJc w:val="left"/>
      <w:pPr>
        <w:ind w:left="6068" w:hanging="246"/>
      </w:pPr>
      <w:rPr>
        <w:rFonts w:hint="default"/>
        <w:lang w:val="en-US" w:eastAsia="en-US" w:bidi="ar-SA"/>
      </w:rPr>
    </w:lvl>
    <w:lvl w:ilvl="7" w:tplc="E4E85414">
      <w:numFmt w:val="bullet"/>
      <w:lvlText w:val="•"/>
      <w:lvlJc w:val="left"/>
      <w:pPr>
        <w:ind w:left="7057" w:hanging="246"/>
      </w:pPr>
      <w:rPr>
        <w:rFonts w:hint="default"/>
        <w:lang w:val="en-US" w:eastAsia="en-US" w:bidi="ar-SA"/>
      </w:rPr>
    </w:lvl>
    <w:lvl w:ilvl="8" w:tplc="E0D6FF74">
      <w:numFmt w:val="bullet"/>
      <w:lvlText w:val="•"/>
      <w:lvlJc w:val="left"/>
      <w:pPr>
        <w:ind w:left="8047" w:hanging="246"/>
      </w:pPr>
      <w:rPr>
        <w:rFonts w:hint="default"/>
        <w:lang w:val="en-US" w:eastAsia="en-US" w:bidi="ar-SA"/>
      </w:rPr>
    </w:lvl>
  </w:abstractNum>
  <w:abstractNum w:abstractNumId="50">
    <w:nsid w:val="3D081282"/>
    <w:multiLevelType w:val="hybridMultilevel"/>
    <w:tmpl w:val="5CCA06C4"/>
    <w:lvl w:ilvl="0" w:tplc="CFBCE7B4">
      <w:start w:val="1"/>
      <w:numFmt w:val="decimal"/>
      <w:lvlText w:val="(%1)"/>
      <w:lvlJc w:val="left"/>
      <w:pPr>
        <w:ind w:left="499" w:hanging="340"/>
        <w:jc w:val="left"/>
      </w:pPr>
      <w:rPr>
        <w:rFonts w:ascii="Times New Roman" w:eastAsia="Times New Roman" w:hAnsi="Times New Roman" w:cs="Times New Roman" w:hint="default"/>
        <w:spacing w:val="-3"/>
        <w:w w:val="100"/>
        <w:sz w:val="24"/>
        <w:szCs w:val="24"/>
        <w:lang w:val="en-US" w:eastAsia="en-US" w:bidi="ar-SA"/>
      </w:rPr>
    </w:lvl>
    <w:lvl w:ilvl="1" w:tplc="89F04838">
      <w:start w:val="1"/>
      <w:numFmt w:val="decimal"/>
      <w:lvlText w:val="(%2)"/>
      <w:lvlJc w:val="left"/>
      <w:pPr>
        <w:ind w:left="1039" w:hanging="340"/>
        <w:jc w:val="left"/>
      </w:pPr>
      <w:rPr>
        <w:rFonts w:ascii="Times New Roman" w:eastAsia="Times New Roman" w:hAnsi="Times New Roman" w:cs="Times New Roman" w:hint="default"/>
        <w:spacing w:val="-1"/>
        <w:w w:val="100"/>
        <w:sz w:val="24"/>
        <w:szCs w:val="24"/>
        <w:lang w:val="en-US" w:eastAsia="en-US" w:bidi="ar-SA"/>
      </w:rPr>
    </w:lvl>
    <w:lvl w:ilvl="2" w:tplc="042ED4BE">
      <w:numFmt w:val="bullet"/>
      <w:lvlText w:val="•"/>
      <w:lvlJc w:val="left"/>
      <w:pPr>
        <w:ind w:left="2038" w:hanging="340"/>
      </w:pPr>
      <w:rPr>
        <w:rFonts w:hint="default"/>
        <w:lang w:val="en-US" w:eastAsia="en-US" w:bidi="ar-SA"/>
      </w:rPr>
    </w:lvl>
    <w:lvl w:ilvl="3" w:tplc="0A96A02C">
      <w:numFmt w:val="bullet"/>
      <w:lvlText w:val="•"/>
      <w:lvlJc w:val="left"/>
      <w:pPr>
        <w:ind w:left="3036" w:hanging="340"/>
      </w:pPr>
      <w:rPr>
        <w:rFonts w:hint="default"/>
        <w:lang w:val="en-US" w:eastAsia="en-US" w:bidi="ar-SA"/>
      </w:rPr>
    </w:lvl>
    <w:lvl w:ilvl="4" w:tplc="2C9CA1F2">
      <w:numFmt w:val="bullet"/>
      <w:lvlText w:val="•"/>
      <w:lvlJc w:val="left"/>
      <w:pPr>
        <w:ind w:left="4035" w:hanging="340"/>
      </w:pPr>
      <w:rPr>
        <w:rFonts w:hint="default"/>
        <w:lang w:val="en-US" w:eastAsia="en-US" w:bidi="ar-SA"/>
      </w:rPr>
    </w:lvl>
    <w:lvl w:ilvl="5" w:tplc="60F40478">
      <w:numFmt w:val="bullet"/>
      <w:lvlText w:val="•"/>
      <w:lvlJc w:val="left"/>
      <w:pPr>
        <w:ind w:left="5033" w:hanging="340"/>
      </w:pPr>
      <w:rPr>
        <w:rFonts w:hint="default"/>
        <w:lang w:val="en-US" w:eastAsia="en-US" w:bidi="ar-SA"/>
      </w:rPr>
    </w:lvl>
    <w:lvl w:ilvl="6" w:tplc="F3024EC2">
      <w:numFmt w:val="bullet"/>
      <w:lvlText w:val="•"/>
      <w:lvlJc w:val="left"/>
      <w:pPr>
        <w:ind w:left="6032" w:hanging="340"/>
      </w:pPr>
      <w:rPr>
        <w:rFonts w:hint="default"/>
        <w:lang w:val="en-US" w:eastAsia="en-US" w:bidi="ar-SA"/>
      </w:rPr>
    </w:lvl>
    <w:lvl w:ilvl="7" w:tplc="E55EFDC2">
      <w:numFmt w:val="bullet"/>
      <w:lvlText w:val="•"/>
      <w:lvlJc w:val="left"/>
      <w:pPr>
        <w:ind w:left="7030" w:hanging="340"/>
      </w:pPr>
      <w:rPr>
        <w:rFonts w:hint="default"/>
        <w:lang w:val="en-US" w:eastAsia="en-US" w:bidi="ar-SA"/>
      </w:rPr>
    </w:lvl>
    <w:lvl w:ilvl="8" w:tplc="A2FE5CFE">
      <w:numFmt w:val="bullet"/>
      <w:lvlText w:val="•"/>
      <w:lvlJc w:val="left"/>
      <w:pPr>
        <w:ind w:left="8029" w:hanging="340"/>
      </w:pPr>
      <w:rPr>
        <w:rFonts w:hint="default"/>
        <w:lang w:val="en-US" w:eastAsia="en-US" w:bidi="ar-SA"/>
      </w:rPr>
    </w:lvl>
  </w:abstractNum>
  <w:abstractNum w:abstractNumId="51">
    <w:nsid w:val="3DA65D0A"/>
    <w:multiLevelType w:val="hybridMultilevel"/>
    <w:tmpl w:val="1B48205A"/>
    <w:lvl w:ilvl="0" w:tplc="8C2ACFBA">
      <w:start w:val="1"/>
      <w:numFmt w:val="decimal"/>
      <w:lvlText w:val="(%1)"/>
      <w:lvlJc w:val="left"/>
      <w:pPr>
        <w:ind w:left="502" w:hanging="343"/>
        <w:jc w:val="left"/>
      </w:pPr>
      <w:rPr>
        <w:rFonts w:ascii="Times New Roman" w:eastAsia="Times New Roman" w:hAnsi="Times New Roman" w:cs="Times New Roman" w:hint="default"/>
        <w:w w:val="100"/>
        <w:sz w:val="24"/>
        <w:szCs w:val="24"/>
        <w:lang w:val="en-US" w:eastAsia="en-US" w:bidi="ar-SA"/>
      </w:rPr>
    </w:lvl>
    <w:lvl w:ilvl="1" w:tplc="C9A8E416">
      <w:numFmt w:val="bullet"/>
      <w:lvlText w:val="•"/>
      <w:lvlJc w:val="left"/>
      <w:pPr>
        <w:ind w:left="1452" w:hanging="343"/>
      </w:pPr>
      <w:rPr>
        <w:rFonts w:hint="default"/>
        <w:lang w:val="en-US" w:eastAsia="en-US" w:bidi="ar-SA"/>
      </w:rPr>
    </w:lvl>
    <w:lvl w:ilvl="2" w:tplc="A41899C8">
      <w:numFmt w:val="bullet"/>
      <w:lvlText w:val="•"/>
      <w:lvlJc w:val="left"/>
      <w:pPr>
        <w:ind w:left="2405" w:hanging="343"/>
      </w:pPr>
      <w:rPr>
        <w:rFonts w:hint="default"/>
        <w:lang w:val="en-US" w:eastAsia="en-US" w:bidi="ar-SA"/>
      </w:rPr>
    </w:lvl>
    <w:lvl w:ilvl="3" w:tplc="1D1E4F4E">
      <w:numFmt w:val="bullet"/>
      <w:lvlText w:val="•"/>
      <w:lvlJc w:val="left"/>
      <w:pPr>
        <w:ind w:left="3357" w:hanging="343"/>
      </w:pPr>
      <w:rPr>
        <w:rFonts w:hint="default"/>
        <w:lang w:val="en-US" w:eastAsia="en-US" w:bidi="ar-SA"/>
      </w:rPr>
    </w:lvl>
    <w:lvl w:ilvl="4" w:tplc="DF8E038E">
      <w:numFmt w:val="bullet"/>
      <w:lvlText w:val="•"/>
      <w:lvlJc w:val="left"/>
      <w:pPr>
        <w:ind w:left="4310" w:hanging="343"/>
      </w:pPr>
      <w:rPr>
        <w:rFonts w:hint="default"/>
        <w:lang w:val="en-US" w:eastAsia="en-US" w:bidi="ar-SA"/>
      </w:rPr>
    </w:lvl>
    <w:lvl w:ilvl="5" w:tplc="A6C8F450">
      <w:numFmt w:val="bullet"/>
      <w:lvlText w:val="•"/>
      <w:lvlJc w:val="left"/>
      <w:pPr>
        <w:ind w:left="5263" w:hanging="343"/>
      </w:pPr>
      <w:rPr>
        <w:rFonts w:hint="default"/>
        <w:lang w:val="en-US" w:eastAsia="en-US" w:bidi="ar-SA"/>
      </w:rPr>
    </w:lvl>
    <w:lvl w:ilvl="6" w:tplc="4BA2F96C">
      <w:numFmt w:val="bullet"/>
      <w:lvlText w:val="•"/>
      <w:lvlJc w:val="left"/>
      <w:pPr>
        <w:ind w:left="6215" w:hanging="343"/>
      </w:pPr>
      <w:rPr>
        <w:rFonts w:hint="default"/>
        <w:lang w:val="en-US" w:eastAsia="en-US" w:bidi="ar-SA"/>
      </w:rPr>
    </w:lvl>
    <w:lvl w:ilvl="7" w:tplc="4ADE7F4A">
      <w:numFmt w:val="bullet"/>
      <w:lvlText w:val="•"/>
      <w:lvlJc w:val="left"/>
      <w:pPr>
        <w:ind w:left="7168" w:hanging="343"/>
      </w:pPr>
      <w:rPr>
        <w:rFonts w:hint="default"/>
        <w:lang w:val="en-US" w:eastAsia="en-US" w:bidi="ar-SA"/>
      </w:rPr>
    </w:lvl>
    <w:lvl w:ilvl="8" w:tplc="A798E0D2">
      <w:numFmt w:val="bullet"/>
      <w:lvlText w:val="•"/>
      <w:lvlJc w:val="left"/>
      <w:pPr>
        <w:ind w:left="8121" w:hanging="343"/>
      </w:pPr>
      <w:rPr>
        <w:rFonts w:hint="default"/>
        <w:lang w:val="en-US" w:eastAsia="en-US" w:bidi="ar-SA"/>
      </w:rPr>
    </w:lvl>
  </w:abstractNum>
  <w:abstractNum w:abstractNumId="52">
    <w:nsid w:val="3E3B2BE9"/>
    <w:multiLevelType w:val="hybridMultilevel"/>
    <w:tmpl w:val="855EECAA"/>
    <w:lvl w:ilvl="0" w:tplc="DDCC88AE">
      <w:numFmt w:val="bullet"/>
      <w:lvlText w:val=""/>
      <w:lvlJc w:val="left"/>
      <w:pPr>
        <w:ind w:left="880" w:hanging="360"/>
      </w:pPr>
      <w:rPr>
        <w:rFonts w:ascii="Symbol" w:eastAsia="Symbol" w:hAnsi="Symbol" w:cs="Symbol" w:hint="default"/>
        <w:w w:val="100"/>
        <w:sz w:val="24"/>
        <w:szCs w:val="24"/>
        <w:lang w:val="en-US" w:eastAsia="en-US" w:bidi="ar-SA"/>
      </w:rPr>
    </w:lvl>
    <w:lvl w:ilvl="1" w:tplc="F52C288C">
      <w:numFmt w:val="bullet"/>
      <w:lvlText w:val="•"/>
      <w:lvlJc w:val="left"/>
      <w:pPr>
        <w:ind w:left="1794" w:hanging="360"/>
      </w:pPr>
      <w:rPr>
        <w:rFonts w:hint="default"/>
        <w:lang w:val="en-US" w:eastAsia="en-US" w:bidi="ar-SA"/>
      </w:rPr>
    </w:lvl>
    <w:lvl w:ilvl="2" w:tplc="0DBC3E9C">
      <w:numFmt w:val="bullet"/>
      <w:lvlText w:val="•"/>
      <w:lvlJc w:val="left"/>
      <w:pPr>
        <w:ind w:left="2709" w:hanging="360"/>
      </w:pPr>
      <w:rPr>
        <w:rFonts w:hint="default"/>
        <w:lang w:val="en-US" w:eastAsia="en-US" w:bidi="ar-SA"/>
      </w:rPr>
    </w:lvl>
    <w:lvl w:ilvl="3" w:tplc="6CFA523A">
      <w:numFmt w:val="bullet"/>
      <w:lvlText w:val="•"/>
      <w:lvlJc w:val="left"/>
      <w:pPr>
        <w:ind w:left="3623" w:hanging="360"/>
      </w:pPr>
      <w:rPr>
        <w:rFonts w:hint="default"/>
        <w:lang w:val="en-US" w:eastAsia="en-US" w:bidi="ar-SA"/>
      </w:rPr>
    </w:lvl>
    <w:lvl w:ilvl="4" w:tplc="F8349B54">
      <w:numFmt w:val="bullet"/>
      <w:lvlText w:val="•"/>
      <w:lvlJc w:val="left"/>
      <w:pPr>
        <w:ind w:left="4538" w:hanging="360"/>
      </w:pPr>
      <w:rPr>
        <w:rFonts w:hint="default"/>
        <w:lang w:val="en-US" w:eastAsia="en-US" w:bidi="ar-SA"/>
      </w:rPr>
    </w:lvl>
    <w:lvl w:ilvl="5" w:tplc="896C9C84">
      <w:numFmt w:val="bullet"/>
      <w:lvlText w:val="•"/>
      <w:lvlJc w:val="left"/>
      <w:pPr>
        <w:ind w:left="5453" w:hanging="360"/>
      </w:pPr>
      <w:rPr>
        <w:rFonts w:hint="default"/>
        <w:lang w:val="en-US" w:eastAsia="en-US" w:bidi="ar-SA"/>
      </w:rPr>
    </w:lvl>
    <w:lvl w:ilvl="6" w:tplc="04966068">
      <w:numFmt w:val="bullet"/>
      <w:lvlText w:val="•"/>
      <w:lvlJc w:val="left"/>
      <w:pPr>
        <w:ind w:left="6367" w:hanging="360"/>
      </w:pPr>
      <w:rPr>
        <w:rFonts w:hint="default"/>
        <w:lang w:val="en-US" w:eastAsia="en-US" w:bidi="ar-SA"/>
      </w:rPr>
    </w:lvl>
    <w:lvl w:ilvl="7" w:tplc="06AEAEF0">
      <w:numFmt w:val="bullet"/>
      <w:lvlText w:val="•"/>
      <w:lvlJc w:val="left"/>
      <w:pPr>
        <w:ind w:left="7282" w:hanging="360"/>
      </w:pPr>
      <w:rPr>
        <w:rFonts w:hint="default"/>
        <w:lang w:val="en-US" w:eastAsia="en-US" w:bidi="ar-SA"/>
      </w:rPr>
    </w:lvl>
    <w:lvl w:ilvl="8" w:tplc="D1462AC6">
      <w:numFmt w:val="bullet"/>
      <w:lvlText w:val="•"/>
      <w:lvlJc w:val="left"/>
      <w:pPr>
        <w:ind w:left="8197" w:hanging="360"/>
      </w:pPr>
      <w:rPr>
        <w:rFonts w:hint="default"/>
        <w:lang w:val="en-US" w:eastAsia="en-US" w:bidi="ar-SA"/>
      </w:rPr>
    </w:lvl>
  </w:abstractNum>
  <w:abstractNum w:abstractNumId="53">
    <w:nsid w:val="3FAE3C37"/>
    <w:multiLevelType w:val="hybridMultilevel"/>
    <w:tmpl w:val="BA92EF22"/>
    <w:lvl w:ilvl="0" w:tplc="6C9C3ABA">
      <w:start w:val="1"/>
      <w:numFmt w:val="decimal"/>
      <w:lvlText w:val="(%1)"/>
      <w:lvlJc w:val="left"/>
      <w:pPr>
        <w:ind w:left="499" w:hanging="340"/>
        <w:jc w:val="left"/>
      </w:pPr>
      <w:rPr>
        <w:rFonts w:ascii="Times New Roman" w:eastAsia="Times New Roman" w:hAnsi="Times New Roman" w:cs="Times New Roman" w:hint="default"/>
        <w:spacing w:val="-1"/>
        <w:w w:val="100"/>
        <w:sz w:val="24"/>
        <w:szCs w:val="24"/>
        <w:lang w:val="en-US" w:eastAsia="en-US" w:bidi="ar-SA"/>
      </w:rPr>
    </w:lvl>
    <w:lvl w:ilvl="1" w:tplc="7086517E">
      <w:numFmt w:val="bullet"/>
      <w:lvlText w:val="•"/>
      <w:lvlJc w:val="left"/>
      <w:pPr>
        <w:ind w:left="1452" w:hanging="340"/>
      </w:pPr>
      <w:rPr>
        <w:rFonts w:hint="default"/>
        <w:lang w:val="en-US" w:eastAsia="en-US" w:bidi="ar-SA"/>
      </w:rPr>
    </w:lvl>
    <w:lvl w:ilvl="2" w:tplc="B544AA62">
      <w:numFmt w:val="bullet"/>
      <w:lvlText w:val="•"/>
      <w:lvlJc w:val="left"/>
      <w:pPr>
        <w:ind w:left="2405" w:hanging="340"/>
      </w:pPr>
      <w:rPr>
        <w:rFonts w:hint="default"/>
        <w:lang w:val="en-US" w:eastAsia="en-US" w:bidi="ar-SA"/>
      </w:rPr>
    </w:lvl>
    <w:lvl w:ilvl="3" w:tplc="19A89F8A">
      <w:numFmt w:val="bullet"/>
      <w:lvlText w:val="•"/>
      <w:lvlJc w:val="left"/>
      <w:pPr>
        <w:ind w:left="3357" w:hanging="340"/>
      </w:pPr>
      <w:rPr>
        <w:rFonts w:hint="default"/>
        <w:lang w:val="en-US" w:eastAsia="en-US" w:bidi="ar-SA"/>
      </w:rPr>
    </w:lvl>
    <w:lvl w:ilvl="4" w:tplc="DF84481E">
      <w:numFmt w:val="bullet"/>
      <w:lvlText w:val="•"/>
      <w:lvlJc w:val="left"/>
      <w:pPr>
        <w:ind w:left="4310" w:hanging="340"/>
      </w:pPr>
      <w:rPr>
        <w:rFonts w:hint="default"/>
        <w:lang w:val="en-US" w:eastAsia="en-US" w:bidi="ar-SA"/>
      </w:rPr>
    </w:lvl>
    <w:lvl w:ilvl="5" w:tplc="2F02B1D2">
      <w:numFmt w:val="bullet"/>
      <w:lvlText w:val="•"/>
      <w:lvlJc w:val="left"/>
      <w:pPr>
        <w:ind w:left="5263" w:hanging="340"/>
      </w:pPr>
      <w:rPr>
        <w:rFonts w:hint="default"/>
        <w:lang w:val="en-US" w:eastAsia="en-US" w:bidi="ar-SA"/>
      </w:rPr>
    </w:lvl>
    <w:lvl w:ilvl="6" w:tplc="450EB3C4">
      <w:numFmt w:val="bullet"/>
      <w:lvlText w:val="•"/>
      <w:lvlJc w:val="left"/>
      <w:pPr>
        <w:ind w:left="6215" w:hanging="340"/>
      </w:pPr>
      <w:rPr>
        <w:rFonts w:hint="default"/>
        <w:lang w:val="en-US" w:eastAsia="en-US" w:bidi="ar-SA"/>
      </w:rPr>
    </w:lvl>
    <w:lvl w:ilvl="7" w:tplc="DB6C709E">
      <w:numFmt w:val="bullet"/>
      <w:lvlText w:val="•"/>
      <w:lvlJc w:val="left"/>
      <w:pPr>
        <w:ind w:left="7168" w:hanging="340"/>
      </w:pPr>
      <w:rPr>
        <w:rFonts w:hint="default"/>
        <w:lang w:val="en-US" w:eastAsia="en-US" w:bidi="ar-SA"/>
      </w:rPr>
    </w:lvl>
    <w:lvl w:ilvl="8" w:tplc="CD1AE5C0">
      <w:numFmt w:val="bullet"/>
      <w:lvlText w:val="•"/>
      <w:lvlJc w:val="left"/>
      <w:pPr>
        <w:ind w:left="8121" w:hanging="340"/>
      </w:pPr>
      <w:rPr>
        <w:rFonts w:hint="default"/>
        <w:lang w:val="en-US" w:eastAsia="en-US" w:bidi="ar-SA"/>
      </w:rPr>
    </w:lvl>
  </w:abstractNum>
  <w:abstractNum w:abstractNumId="54">
    <w:nsid w:val="3FEA46B0"/>
    <w:multiLevelType w:val="hybridMultilevel"/>
    <w:tmpl w:val="46CC598C"/>
    <w:lvl w:ilvl="0" w:tplc="AD1468F8">
      <w:start w:val="1"/>
      <w:numFmt w:val="lowerLetter"/>
      <w:lvlText w:val="(%1)"/>
      <w:lvlJc w:val="left"/>
      <w:pPr>
        <w:ind w:left="160" w:hanging="362"/>
        <w:jc w:val="left"/>
      </w:pPr>
      <w:rPr>
        <w:rFonts w:ascii="Times New Roman" w:eastAsia="Times New Roman" w:hAnsi="Times New Roman" w:cs="Times New Roman" w:hint="default"/>
        <w:spacing w:val="-27"/>
        <w:w w:val="100"/>
        <w:sz w:val="24"/>
        <w:szCs w:val="24"/>
        <w:lang w:val="en-US" w:eastAsia="en-US" w:bidi="ar-SA"/>
      </w:rPr>
    </w:lvl>
    <w:lvl w:ilvl="1" w:tplc="62F8376A">
      <w:numFmt w:val="bullet"/>
      <w:lvlText w:val="•"/>
      <w:lvlJc w:val="left"/>
      <w:pPr>
        <w:ind w:left="1146" w:hanging="362"/>
      </w:pPr>
      <w:rPr>
        <w:rFonts w:hint="default"/>
        <w:lang w:val="en-US" w:eastAsia="en-US" w:bidi="ar-SA"/>
      </w:rPr>
    </w:lvl>
    <w:lvl w:ilvl="2" w:tplc="3F90C83E">
      <w:numFmt w:val="bullet"/>
      <w:lvlText w:val="•"/>
      <w:lvlJc w:val="left"/>
      <w:pPr>
        <w:ind w:left="2133" w:hanging="362"/>
      </w:pPr>
      <w:rPr>
        <w:rFonts w:hint="default"/>
        <w:lang w:val="en-US" w:eastAsia="en-US" w:bidi="ar-SA"/>
      </w:rPr>
    </w:lvl>
    <w:lvl w:ilvl="3" w:tplc="8D183A70">
      <w:numFmt w:val="bullet"/>
      <w:lvlText w:val="•"/>
      <w:lvlJc w:val="left"/>
      <w:pPr>
        <w:ind w:left="3119" w:hanging="362"/>
      </w:pPr>
      <w:rPr>
        <w:rFonts w:hint="default"/>
        <w:lang w:val="en-US" w:eastAsia="en-US" w:bidi="ar-SA"/>
      </w:rPr>
    </w:lvl>
    <w:lvl w:ilvl="4" w:tplc="44864004">
      <w:numFmt w:val="bullet"/>
      <w:lvlText w:val="•"/>
      <w:lvlJc w:val="left"/>
      <w:pPr>
        <w:ind w:left="4106" w:hanging="362"/>
      </w:pPr>
      <w:rPr>
        <w:rFonts w:hint="default"/>
        <w:lang w:val="en-US" w:eastAsia="en-US" w:bidi="ar-SA"/>
      </w:rPr>
    </w:lvl>
    <w:lvl w:ilvl="5" w:tplc="511884E6">
      <w:numFmt w:val="bullet"/>
      <w:lvlText w:val="•"/>
      <w:lvlJc w:val="left"/>
      <w:pPr>
        <w:ind w:left="5093" w:hanging="362"/>
      </w:pPr>
      <w:rPr>
        <w:rFonts w:hint="default"/>
        <w:lang w:val="en-US" w:eastAsia="en-US" w:bidi="ar-SA"/>
      </w:rPr>
    </w:lvl>
    <w:lvl w:ilvl="6" w:tplc="CF3CC6F6">
      <w:numFmt w:val="bullet"/>
      <w:lvlText w:val="•"/>
      <w:lvlJc w:val="left"/>
      <w:pPr>
        <w:ind w:left="6079" w:hanging="362"/>
      </w:pPr>
      <w:rPr>
        <w:rFonts w:hint="default"/>
        <w:lang w:val="en-US" w:eastAsia="en-US" w:bidi="ar-SA"/>
      </w:rPr>
    </w:lvl>
    <w:lvl w:ilvl="7" w:tplc="8758C85A">
      <w:numFmt w:val="bullet"/>
      <w:lvlText w:val="•"/>
      <w:lvlJc w:val="left"/>
      <w:pPr>
        <w:ind w:left="7066" w:hanging="362"/>
      </w:pPr>
      <w:rPr>
        <w:rFonts w:hint="default"/>
        <w:lang w:val="en-US" w:eastAsia="en-US" w:bidi="ar-SA"/>
      </w:rPr>
    </w:lvl>
    <w:lvl w:ilvl="8" w:tplc="CD6078D2">
      <w:numFmt w:val="bullet"/>
      <w:lvlText w:val="•"/>
      <w:lvlJc w:val="left"/>
      <w:pPr>
        <w:ind w:left="8053" w:hanging="362"/>
      </w:pPr>
      <w:rPr>
        <w:rFonts w:hint="default"/>
        <w:lang w:val="en-US" w:eastAsia="en-US" w:bidi="ar-SA"/>
      </w:rPr>
    </w:lvl>
  </w:abstractNum>
  <w:abstractNum w:abstractNumId="55">
    <w:nsid w:val="41AC2615"/>
    <w:multiLevelType w:val="hybridMultilevel"/>
    <w:tmpl w:val="48AA3102"/>
    <w:lvl w:ilvl="0" w:tplc="7948231E">
      <w:start w:val="1"/>
      <w:numFmt w:val="decimal"/>
      <w:lvlText w:val="%1."/>
      <w:lvlJc w:val="left"/>
      <w:pPr>
        <w:ind w:left="160" w:hanging="245"/>
        <w:jc w:val="left"/>
      </w:pPr>
      <w:rPr>
        <w:rFonts w:ascii="Times New Roman" w:eastAsia="Times New Roman" w:hAnsi="Times New Roman" w:cs="Times New Roman" w:hint="default"/>
        <w:b/>
        <w:bCs/>
        <w:w w:val="100"/>
        <w:sz w:val="24"/>
        <w:szCs w:val="24"/>
        <w:lang w:val="en-US" w:eastAsia="en-US" w:bidi="ar-SA"/>
      </w:rPr>
    </w:lvl>
    <w:lvl w:ilvl="1" w:tplc="84EE4486">
      <w:numFmt w:val="bullet"/>
      <w:lvlText w:val="•"/>
      <w:lvlJc w:val="left"/>
      <w:pPr>
        <w:ind w:left="1146" w:hanging="245"/>
      </w:pPr>
      <w:rPr>
        <w:rFonts w:hint="default"/>
        <w:lang w:val="en-US" w:eastAsia="en-US" w:bidi="ar-SA"/>
      </w:rPr>
    </w:lvl>
    <w:lvl w:ilvl="2" w:tplc="50B83B32">
      <w:numFmt w:val="bullet"/>
      <w:lvlText w:val="•"/>
      <w:lvlJc w:val="left"/>
      <w:pPr>
        <w:ind w:left="2133" w:hanging="245"/>
      </w:pPr>
      <w:rPr>
        <w:rFonts w:hint="default"/>
        <w:lang w:val="en-US" w:eastAsia="en-US" w:bidi="ar-SA"/>
      </w:rPr>
    </w:lvl>
    <w:lvl w:ilvl="3" w:tplc="4C98EB18">
      <w:numFmt w:val="bullet"/>
      <w:lvlText w:val="•"/>
      <w:lvlJc w:val="left"/>
      <w:pPr>
        <w:ind w:left="3119" w:hanging="245"/>
      </w:pPr>
      <w:rPr>
        <w:rFonts w:hint="default"/>
        <w:lang w:val="en-US" w:eastAsia="en-US" w:bidi="ar-SA"/>
      </w:rPr>
    </w:lvl>
    <w:lvl w:ilvl="4" w:tplc="97EA93E4">
      <w:numFmt w:val="bullet"/>
      <w:lvlText w:val="•"/>
      <w:lvlJc w:val="left"/>
      <w:pPr>
        <w:ind w:left="4106" w:hanging="245"/>
      </w:pPr>
      <w:rPr>
        <w:rFonts w:hint="default"/>
        <w:lang w:val="en-US" w:eastAsia="en-US" w:bidi="ar-SA"/>
      </w:rPr>
    </w:lvl>
    <w:lvl w:ilvl="5" w:tplc="0DE2FE8E">
      <w:numFmt w:val="bullet"/>
      <w:lvlText w:val="•"/>
      <w:lvlJc w:val="left"/>
      <w:pPr>
        <w:ind w:left="5093" w:hanging="245"/>
      </w:pPr>
      <w:rPr>
        <w:rFonts w:hint="default"/>
        <w:lang w:val="en-US" w:eastAsia="en-US" w:bidi="ar-SA"/>
      </w:rPr>
    </w:lvl>
    <w:lvl w:ilvl="6" w:tplc="3BCA1494">
      <w:numFmt w:val="bullet"/>
      <w:lvlText w:val="•"/>
      <w:lvlJc w:val="left"/>
      <w:pPr>
        <w:ind w:left="6079" w:hanging="245"/>
      </w:pPr>
      <w:rPr>
        <w:rFonts w:hint="default"/>
        <w:lang w:val="en-US" w:eastAsia="en-US" w:bidi="ar-SA"/>
      </w:rPr>
    </w:lvl>
    <w:lvl w:ilvl="7" w:tplc="C00621D6">
      <w:numFmt w:val="bullet"/>
      <w:lvlText w:val="•"/>
      <w:lvlJc w:val="left"/>
      <w:pPr>
        <w:ind w:left="7066" w:hanging="245"/>
      </w:pPr>
      <w:rPr>
        <w:rFonts w:hint="default"/>
        <w:lang w:val="en-US" w:eastAsia="en-US" w:bidi="ar-SA"/>
      </w:rPr>
    </w:lvl>
    <w:lvl w:ilvl="8" w:tplc="6332DCA6">
      <w:numFmt w:val="bullet"/>
      <w:lvlText w:val="•"/>
      <w:lvlJc w:val="left"/>
      <w:pPr>
        <w:ind w:left="8053" w:hanging="245"/>
      </w:pPr>
      <w:rPr>
        <w:rFonts w:hint="default"/>
        <w:lang w:val="en-US" w:eastAsia="en-US" w:bidi="ar-SA"/>
      </w:rPr>
    </w:lvl>
  </w:abstractNum>
  <w:abstractNum w:abstractNumId="56">
    <w:nsid w:val="4493109B"/>
    <w:multiLevelType w:val="hybridMultilevel"/>
    <w:tmpl w:val="7060B256"/>
    <w:lvl w:ilvl="0" w:tplc="15744BE0">
      <w:start w:val="1"/>
      <w:numFmt w:val="decimal"/>
      <w:lvlText w:val="%1."/>
      <w:lvlJc w:val="left"/>
      <w:pPr>
        <w:ind w:left="460" w:hanging="240"/>
        <w:jc w:val="left"/>
      </w:pPr>
      <w:rPr>
        <w:rFonts w:ascii="Times New Roman" w:eastAsia="Times New Roman" w:hAnsi="Times New Roman" w:cs="Times New Roman" w:hint="default"/>
        <w:b/>
        <w:bCs/>
        <w:spacing w:val="-4"/>
        <w:w w:val="100"/>
        <w:sz w:val="24"/>
        <w:szCs w:val="24"/>
        <w:lang w:val="en-US" w:eastAsia="en-US" w:bidi="ar-SA"/>
      </w:rPr>
    </w:lvl>
    <w:lvl w:ilvl="1" w:tplc="484AA594">
      <w:numFmt w:val="bullet"/>
      <w:lvlText w:val="•"/>
      <w:lvlJc w:val="left"/>
      <w:pPr>
        <w:ind w:left="1416" w:hanging="240"/>
      </w:pPr>
      <w:rPr>
        <w:rFonts w:hint="default"/>
        <w:lang w:val="en-US" w:eastAsia="en-US" w:bidi="ar-SA"/>
      </w:rPr>
    </w:lvl>
    <w:lvl w:ilvl="2" w:tplc="BD340FA0">
      <w:numFmt w:val="bullet"/>
      <w:lvlText w:val="•"/>
      <w:lvlJc w:val="left"/>
      <w:pPr>
        <w:ind w:left="2373" w:hanging="240"/>
      </w:pPr>
      <w:rPr>
        <w:rFonts w:hint="default"/>
        <w:lang w:val="en-US" w:eastAsia="en-US" w:bidi="ar-SA"/>
      </w:rPr>
    </w:lvl>
    <w:lvl w:ilvl="3" w:tplc="F28CA94A">
      <w:numFmt w:val="bullet"/>
      <w:lvlText w:val="•"/>
      <w:lvlJc w:val="left"/>
      <w:pPr>
        <w:ind w:left="3329" w:hanging="240"/>
      </w:pPr>
      <w:rPr>
        <w:rFonts w:hint="default"/>
        <w:lang w:val="en-US" w:eastAsia="en-US" w:bidi="ar-SA"/>
      </w:rPr>
    </w:lvl>
    <w:lvl w:ilvl="4" w:tplc="257C8F2A">
      <w:numFmt w:val="bullet"/>
      <w:lvlText w:val="•"/>
      <w:lvlJc w:val="left"/>
      <w:pPr>
        <w:ind w:left="4286" w:hanging="240"/>
      </w:pPr>
      <w:rPr>
        <w:rFonts w:hint="default"/>
        <w:lang w:val="en-US" w:eastAsia="en-US" w:bidi="ar-SA"/>
      </w:rPr>
    </w:lvl>
    <w:lvl w:ilvl="5" w:tplc="DE446744">
      <w:numFmt w:val="bullet"/>
      <w:lvlText w:val="•"/>
      <w:lvlJc w:val="left"/>
      <w:pPr>
        <w:ind w:left="5243" w:hanging="240"/>
      </w:pPr>
      <w:rPr>
        <w:rFonts w:hint="default"/>
        <w:lang w:val="en-US" w:eastAsia="en-US" w:bidi="ar-SA"/>
      </w:rPr>
    </w:lvl>
    <w:lvl w:ilvl="6" w:tplc="F7089ED6">
      <w:numFmt w:val="bullet"/>
      <w:lvlText w:val="•"/>
      <w:lvlJc w:val="left"/>
      <w:pPr>
        <w:ind w:left="6199" w:hanging="240"/>
      </w:pPr>
      <w:rPr>
        <w:rFonts w:hint="default"/>
        <w:lang w:val="en-US" w:eastAsia="en-US" w:bidi="ar-SA"/>
      </w:rPr>
    </w:lvl>
    <w:lvl w:ilvl="7" w:tplc="1F8A53EA">
      <w:numFmt w:val="bullet"/>
      <w:lvlText w:val="•"/>
      <w:lvlJc w:val="left"/>
      <w:pPr>
        <w:ind w:left="7156" w:hanging="240"/>
      </w:pPr>
      <w:rPr>
        <w:rFonts w:hint="default"/>
        <w:lang w:val="en-US" w:eastAsia="en-US" w:bidi="ar-SA"/>
      </w:rPr>
    </w:lvl>
    <w:lvl w:ilvl="8" w:tplc="A3A478D8">
      <w:numFmt w:val="bullet"/>
      <w:lvlText w:val="•"/>
      <w:lvlJc w:val="left"/>
      <w:pPr>
        <w:ind w:left="8113" w:hanging="240"/>
      </w:pPr>
      <w:rPr>
        <w:rFonts w:hint="default"/>
        <w:lang w:val="en-US" w:eastAsia="en-US" w:bidi="ar-SA"/>
      </w:rPr>
    </w:lvl>
  </w:abstractNum>
  <w:abstractNum w:abstractNumId="57">
    <w:nsid w:val="44E419D8"/>
    <w:multiLevelType w:val="hybridMultilevel"/>
    <w:tmpl w:val="453C62BC"/>
    <w:lvl w:ilvl="0" w:tplc="3B5CB14A">
      <w:start w:val="1"/>
      <w:numFmt w:val="decimal"/>
      <w:lvlText w:val="(%1)"/>
      <w:lvlJc w:val="left"/>
      <w:pPr>
        <w:ind w:left="160" w:hanging="369"/>
        <w:jc w:val="left"/>
      </w:pPr>
      <w:rPr>
        <w:rFonts w:ascii="Times New Roman" w:eastAsia="Times New Roman" w:hAnsi="Times New Roman" w:cs="Times New Roman" w:hint="default"/>
        <w:w w:val="100"/>
        <w:sz w:val="24"/>
        <w:szCs w:val="24"/>
        <w:lang w:val="en-US" w:eastAsia="en-US" w:bidi="ar-SA"/>
      </w:rPr>
    </w:lvl>
    <w:lvl w:ilvl="1" w:tplc="F53EDDFA">
      <w:numFmt w:val="bullet"/>
      <w:lvlText w:val="•"/>
      <w:lvlJc w:val="left"/>
      <w:pPr>
        <w:ind w:left="1146" w:hanging="369"/>
      </w:pPr>
      <w:rPr>
        <w:rFonts w:hint="default"/>
        <w:lang w:val="en-US" w:eastAsia="en-US" w:bidi="ar-SA"/>
      </w:rPr>
    </w:lvl>
    <w:lvl w:ilvl="2" w:tplc="80B2C2B6">
      <w:numFmt w:val="bullet"/>
      <w:lvlText w:val="•"/>
      <w:lvlJc w:val="left"/>
      <w:pPr>
        <w:ind w:left="2133" w:hanging="369"/>
      </w:pPr>
      <w:rPr>
        <w:rFonts w:hint="default"/>
        <w:lang w:val="en-US" w:eastAsia="en-US" w:bidi="ar-SA"/>
      </w:rPr>
    </w:lvl>
    <w:lvl w:ilvl="3" w:tplc="376CA906">
      <w:numFmt w:val="bullet"/>
      <w:lvlText w:val="•"/>
      <w:lvlJc w:val="left"/>
      <w:pPr>
        <w:ind w:left="3119" w:hanging="369"/>
      </w:pPr>
      <w:rPr>
        <w:rFonts w:hint="default"/>
        <w:lang w:val="en-US" w:eastAsia="en-US" w:bidi="ar-SA"/>
      </w:rPr>
    </w:lvl>
    <w:lvl w:ilvl="4" w:tplc="DD023662">
      <w:numFmt w:val="bullet"/>
      <w:lvlText w:val="•"/>
      <w:lvlJc w:val="left"/>
      <w:pPr>
        <w:ind w:left="4106" w:hanging="369"/>
      </w:pPr>
      <w:rPr>
        <w:rFonts w:hint="default"/>
        <w:lang w:val="en-US" w:eastAsia="en-US" w:bidi="ar-SA"/>
      </w:rPr>
    </w:lvl>
    <w:lvl w:ilvl="5" w:tplc="A4ACF21C">
      <w:numFmt w:val="bullet"/>
      <w:lvlText w:val="•"/>
      <w:lvlJc w:val="left"/>
      <w:pPr>
        <w:ind w:left="5093" w:hanging="369"/>
      </w:pPr>
      <w:rPr>
        <w:rFonts w:hint="default"/>
        <w:lang w:val="en-US" w:eastAsia="en-US" w:bidi="ar-SA"/>
      </w:rPr>
    </w:lvl>
    <w:lvl w:ilvl="6" w:tplc="C2F23582">
      <w:numFmt w:val="bullet"/>
      <w:lvlText w:val="•"/>
      <w:lvlJc w:val="left"/>
      <w:pPr>
        <w:ind w:left="6079" w:hanging="369"/>
      </w:pPr>
      <w:rPr>
        <w:rFonts w:hint="default"/>
        <w:lang w:val="en-US" w:eastAsia="en-US" w:bidi="ar-SA"/>
      </w:rPr>
    </w:lvl>
    <w:lvl w:ilvl="7" w:tplc="0C0EF912">
      <w:numFmt w:val="bullet"/>
      <w:lvlText w:val="•"/>
      <w:lvlJc w:val="left"/>
      <w:pPr>
        <w:ind w:left="7066" w:hanging="369"/>
      </w:pPr>
      <w:rPr>
        <w:rFonts w:hint="default"/>
        <w:lang w:val="en-US" w:eastAsia="en-US" w:bidi="ar-SA"/>
      </w:rPr>
    </w:lvl>
    <w:lvl w:ilvl="8" w:tplc="E66ECD16">
      <w:numFmt w:val="bullet"/>
      <w:lvlText w:val="•"/>
      <w:lvlJc w:val="left"/>
      <w:pPr>
        <w:ind w:left="8053" w:hanging="369"/>
      </w:pPr>
      <w:rPr>
        <w:rFonts w:hint="default"/>
        <w:lang w:val="en-US" w:eastAsia="en-US" w:bidi="ar-SA"/>
      </w:rPr>
    </w:lvl>
  </w:abstractNum>
  <w:abstractNum w:abstractNumId="58">
    <w:nsid w:val="493D6C7D"/>
    <w:multiLevelType w:val="hybridMultilevel"/>
    <w:tmpl w:val="8E5CEC12"/>
    <w:lvl w:ilvl="0" w:tplc="0EC4F04C">
      <w:start w:val="1"/>
      <w:numFmt w:val="lowerRoman"/>
      <w:lvlText w:val="%1)"/>
      <w:lvlJc w:val="left"/>
      <w:pPr>
        <w:ind w:left="366" w:hanging="207"/>
        <w:jc w:val="left"/>
      </w:pPr>
      <w:rPr>
        <w:rFonts w:ascii="Times New Roman" w:eastAsia="Times New Roman" w:hAnsi="Times New Roman" w:cs="Times New Roman" w:hint="default"/>
        <w:spacing w:val="-1"/>
        <w:w w:val="100"/>
        <w:sz w:val="24"/>
        <w:szCs w:val="24"/>
        <w:lang w:val="en-US" w:eastAsia="en-US" w:bidi="ar-SA"/>
      </w:rPr>
    </w:lvl>
    <w:lvl w:ilvl="1" w:tplc="179C1F7C">
      <w:numFmt w:val="bullet"/>
      <w:lvlText w:val="•"/>
      <w:lvlJc w:val="left"/>
      <w:pPr>
        <w:ind w:left="1055" w:hanging="207"/>
      </w:pPr>
      <w:rPr>
        <w:rFonts w:hint="default"/>
        <w:lang w:val="en-US" w:eastAsia="en-US" w:bidi="ar-SA"/>
      </w:rPr>
    </w:lvl>
    <w:lvl w:ilvl="2" w:tplc="25FEF30A">
      <w:numFmt w:val="bullet"/>
      <w:lvlText w:val="•"/>
      <w:lvlJc w:val="left"/>
      <w:pPr>
        <w:ind w:left="1751" w:hanging="207"/>
      </w:pPr>
      <w:rPr>
        <w:rFonts w:hint="default"/>
        <w:lang w:val="en-US" w:eastAsia="en-US" w:bidi="ar-SA"/>
      </w:rPr>
    </w:lvl>
    <w:lvl w:ilvl="3" w:tplc="7BEC6EFA">
      <w:numFmt w:val="bullet"/>
      <w:lvlText w:val="•"/>
      <w:lvlJc w:val="left"/>
      <w:pPr>
        <w:ind w:left="2446" w:hanging="207"/>
      </w:pPr>
      <w:rPr>
        <w:rFonts w:hint="default"/>
        <w:lang w:val="en-US" w:eastAsia="en-US" w:bidi="ar-SA"/>
      </w:rPr>
    </w:lvl>
    <w:lvl w:ilvl="4" w:tplc="05F85868">
      <w:numFmt w:val="bullet"/>
      <w:lvlText w:val="•"/>
      <w:lvlJc w:val="left"/>
      <w:pPr>
        <w:ind w:left="3142" w:hanging="207"/>
      </w:pPr>
      <w:rPr>
        <w:rFonts w:hint="default"/>
        <w:lang w:val="en-US" w:eastAsia="en-US" w:bidi="ar-SA"/>
      </w:rPr>
    </w:lvl>
    <w:lvl w:ilvl="5" w:tplc="1EF4D672">
      <w:numFmt w:val="bullet"/>
      <w:lvlText w:val="•"/>
      <w:lvlJc w:val="left"/>
      <w:pPr>
        <w:ind w:left="3837" w:hanging="207"/>
      </w:pPr>
      <w:rPr>
        <w:rFonts w:hint="default"/>
        <w:lang w:val="en-US" w:eastAsia="en-US" w:bidi="ar-SA"/>
      </w:rPr>
    </w:lvl>
    <w:lvl w:ilvl="6" w:tplc="6680D508">
      <w:numFmt w:val="bullet"/>
      <w:lvlText w:val="•"/>
      <w:lvlJc w:val="left"/>
      <w:pPr>
        <w:ind w:left="4533" w:hanging="207"/>
      </w:pPr>
      <w:rPr>
        <w:rFonts w:hint="default"/>
        <w:lang w:val="en-US" w:eastAsia="en-US" w:bidi="ar-SA"/>
      </w:rPr>
    </w:lvl>
    <w:lvl w:ilvl="7" w:tplc="0B6C6A30">
      <w:numFmt w:val="bullet"/>
      <w:lvlText w:val="•"/>
      <w:lvlJc w:val="left"/>
      <w:pPr>
        <w:ind w:left="5228" w:hanging="207"/>
      </w:pPr>
      <w:rPr>
        <w:rFonts w:hint="default"/>
        <w:lang w:val="en-US" w:eastAsia="en-US" w:bidi="ar-SA"/>
      </w:rPr>
    </w:lvl>
    <w:lvl w:ilvl="8" w:tplc="3DBA6114">
      <w:numFmt w:val="bullet"/>
      <w:lvlText w:val="•"/>
      <w:lvlJc w:val="left"/>
      <w:pPr>
        <w:ind w:left="5924" w:hanging="207"/>
      </w:pPr>
      <w:rPr>
        <w:rFonts w:hint="default"/>
        <w:lang w:val="en-US" w:eastAsia="en-US" w:bidi="ar-SA"/>
      </w:rPr>
    </w:lvl>
  </w:abstractNum>
  <w:abstractNum w:abstractNumId="59">
    <w:nsid w:val="498C44B2"/>
    <w:multiLevelType w:val="hybridMultilevel"/>
    <w:tmpl w:val="64326D76"/>
    <w:lvl w:ilvl="0" w:tplc="E020D1E8">
      <w:start w:val="1"/>
      <w:numFmt w:val="lowerRoman"/>
      <w:lvlText w:val="(%1)"/>
      <w:lvlJc w:val="left"/>
      <w:pPr>
        <w:ind w:left="1240" w:hanging="720"/>
        <w:jc w:val="left"/>
      </w:pPr>
      <w:rPr>
        <w:rFonts w:ascii="Times New Roman" w:eastAsia="Times New Roman" w:hAnsi="Times New Roman" w:cs="Times New Roman" w:hint="default"/>
        <w:spacing w:val="-8"/>
        <w:w w:val="100"/>
        <w:sz w:val="24"/>
        <w:szCs w:val="24"/>
        <w:lang w:val="en-US" w:eastAsia="en-US" w:bidi="ar-SA"/>
      </w:rPr>
    </w:lvl>
    <w:lvl w:ilvl="1" w:tplc="68946694">
      <w:numFmt w:val="bullet"/>
      <w:lvlText w:val="•"/>
      <w:lvlJc w:val="left"/>
      <w:pPr>
        <w:ind w:left="2118" w:hanging="720"/>
      </w:pPr>
      <w:rPr>
        <w:rFonts w:hint="default"/>
        <w:lang w:val="en-US" w:eastAsia="en-US" w:bidi="ar-SA"/>
      </w:rPr>
    </w:lvl>
    <w:lvl w:ilvl="2" w:tplc="BF28EF6A">
      <w:numFmt w:val="bullet"/>
      <w:lvlText w:val="•"/>
      <w:lvlJc w:val="left"/>
      <w:pPr>
        <w:ind w:left="2997" w:hanging="720"/>
      </w:pPr>
      <w:rPr>
        <w:rFonts w:hint="default"/>
        <w:lang w:val="en-US" w:eastAsia="en-US" w:bidi="ar-SA"/>
      </w:rPr>
    </w:lvl>
    <w:lvl w:ilvl="3" w:tplc="679E6E52">
      <w:numFmt w:val="bullet"/>
      <w:lvlText w:val="•"/>
      <w:lvlJc w:val="left"/>
      <w:pPr>
        <w:ind w:left="3875" w:hanging="720"/>
      </w:pPr>
      <w:rPr>
        <w:rFonts w:hint="default"/>
        <w:lang w:val="en-US" w:eastAsia="en-US" w:bidi="ar-SA"/>
      </w:rPr>
    </w:lvl>
    <w:lvl w:ilvl="4" w:tplc="CFEC1BE2">
      <w:numFmt w:val="bullet"/>
      <w:lvlText w:val="•"/>
      <w:lvlJc w:val="left"/>
      <w:pPr>
        <w:ind w:left="4754" w:hanging="720"/>
      </w:pPr>
      <w:rPr>
        <w:rFonts w:hint="default"/>
        <w:lang w:val="en-US" w:eastAsia="en-US" w:bidi="ar-SA"/>
      </w:rPr>
    </w:lvl>
    <w:lvl w:ilvl="5" w:tplc="0614A7E4">
      <w:numFmt w:val="bullet"/>
      <w:lvlText w:val="•"/>
      <w:lvlJc w:val="left"/>
      <w:pPr>
        <w:ind w:left="5633" w:hanging="720"/>
      </w:pPr>
      <w:rPr>
        <w:rFonts w:hint="default"/>
        <w:lang w:val="en-US" w:eastAsia="en-US" w:bidi="ar-SA"/>
      </w:rPr>
    </w:lvl>
    <w:lvl w:ilvl="6" w:tplc="6090F76E">
      <w:numFmt w:val="bullet"/>
      <w:lvlText w:val="•"/>
      <w:lvlJc w:val="left"/>
      <w:pPr>
        <w:ind w:left="6511" w:hanging="720"/>
      </w:pPr>
      <w:rPr>
        <w:rFonts w:hint="default"/>
        <w:lang w:val="en-US" w:eastAsia="en-US" w:bidi="ar-SA"/>
      </w:rPr>
    </w:lvl>
    <w:lvl w:ilvl="7" w:tplc="FDE28C84">
      <w:numFmt w:val="bullet"/>
      <w:lvlText w:val="•"/>
      <w:lvlJc w:val="left"/>
      <w:pPr>
        <w:ind w:left="7390" w:hanging="720"/>
      </w:pPr>
      <w:rPr>
        <w:rFonts w:hint="default"/>
        <w:lang w:val="en-US" w:eastAsia="en-US" w:bidi="ar-SA"/>
      </w:rPr>
    </w:lvl>
    <w:lvl w:ilvl="8" w:tplc="2F846044">
      <w:numFmt w:val="bullet"/>
      <w:lvlText w:val="•"/>
      <w:lvlJc w:val="left"/>
      <w:pPr>
        <w:ind w:left="8269" w:hanging="720"/>
      </w:pPr>
      <w:rPr>
        <w:rFonts w:hint="default"/>
        <w:lang w:val="en-US" w:eastAsia="en-US" w:bidi="ar-SA"/>
      </w:rPr>
    </w:lvl>
  </w:abstractNum>
  <w:abstractNum w:abstractNumId="60">
    <w:nsid w:val="49BD1705"/>
    <w:multiLevelType w:val="hybridMultilevel"/>
    <w:tmpl w:val="91D8A1C6"/>
    <w:lvl w:ilvl="0" w:tplc="9BE88002">
      <w:start w:val="1"/>
      <w:numFmt w:val="upperRoman"/>
      <w:lvlText w:val="%1."/>
      <w:lvlJc w:val="left"/>
      <w:pPr>
        <w:ind w:left="373" w:hanging="214"/>
        <w:jc w:val="left"/>
      </w:pPr>
      <w:rPr>
        <w:rFonts w:ascii="Times New Roman" w:eastAsia="Times New Roman" w:hAnsi="Times New Roman" w:cs="Times New Roman" w:hint="default"/>
        <w:b/>
        <w:bCs/>
        <w:spacing w:val="-1"/>
        <w:w w:val="100"/>
        <w:sz w:val="24"/>
        <w:szCs w:val="24"/>
        <w:lang w:val="en-US" w:eastAsia="en-US" w:bidi="ar-SA"/>
      </w:rPr>
    </w:lvl>
    <w:lvl w:ilvl="1" w:tplc="4A0E7C14">
      <w:start w:val="1"/>
      <w:numFmt w:val="decimal"/>
      <w:lvlText w:val="%2."/>
      <w:lvlJc w:val="left"/>
      <w:pPr>
        <w:ind w:left="1120" w:hanging="240"/>
        <w:jc w:val="left"/>
      </w:pPr>
      <w:rPr>
        <w:rFonts w:ascii="Times New Roman" w:eastAsia="Times New Roman" w:hAnsi="Times New Roman" w:cs="Times New Roman" w:hint="default"/>
        <w:spacing w:val="-1"/>
        <w:w w:val="100"/>
        <w:sz w:val="24"/>
        <w:szCs w:val="24"/>
        <w:lang w:val="en-US" w:eastAsia="en-US" w:bidi="ar-SA"/>
      </w:rPr>
    </w:lvl>
    <w:lvl w:ilvl="2" w:tplc="A378ACF6">
      <w:numFmt w:val="bullet"/>
      <w:lvlText w:val="•"/>
      <w:lvlJc w:val="left"/>
      <w:pPr>
        <w:ind w:left="2109" w:hanging="240"/>
      </w:pPr>
      <w:rPr>
        <w:rFonts w:hint="default"/>
        <w:lang w:val="en-US" w:eastAsia="en-US" w:bidi="ar-SA"/>
      </w:rPr>
    </w:lvl>
    <w:lvl w:ilvl="3" w:tplc="C94E46B4">
      <w:numFmt w:val="bullet"/>
      <w:lvlText w:val="•"/>
      <w:lvlJc w:val="left"/>
      <w:pPr>
        <w:ind w:left="3099" w:hanging="240"/>
      </w:pPr>
      <w:rPr>
        <w:rFonts w:hint="default"/>
        <w:lang w:val="en-US" w:eastAsia="en-US" w:bidi="ar-SA"/>
      </w:rPr>
    </w:lvl>
    <w:lvl w:ilvl="4" w:tplc="D848F214">
      <w:numFmt w:val="bullet"/>
      <w:lvlText w:val="•"/>
      <w:lvlJc w:val="left"/>
      <w:pPr>
        <w:ind w:left="4088" w:hanging="240"/>
      </w:pPr>
      <w:rPr>
        <w:rFonts w:hint="default"/>
        <w:lang w:val="en-US" w:eastAsia="en-US" w:bidi="ar-SA"/>
      </w:rPr>
    </w:lvl>
    <w:lvl w:ilvl="5" w:tplc="7FD80DBC">
      <w:numFmt w:val="bullet"/>
      <w:lvlText w:val="•"/>
      <w:lvlJc w:val="left"/>
      <w:pPr>
        <w:ind w:left="5078" w:hanging="240"/>
      </w:pPr>
      <w:rPr>
        <w:rFonts w:hint="default"/>
        <w:lang w:val="en-US" w:eastAsia="en-US" w:bidi="ar-SA"/>
      </w:rPr>
    </w:lvl>
    <w:lvl w:ilvl="6" w:tplc="36EA0AD0">
      <w:numFmt w:val="bullet"/>
      <w:lvlText w:val="•"/>
      <w:lvlJc w:val="left"/>
      <w:pPr>
        <w:ind w:left="6068" w:hanging="240"/>
      </w:pPr>
      <w:rPr>
        <w:rFonts w:hint="default"/>
        <w:lang w:val="en-US" w:eastAsia="en-US" w:bidi="ar-SA"/>
      </w:rPr>
    </w:lvl>
    <w:lvl w:ilvl="7" w:tplc="4B543970">
      <w:numFmt w:val="bullet"/>
      <w:lvlText w:val="•"/>
      <w:lvlJc w:val="left"/>
      <w:pPr>
        <w:ind w:left="7057" w:hanging="240"/>
      </w:pPr>
      <w:rPr>
        <w:rFonts w:hint="default"/>
        <w:lang w:val="en-US" w:eastAsia="en-US" w:bidi="ar-SA"/>
      </w:rPr>
    </w:lvl>
    <w:lvl w:ilvl="8" w:tplc="F8FC658C">
      <w:numFmt w:val="bullet"/>
      <w:lvlText w:val="•"/>
      <w:lvlJc w:val="left"/>
      <w:pPr>
        <w:ind w:left="8047" w:hanging="240"/>
      </w:pPr>
      <w:rPr>
        <w:rFonts w:hint="default"/>
        <w:lang w:val="en-US" w:eastAsia="en-US" w:bidi="ar-SA"/>
      </w:rPr>
    </w:lvl>
  </w:abstractNum>
  <w:abstractNum w:abstractNumId="61">
    <w:nsid w:val="4B2D50F3"/>
    <w:multiLevelType w:val="hybridMultilevel"/>
    <w:tmpl w:val="9BF46896"/>
    <w:lvl w:ilvl="0" w:tplc="D7BA7ECC">
      <w:start w:val="1"/>
      <w:numFmt w:val="lowerLetter"/>
      <w:lvlText w:val="(%1)"/>
      <w:lvlJc w:val="left"/>
      <w:pPr>
        <w:ind w:left="160" w:hanging="338"/>
        <w:jc w:val="left"/>
      </w:pPr>
      <w:rPr>
        <w:rFonts w:ascii="Times New Roman" w:eastAsia="Times New Roman" w:hAnsi="Times New Roman" w:cs="Times New Roman" w:hint="default"/>
        <w:spacing w:val="-1"/>
        <w:w w:val="100"/>
        <w:sz w:val="24"/>
        <w:szCs w:val="24"/>
        <w:lang w:val="en-US" w:eastAsia="en-US" w:bidi="ar-SA"/>
      </w:rPr>
    </w:lvl>
    <w:lvl w:ilvl="1" w:tplc="DDA2427C">
      <w:start w:val="1"/>
      <w:numFmt w:val="decimal"/>
      <w:lvlText w:val="%2."/>
      <w:lvlJc w:val="left"/>
      <w:pPr>
        <w:ind w:left="1120" w:hanging="240"/>
        <w:jc w:val="right"/>
      </w:pPr>
      <w:rPr>
        <w:rFonts w:ascii="Times New Roman" w:eastAsia="Times New Roman" w:hAnsi="Times New Roman" w:cs="Times New Roman" w:hint="default"/>
        <w:spacing w:val="-1"/>
        <w:w w:val="100"/>
        <w:sz w:val="24"/>
        <w:szCs w:val="24"/>
        <w:lang w:val="en-US" w:eastAsia="en-US" w:bidi="ar-SA"/>
      </w:rPr>
    </w:lvl>
    <w:lvl w:ilvl="2" w:tplc="F2A40800">
      <w:numFmt w:val="bullet"/>
      <w:lvlText w:val="•"/>
      <w:lvlJc w:val="left"/>
      <w:pPr>
        <w:ind w:left="2109" w:hanging="240"/>
      </w:pPr>
      <w:rPr>
        <w:rFonts w:hint="default"/>
        <w:lang w:val="en-US" w:eastAsia="en-US" w:bidi="ar-SA"/>
      </w:rPr>
    </w:lvl>
    <w:lvl w:ilvl="3" w:tplc="30EA0F28">
      <w:numFmt w:val="bullet"/>
      <w:lvlText w:val="•"/>
      <w:lvlJc w:val="left"/>
      <w:pPr>
        <w:ind w:left="3099" w:hanging="240"/>
      </w:pPr>
      <w:rPr>
        <w:rFonts w:hint="default"/>
        <w:lang w:val="en-US" w:eastAsia="en-US" w:bidi="ar-SA"/>
      </w:rPr>
    </w:lvl>
    <w:lvl w:ilvl="4" w:tplc="EF645E24">
      <w:numFmt w:val="bullet"/>
      <w:lvlText w:val="•"/>
      <w:lvlJc w:val="left"/>
      <w:pPr>
        <w:ind w:left="4088" w:hanging="240"/>
      </w:pPr>
      <w:rPr>
        <w:rFonts w:hint="default"/>
        <w:lang w:val="en-US" w:eastAsia="en-US" w:bidi="ar-SA"/>
      </w:rPr>
    </w:lvl>
    <w:lvl w:ilvl="5" w:tplc="EF38F5A2">
      <w:numFmt w:val="bullet"/>
      <w:lvlText w:val="•"/>
      <w:lvlJc w:val="left"/>
      <w:pPr>
        <w:ind w:left="5078" w:hanging="240"/>
      </w:pPr>
      <w:rPr>
        <w:rFonts w:hint="default"/>
        <w:lang w:val="en-US" w:eastAsia="en-US" w:bidi="ar-SA"/>
      </w:rPr>
    </w:lvl>
    <w:lvl w:ilvl="6" w:tplc="DE841858">
      <w:numFmt w:val="bullet"/>
      <w:lvlText w:val="•"/>
      <w:lvlJc w:val="left"/>
      <w:pPr>
        <w:ind w:left="6068" w:hanging="240"/>
      </w:pPr>
      <w:rPr>
        <w:rFonts w:hint="default"/>
        <w:lang w:val="en-US" w:eastAsia="en-US" w:bidi="ar-SA"/>
      </w:rPr>
    </w:lvl>
    <w:lvl w:ilvl="7" w:tplc="2D08022A">
      <w:numFmt w:val="bullet"/>
      <w:lvlText w:val="•"/>
      <w:lvlJc w:val="left"/>
      <w:pPr>
        <w:ind w:left="7057" w:hanging="240"/>
      </w:pPr>
      <w:rPr>
        <w:rFonts w:hint="default"/>
        <w:lang w:val="en-US" w:eastAsia="en-US" w:bidi="ar-SA"/>
      </w:rPr>
    </w:lvl>
    <w:lvl w:ilvl="8" w:tplc="592A31F0">
      <w:numFmt w:val="bullet"/>
      <w:lvlText w:val="•"/>
      <w:lvlJc w:val="left"/>
      <w:pPr>
        <w:ind w:left="8047" w:hanging="240"/>
      </w:pPr>
      <w:rPr>
        <w:rFonts w:hint="default"/>
        <w:lang w:val="en-US" w:eastAsia="en-US" w:bidi="ar-SA"/>
      </w:rPr>
    </w:lvl>
  </w:abstractNum>
  <w:abstractNum w:abstractNumId="62">
    <w:nsid w:val="4D767FAB"/>
    <w:multiLevelType w:val="hybridMultilevel"/>
    <w:tmpl w:val="37E0FE4A"/>
    <w:lvl w:ilvl="0" w:tplc="0C2A23AE">
      <w:start w:val="1"/>
      <w:numFmt w:val="lowerRoman"/>
      <w:lvlText w:val="(%1)"/>
      <w:lvlJc w:val="left"/>
      <w:pPr>
        <w:ind w:left="160" w:hanging="306"/>
        <w:jc w:val="left"/>
      </w:pPr>
      <w:rPr>
        <w:rFonts w:ascii="Times New Roman" w:eastAsia="Times New Roman" w:hAnsi="Times New Roman" w:cs="Times New Roman" w:hint="default"/>
        <w:w w:val="100"/>
        <w:sz w:val="24"/>
        <w:szCs w:val="24"/>
        <w:lang w:val="en-US" w:eastAsia="en-US" w:bidi="ar-SA"/>
      </w:rPr>
    </w:lvl>
    <w:lvl w:ilvl="1" w:tplc="4C74918A">
      <w:numFmt w:val="bullet"/>
      <w:lvlText w:val="•"/>
      <w:lvlJc w:val="left"/>
      <w:pPr>
        <w:ind w:left="1146" w:hanging="306"/>
      </w:pPr>
      <w:rPr>
        <w:rFonts w:hint="default"/>
        <w:lang w:val="en-US" w:eastAsia="en-US" w:bidi="ar-SA"/>
      </w:rPr>
    </w:lvl>
    <w:lvl w:ilvl="2" w:tplc="BE64AC56">
      <w:numFmt w:val="bullet"/>
      <w:lvlText w:val="•"/>
      <w:lvlJc w:val="left"/>
      <w:pPr>
        <w:ind w:left="2133" w:hanging="306"/>
      </w:pPr>
      <w:rPr>
        <w:rFonts w:hint="default"/>
        <w:lang w:val="en-US" w:eastAsia="en-US" w:bidi="ar-SA"/>
      </w:rPr>
    </w:lvl>
    <w:lvl w:ilvl="3" w:tplc="EBD60A9E">
      <w:numFmt w:val="bullet"/>
      <w:lvlText w:val="•"/>
      <w:lvlJc w:val="left"/>
      <w:pPr>
        <w:ind w:left="3119" w:hanging="306"/>
      </w:pPr>
      <w:rPr>
        <w:rFonts w:hint="default"/>
        <w:lang w:val="en-US" w:eastAsia="en-US" w:bidi="ar-SA"/>
      </w:rPr>
    </w:lvl>
    <w:lvl w:ilvl="4" w:tplc="D226A158">
      <w:numFmt w:val="bullet"/>
      <w:lvlText w:val="•"/>
      <w:lvlJc w:val="left"/>
      <w:pPr>
        <w:ind w:left="4106" w:hanging="306"/>
      </w:pPr>
      <w:rPr>
        <w:rFonts w:hint="default"/>
        <w:lang w:val="en-US" w:eastAsia="en-US" w:bidi="ar-SA"/>
      </w:rPr>
    </w:lvl>
    <w:lvl w:ilvl="5" w:tplc="38AEC4F8">
      <w:numFmt w:val="bullet"/>
      <w:lvlText w:val="•"/>
      <w:lvlJc w:val="left"/>
      <w:pPr>
        <w:ind w:left="5093" w:hanging="306"/>
      </w:pPr>
      <w:rPr>
        <w:rFonts w:hint="default"/>
        <w:lang w:val="en-US" w:eastAsia="en-US" w:bidi="ar-SA"/>
      </w:rPr>
    </w:lvl>
    <w:lvl w:ilvl="6" w:tplc="D5B41C3C">
      <w:numFmt w:val="bullet"/>
      <w:lvlText w:val="•"/>
      <w:lvlJc w:val="left"/>
      <w:pPr>
        <w:ind w:left="6079" w:hanging="306"/>
      </w:pPr>
      <w:rPr>
        <w:rFonts w:hint="default"/>
        <w:lang w:val="en-US" w:eastAsia="en-US" w:bidi="ar-SA"/>
      </w:rPr>
    </w:lvl>
    <w:lvl w:ilvl="7" w:tplc="72F6D80C">
      <w:numFmt w:val="bullet"/>
      <w:lvlText w:val="•"/>
      <w:lvlJc w:val="left"/>
      <w:pPr>
        <w:ind w:left="7066" w:hanging="306"/>
      </w:pPr>
      <w:rPr>
        <w:rFonts w:hint="default"/>
        <w:lang w:val="en-US" w:eastAsia="en-US" w:bidi="ar-SA"/>
      </w:rPr>
    </w:lvl>
    <w:lvl w:ilvl="8" w:tplc="D26C0160">
      <w:numFmt w:val="bullet"/>
      <w:lvlText w:val="•"/>
      <w:lvlJc w:val="left"/>
      <w:pPr>
        <w:ind w:left="8053" w:hanging="306"/>
      </w:pPr>
      <w:rPr>
        <w:rFonts w:hint="default"/>
        <w:lang w:val="en-US" w:eastAsia="en-US" w:bidi="ar-SA"/>
      </w:rPr>
    </w:lvl>
  </w:abstractNum>
  <w:abstractNum w:abstractNumId="63">
    <w:nsid w:val="511F66F7"/>
    <w:multiLevelType w:val="hybridMultilevel"/>
    <w:tmpl w:val="DA7C401A"/>
    <w:lvl w:ilvl="0" w:tplc="A6E06338">
      <w:start w:val="1"/>
      <w:numFmt w:val="decimal"/>
      <w:lvlText w:val="%1."/>
      <w:lvlJc w:val="left"/>
      <w:pPr>
        <w:ind w:left="400" w:hanging="240"/>
        <w:jc w:val="left"/>
      </w:pPr>
      <w:rPr>
        <w:rFonts w:ascii="Times New Roman" w:eastAsia="Times New Roman" w:hAnsi="Times New Roman" w:cs="Times New Roman" w:hint="default"/>
        <w:spacing w:val="-6"/>
        <w:w w:val="100"/>
        <w:sz w:val="24"/>
        <w:szCs w:val="24"/>
        <w:lang w:val="en-US" w:eastAsia="en-US" w:bidi="ar-SA"/>
      </w:rPr>
    </w:lvl>
    <w:lvl w:ilvl="1" w:tplc="D02000D8">
      <w:numFmt w:val="bullet"/>
      <w:lvlText w:val="•"/>
      <w:lvlJc w:val="left"/>
      <w:pPr>
        <w:ind w:left="1362" w:hanging="240"/>
      </w:pPr>
      <w:rPr>
        <w:rFonts w:hint="default"/>
        <w:lang w:val="en-US" w:eastAsia="en-US" w:bidi="ar-SA"/>
      </w:rPr>
    </w:lvl>
    <w:lvl w:ilvl="2" w:tplc="A420D398">
      <w:numFmt w:val="bullet"/>
      <w:lvlText w:val="•"/>
      <w:lvlJc w:val="left"/>
      <w:pPr>
        <w:ind w:left="2325" w:hanging="240"/>
      </w:pPr>
      <w:rPr>
        <w:rFonts w:hint="default"/>
        <w:lang w:val="en-US" w:eastAsia="en-US" w:bidi="ar-SA"/>
      </w:rPr>
    </w:lvl>
    <w:lvl w:ilvl="3" w:tplc="055272EC">
      <w:numFmt w:val="bullet"/>
      <w:lvlText w:val="•"/>
      <w:lvlJc w:val="left"/>
      <w:pPr>
        <w:ind w:left="3287" w:hanging="240"/>
      </w:pPr>
      <w:rPr>
        <w:rFonts w:hint="default"/>
        <w:lang w:val="en-US" w:eastAsia="en-US" w:bidi="ar-SA"/>
      </w:rPr>
    </w:lvl>
    <w:lvl w:ilvl="4" w:tplc="4BA8D608">
      <w:numFmt w:val="bullet"/>
      <w:lvlText w:val="•"/>
      <w:lvlJc w:val="left"/>
      <w:pPr>
        <w:ind w:left="4250" w:hanging="240"/>
      </w:pPr>
      <w:rPr>
        <w:rFonts w:hint="default"/>
        <w:lang w:val="en-US" w:eastAsia="en-US" w:bidi="ar-SA"/>
      </w:rPr>
    </w:lvl>
    <w:lvl w:ilvl="5" w:tplc="AEDA8250">
      <w:numFmt w:val="bullet"/>
      <w:lvlText w:val="•"/>
      <w:lvlJc w:val="left"/>
      <w:pPr>
        <w:ind w:left="5213" w:hanging="240"/>
      </w:pPr>
      <w:rPr>
        <w:rFonts w:hint="default"/>
        <w:lang w:val="en-US" w:eastAsia="en-US" w:bidi="ar-SA"/>
      </w:rPr>
    </w:lvl>
    <w:lvl w:ilvl="6" w:tplc="D4AAF51E">
      <w:numFmt w:val="bullet"/>
      <w:lvlText w:val="•"/>
      <w:lvlJc w:val="left"/>
      <w:pPr>
        <w:ind w:left="6175" w:hanging="240"/>
      </w:pPr>
      <w:rPr>
        <w:rFonts w:hint="default"/>
        <w:lang w:val="en-US" w:eastAsia="en-US" w:bidi="ar-SA"/>
      </w:rPr>
    </w:lvl>
    <w:lvl w:ilvl="7" w:tplc="05503168">
      <w:numFmt w:val="bullet"/>
      <w:lvlText w:val="•"/>
      <w:lvlJc w:val="left"/>
      <w:pPr>
        <w:ind w:left="7138" w:hanging="240"/>
      </w:pPr>
      <w:rPr>
        <w:rFonts w:hint="default"/>
        <w:lang w:val="en-US" w:eastAsia="en-US" w:bidi="ar-SA"/>
      </w:rPr>
    </w:lvl>
    <w:lvl w:ilvl="8" w:tplc="DF2AE78A">
      <w:numFmt w:val="bullet"/>
      <w:lvlText w:val="•"/>
      <w:lvlJc w:val="left"/>
      <w:pPr>
        <w:ind w:left="8101" w:hanging="240"/>
      </w:pPr>
      <w:rPr>
        <w:rFonts w:hint="default"/>
        <w:lang w:val="en-US" w:eastAsia="en-US" w:bidi="ar-SA"/>
      </w:rPr>
    </w:lvl>
  </w:abstractNum>
  <w:abstractNum w:abstractNumId="64">
    <w:nsid w:val="51AA3A80"/>
    <w:multiLevelType w:val="hybridMultilevel"/>
    <w:tmpl w:val="0D606926"/>
    <w:lvl w:ilvl="0" w:tplc="371E053E">
      <w:start w:val="1"/>
      <w:numFmt w:val="decimal"/>
      <w:lvlText w:val="%1."/>
      <w:lvlJc w:val="left"/>
      <w:pPr>
        <w:ind w:left="400" w:hanging="240"/>
        <w:jc w:val="left"/>
      </w:pPr>
      <w:rPr>
        <w:rFonts w:ascii="Times New Roman" w:eastAsia="Times New Roman" w:hAnsi="Times New Roman" w:cs="Times New Roman" w:hint="default"/>
        <w:spacing w:val="-8"/>
        <w:w w:val="100"/>
        <w:sz w:val="24"/>
        <w:szCs w:val="24"/>
        <w:lang w:val="en-US" w:eastAsia="en-US" w:bidi="ar-SA"/>
      </w:rPr>
    </w:lvl>
    <w:lvl w:ilvl="1" w:tplc="7954057E">
      <w:numFmt w:val="bullet"/>
      <w:lvlText w:val="•"/>
      <w:lvlJc w:val="left"/>
      <w:pPr>
        <w:ind w:left="1362" w:hanging="240"/>
      </w:pPr>
      <w:rPr>
        <w:rFonts w:hint="default"/>
        <w:lang w:val="en-US" w:eastAsia="en-US" w:bidi="ar-SA"/>
      </w:rPr>
    </w:lvl>
    <w:lvl w:ilvl="2" w:tplc="1ECA77EE">
      <w:numFmt w:val="bullet"/>
      <w:lvlText w:val="•"/>
      <w:lvlJc w:val="left"/>
      <w:pPr>
        <w:ind w:left="2325" w:hanging="240"/>
      </w:pPr>
      <w:rPr>
        <w:rFonts w:hint="default"/>
        <w:lang w:val="en-US" w:eastAsia="en-US" w:bidi="ar-SA"/>
      </w:rPr>
    </w:lvl>
    <w:lvl w:ilvl="3" w:tplc="4302327E">
      <w:numFmt w:val="bullet"/>
      <w:lvlText w:val="•"/>
      <w:lvlJc w:val="left"/>
      <w:pPr>
        <w:ind w:left="3287" w:hanging="240"/>
      </w:pPr>
      <w:rPr>
        <w:rFonts w:hint="default"/>
        <w:lang w:val="en-US" w:eastAsia="en-US" w:bidi="ar-SA"/>
      </w:rPr>
    </w:lvl>
    <w:lvl w:ilvl="4" w:tplc="8A36A2B6">
      <w:numFmt w:val="bullet"/>
      <w:lvlText w:val="•"/>
      <w:lvlJc w:val="left"/>
      <w:pPr>
        <w:ind w:left="4250" w:hanging="240"/>
      </w:pPr>
      <w:rPr>
        <w:rFonts w:hint="default"/>
        <w:lang w:val="en-US" w:eastAsia="en-US" w:bidi="ar-SA"/>
      </w:rPr>
    </w:lvl>
    <w:lvl w:ilvl="5" w:tplc="AA9C9D46">
      <w:numFmt w:val="bullet"/>
      <w:lvlText w:val="•"/>
      <w:lvlJc w:val="left"/>
      <w:pPr>
        <w:ind w:left="5213" w:hanging="240"/>
      </w:pPr>
      <w:rPr>
        <w:rFonts w:hint="default"/>
        <w:lang w:val="en-US" w:eastAsia="en-US" w:bidi="ar-SA"/>
      </w:rPr>
    </w:lvl>
    <w:lvl w:ilvl="6" w:tplc="1C1482DA">
      <w:numFmt w:val="bullet"/>
      <w:lvlText w:val="•"/>
      <w:lvlJc w:val="left"/>
      <w:pPr>
        <w:ind w:left="6175" w:hanging="240"/>
      </w:pPr>
      <w:rPr>
        <w:rFonts w:hint="default"/>
        <w:lang w:val="en-US" w:eastAsia="en-US" w:bidi="ar-SA"/>
      </w:rPr>
    </w:lvl>
    <w:lvl w:ilvl="7" w:tplc="6CC0A45E">
      <w:numFmt w:val="bullet"/>
      <w:lvlText w:val="•"/>
      <w:lvlJc w:val="left"/>
      <w:pPr>
        <w:ind w:left="7138" w:hanging="240"/>
      </w:pPr>
      <w:rPr>
        <w:rFonts w:hint="default"/>
        <w:lang w:val="en-US" w:eastAsia="en-US" w:bidi="ar-SA"/>
      </w:rPr>
    </w:lvl>
    <w:lvl w:ilvl="8" w:tplc="1F204E32">
      <w:numFmt w:val="bullet"/>
      <w:lvlText w:val="•"/>
      <w:lvlJc w:val="left"/>
      <w:pPr>
        <w:ind w:left="8101" w:hanging="240"/>
      </w:pPr>
      <w:rPr>
        <w:rFonts w:hint="default"/>
        <w:lang w:val="en-US" w:eastAsia="en-US" w:bidi="ar-SA"/>
      </w:rPr>
    </w:lvl>
  </w:abstractNum>
  <w:abstractNum w:abstractNumId="65">
    <w:nsid w:val="527511FC"/>
    <w:multiLevelType w:val="hybridMultilevel"/>
    <w:tmpl w:val="58E0DC78"/>
    <w:lvl w:ilvl="0" w:tplc="92241464">
      <w:start w:val="1"/>
      <w:numFmt w:val="decimal"/>
      <w:lvlText w:val="%1."/>
      <w:lvlJc w:val="left"/>
      <w:pPr>
        <w:ind w:left="160" w:hanging="262"/>
        <w:jc w:val="left"/>
      </w:pPr>
      <w:rPr>
        <w:rFonts w:ascii="Times New Roman" w:eastAsia="Times New Roman" w:hAnsi="Times New Roman" w:cs="Times New Roman" w:hint="default"/>
        <w:w w:val="100"/>
        <w:sz w:val="24"/>
        <w:szCs w:val="24"/>
        <w:lang w:val="en-US" w:eastAsia="en-US" w:bidi="ar-SA"/>
      </w:rPr>
    </w:lvl>
    <w:lvl w:ilvl="1" w:tplc="BB90F40A">
      <w:numFmt w:val="bullet"/>
      <w:lvlText w:val="•"/>
      <w:lvlJc w:val="left"/>
      <w:pPr>
        <w:ind w:left="1146" w:hanging="262"/>
      </w:pPr>
      <w:rPr>
        <w:rFonts w:hint="default"/>
        <w:lang w:val="en-US" w:eastAsia="en-US" w:bidi="ar-SA"/>
      </w:rPr>
    </w:lvl>
    <w:lvl w:ilvl="2" w:tplc="E69C9D96">
      <w:numFmt w:val="bullet"/>
      <w:lvlText w:val="•"/>
      <w:lvlJc w:val="left"/>
      <w:pPr>
        <w:ind w:left="2133" w:hanging="262"/>
      </w:pPr>
      <w:rPr>
        <w:rFonts w:hint="default"/>
        <w:lang w:val="en-US" w:eastAsia="en-US" w:bidi="ar-SA"/>
      </w:rPr>
    </w:lvl>
    <w:lvl w:ilvl="3" w:tplc="22EE8396">
      <w:numFmt w:val="bullet"/>
      <w:lvlText w:val="•"/>
      <w:lvlJc w:val="left"/>
      <w:pPr>
        <w:ind w:left="3119" w:hanging="262"/>
      </w:pPr>
      <w:rPr>
        <w:rFonts w:hint="default"/>
        <w:lang w:val="en-US" w:eastAsia="en-US" w:bidi="ar-SA"/>
      </w:rPr>
    </w:lvl>
    <w:lvl w:ilvl="4" w:tplc="B118677C">
      <w:numFmt w:val="bullet"/>
      <w:lvlText w:val="•"/>
      <w:lvlJc w:val="left"/>
      <w:pPr>
        <w:ind w:left="4106" w:hanging="262"/>
      </w:pPr>
      <w:rPr>
        <w:rFonts w:hint="default"/>
        <w:lang w:val="en-US" w:eastAsia="en-US" w:bidi="ar-SA"/>
      </w:rPr>
    </w:lvl>
    <w:lvl w:ilvl="5" w:tplc="750CE7D0">
      <w:numFmt w:val="bullet"/>
      <w:lvlText w:val="•"/>
      <w:lvlJc w:val="left"/>
      <w:pPr>
        <w:ind w:left="5093" w:hanging="262"/>
      </w:pPr>
      <w:rPr>
        <w:rFonts w:hint="default"/>
        <w:lang w:val="en-US" w:eastAsia="en-US" w:bidi="ar-SA"/>
      </w:rPr>
    </w:lvl>
    <w:lvl w:ilvl="6" w:tplc="DBE444C8">
      <w:numFmt w:val="bullet"/>
      <w:lvlText w:val="•"/>
      <w:lvlJc w:val="left"/>
      <w:pPr>
        <w:ind w:left="6079" w:hanging="262"/>
      </w:pPr>
      <w:rPr>
        <w:rFonts w:hint="default"/>
        <w:lang w:val="en-US" w:eastAsia="en-US" w:bidi="ar-SA"/>
      </w:rPr>
    </w:lvl>
    <w:lvl w:ilvl="7" w:tplc="F8662466">
      <w:numFmt w:val="bullet"/>
      <w:lvlText w:val="•"/>
      <w:lvlJc w:val="left"/>
      <w:pPr>
        <w:ind w:left="7066" w:hanging="262"/>
      </w:pPr>
      <w:rPr>
        <w:rFonts w:hint="default"/>
        <w:lang w:val="en-US" w:eastAsia="en-US" w:bidi="ar-SA"/>
      </w:rPr>
    </w:lvl>
    <w:lvl w:ilvl="8" w:tplc="C7349C5C">
      <w:numFmt w:val="bullet"/>
      <w:lvlText w:val="•"/>
      <w:lvlJc w:val="left"/>
      <w:pPr>
        <w:ind w:left="8053" w:hanging="262"/>
      </w:pPr>
      <w:rPr>
        <w:rFonts w:hint="default"/>
        <w:lang w:val="en-US" w:eastAsia="en-US" w:bidi="ar-SA"/>
      </w:rPr>
    </w:lvl>
  </w:abstractNum>
  <w:abstractNum w:abstractNumId="66">
    <w:nsid w:val="53D84664"/>
    <w:multiLevelType w:val="hybridMultilevel"/>
    <w:tmpl w:val="73B8EE12"/>
    <w:lvl w:ilvl="0" w:tplc="EE58691C">
      <w:start w:val="1"/>
      <w:numFmt w:val="decimal"/>
      <w:lvlText w:val="%1."/>
      <w:lvlJc w:val="left"/>
      <w:pPr>
        <w:ind w:left="520" w:hanging="360"/>
        <w:jc w:val="left"/>
      </w:pPr>
      <w:rPr>
        <w:rFonts w:ascii="Times New Roman" w:eastAsia="Times New Roman" w:hAnsi="Times New Roman" w:cs="Times New Roman" w:hint="default"/>
        <w:b/>
        <w:bCs/>
        <w:spacing w:val="-4"/>
        <w:w w:val="100"/>
        <w:sz w:val="24"/>
        <w:szCs w:val="24"/>
        <w:lang w:val="en-US" w:eastAsia="en-US" w:bidi="ar-SA"/>
      </w:rPr>
    </w:lvl>
    <w:lvl w:ilvl="1" w:tplc="F56276BE">
      <w:start w:val="1"/>
      <w:numFmt w:val="lowerRoman"/>
      <w:lvlText w:val="%2)"/>
      <w:lvlJc w:val="left"/>
      <w:pPr>
        <w:ind w:left="3402" w:hanging="723"/>
        <w:jc w:val="right"/>
      </w:pPr>
      <w:rPr>
        <w:rFonts w:ascii="Times New Roman" w:eastAsia="Times New Roman" w:hAnsi="Times New Roman" w:cs="Times New Roman" w:hint="default"/>
        <w:spacing w:val="-65"/>
        <w:w w:val="99"/>
        <w:sz w:val="24"/>
        <w:szCs w:val="24"/>
        <w:lang w:val="en-US" w:eastAsia="en-US" w:bidi="ar-SA"/>
      </w:rPr>
    </w:lvl>
    <w:lvl w:ilvl="2" w:tplc="EDB4B322">
      <w:numFmt w:val="bullet"/>
      <w:lvlText w:val="•"/>
      <w:lvlJc w:val="left"/>
      <w:pPr>
        <w:ind w:left="3400" w:hanging="723"/>
      </w:pPr>
      <w:rPr>
        <w:rFonts w:hint="default"/>
        <w:lang w:val="en-US" w:eastAsia="en-US" w:bidi="ar-SA"/>
      </w:rPr>
    </w:lvl>
    <w:lvl w:ilvl="3" w:tplc="C570D38A">
      <w:numFmt w:val="bullet"/>
      <w:lvlText w:val="•"/>
      <w:lvlJc w:val="left"/>
      <w:pPr>
        <w:ind w:left="5840" w:hanging="723"/>
      </w:pPr>
      <w:rPr>
        <w:rFonts w:hint="default"/>
        <w:lang w:val="en-US" w:eastAsia="en-US" w:bidi="ar-SA"/>
      </w:rPr>
    </w:lvl>
    <w:lvl w:ilvl="4" w:tplc="E520C346">
      <w:numFmt w:val="bullet"/>
      <w:lvlText w:val="•"/>
      <w:lvlJc w:val="left"/>
      <w:pPr>
        <w:ind w:left="6200" w:hanging="723"/>
      </w:pPr>
      <w:rPr>
        <w:rFonts w:hint="default"/>
        <w:lang w:val="en-US" w:eastAsia="en-US" w:bidi="ar-SA"/>
      </w:rPr>
    </w:lvl>
    <w:lvl w:ilvl="5" w:tplc="EEF27EFA">
      <w:numFmt w:val="bullet"/>
      <w:lvlText w:val="•"/>
      <w:lvlJc w:val="left"/>
      <w:pPr>
        <w:ind w:left="6837" w:hanging="723"/>
      </w:pPr>
      <w:rPr>
        <w:rFonts w:hint="default"/>
        <w:lang w:val="en-US" w:eastAsia="en-US" w:bidi="ar-SA"/>
      </w:rPr>
    </w:lvl>
    <w:lvl w:ilvl="6" w:tplc="CD5E2280">
      <w:numFmt w:val="bullet"/>
      <w:lvlText w:val="•"/>
      <w:lvlJc w:val="left"/>
      <w:pPr>
        <w:ind w:left="7475" w:hanging="723"/>
      </w:pPr>
      <w:rPr>
        <w:rFonts w:hint="default"/>
        <w:lang w:val="en-US" w:eastAsia="en-US" w:bidi="ar-SA"/>
      </w:rPr>
    </w:lvl>
    <w:lvl w:ilvl="7" w:tplc="CB700820">
      <w:numFmt w:val="bullet"/>
      <w:lvlText w:val="•"/>
      <w:lvlJc w:val="left"/>
      <w:pPr>
        <w:ind w:left="8113" w:hanging="723"/>
      </w:pPr>
      <w:rPr>
        <w:rFonts w:hint="default"/>
        <w:lang w:val="en-US" w:eastAsia="en-US" w:bidi="ar-SA"/>
      </w:rPr>
    </w:lvl>
    <w:lvl w:ilvl="8" w:tplc="06E6274E">
      <w:numFmt w:val="bullet"/>
      <w:lvlText w:val="•"/>
      <w:lvlJc w:val="left"/>
      <w:pPr>
        <w:ind w:left="8750" w:hanging="723"/>
      </w:pPr>
      <w:rPr>
        <w:rFonts w:hint="default"/>
        <w:lang w:val="en-US" w:eastAsia="en-US" w:bidi="ar-SA"/>
      </w:rPr>
    </w:lvl>
  </w:abstractNum>
  <w:abstractNum w:abstractNumId="67">
    <w:nsid w:val="589D5113"/>
    <w:multiLevelType w:val="hybridMultilevel"/>
    <w:tmpl w:val="3E304262"/>
    <w:lvl w:ilvl="0" w:tplc="1EAAD056">
      <w:start w:val="1"/>
      <w:numFmt w:val="lowerLetter"/>
      <w:lvlText w:val="(%1)"/>
      <w:lvlJc w:val="left"/>
      <w:pPr>
        <w:ind w:left="485" w:hanging="326"/>
        <w:jc w:val="left"/>
      </w:pPr>
      <w:rPr>
        <w:rFonts w:ascii="Times New Roman" w:eastAsia="Times New Roman" w:hAnsi="Times New Roman" w:cs="Times New Roman" w:hint="default"/>
        <w:spacing w:val="-3"/>
        <w:w w:val="100"/>
        <w:sz w:val="24"/>
        <w:szCs w:val="24"/>
        <w:lang w:val="en-US" w:eastAsia="en-US" w:bidi="ar-SA"/>
      </w:rPr>
    </w:lvl>
    <w:lvl w:ilvl="1" w:tplc="1C80BC82">
      <w:numFmt w:val="bullet"/>
      <w:lvlText w:val="•"/>
      <w:lvlJc w:val="left"/>
      <w:pPr>
        <w:ind w:left="753" w:hanging="326"/>
      </w:pPr>
      <w:rPr>
        <w:rFonts w:hint="default"/>
        <w:lang w:val="en-US" w:eastAsia="en-US" w:bidi="ar-SA"/>
      </w:rPr>
    </w:lvl>
    <w:lvl w:ilvl="2" w:tplc="59B4C318">
      <w:numFmt w:val="bullet"/>
      <w:lvlText w:val="•"/>
      <w:lvlJc w:val="left"/>
      <w:pPr>
        <w:ind w:left="1027" w:hanging="326"/>
      </w:pPr>
      <w:rPr>
        <w:rFonts w:hint="default"/>
        <w:lang w:val="en-US" w:eastAsia="en-US" w:bidi="ar-SA"/>
      </w:rPr>
    </w:lvl>
    <w:lvl w:ilvl="3" w:tplc="1BA61A18">
      <w:numFmt w:val="bullet"/>
      <w:lvlText w:val="•"/>
      <w:lvlJc w:val="left"/>
      <w:pPr>
        <w:ind w:left="1301" w:hanging="326"/>
      </w:pPr>
      <w:rPr>
        <w:rFonts w:hint="default"/>
        <w:lang w:val="en-US" w:eastAsia="en-US" w:bidi="ar-SA"/>
      </w:rPr>
    </w:lvl>
    <w:lvl w:ilvl="4" w:tplc="516885C6">
      <w:numFmt w:val="bullet"/>
      <w:lvlText w:val="•"/>
      <w:lvlJc w:val="left"/>
      <w:pPr>
        <w:ind w:left="1575" w:hanging="326"/>
      </w:pPr>
      <w:rPr>
        <w:rFonts w:hint="default"/>
        <w:lang w:val="en-US" w:eastAsia="en-US" w:bidi="ar-SA"/>
      </w:rPr>
    </w:lvl>
    <w:lvl w:ilvl="5" w:tplc="60AE7358">
      <w:numFmt w:val="bullet"/>
      <w:lvlText w:val="•"/>
      <w:lvlJc w:val="left"/>
      <w:pPr>
        <w:ind w:left="1849" w:hanging="326"/>
      </w:pPr>
      <w:rPr>
        <w:rFonts w:hint="default"/>
        <w:lang w:val="en-US" w:eastAsia="en-US" w:bidi="ar-SA"/>
      </w:rPr>
    </w:lvl>
    <w:lvl w:ilvl="6" w:tplc="634AA2D6">
      <w:numFmt w:val="bullet"/>
      <w:lvlText w:val="•"/>
      <w:lvlJc w:val="left"/>
      <w:pPr>
        <w:ind w:left="2123" w:hanging="326"/>
      </w:pPr>
      <w:rPr>
        <w:rFonts w:hint="default"/>
        <w:lang w:val="en-US" w:eastAsia="en-US" w:bidi="ar-SA"/>
      </w:rPr>
    </w:lvl>
    <w:lvl w:ilvl="7" w:tplc="9A68F4DA">
      <w:numFmt w:val="bullet"/>
      <w:lvlText w:val="•"/>
      <w:lvlJc w:val="left"/>
      <w:pPr>
        <w:ind w:left="2396" w:hanging="326"/>
      </w:pPr>
      <w:rPr>
        <w:rFonts w:hint="default"/>
        <w:lang w:val="en-US" w:eastAsia="en-US" w:bidi="ar-SA"/>
      </w:rPr>
    </w:lvl>
    <w:lvl w:ilvl="8" w:tplc="D71CF9BE">
      <w:numFmt w:val="bullet"/>
      <w:lvlText w:val="•"/>
      <w:lvlJc w:val="left"/>
      <w:pPr>
        <w:ind w:left="2670" w:hanging="326"/>
      </w:pPr>
      <w:rPr>
        <w:rFonts w:hint="default"/>
        <w:lang w:val="en-US" w:eastAsia="en-US" w:bidi="ar-SA"/>
      </w:rPr>
    </w:lvl>
  </w:abstractNum>
  <w:abstractNum w:abstractNumId="68">
    <w:nsid w:val="59055C2C"/>
    <w:multiLevelType w:val="hybridMultilevel"/>
    <w:tmpl w:val="AE625CB6"/>
    <w:lvl w:ilvl="0" w:tplc="2AB60032">
      <w:start w:val="1"/>
      <w:numFmt w:val="lowerLetter"/>
      <w:lvlText w:val="(%1)"/>
      <w:lvlJc w:val="left"/>
      <w:pPr>
        <w:ind w:left="160" w:hanging="331"/>
        <w:jc w:val="left"/>
      </w:pPr>
      <w:rPr>
        <w:rFonts w:ascii="Times New Roman" w:eastAsia="Times New Roman" w:hAnsi="Times New Roman" w:cs="Times New Roman" w:hint="default"/>
        <w:spacing w:val="-1"/>
        <w:w w:val="100"/>
        <w:sz w:val="24"/>
        <w:szCs w:val="24"/>
        <w:lang w:val="en-US" w:eastAsia="en-US" w:bidi="ar-SA"/>
      </w:rPr>
    </w:lvl>
    <w:lvl w:ilvl="1" w:tplc="DF08C1F2">
      <w:numFmt w:val="bullet"/>
      <w:lvlText w:val="•"/>
      <w:lvlJc w:val="left"/>
      <w:pPr>
        <w:ind w:left="1146" w:hanging="331"/>
      </w:pPr>
      <w:rPr>
        <w:rFonts w:hint="default"/>
        <w:lang w:val="en-US" w:eastAsia="en-US" w:bidi="ar-SA"/>
      </w:rPr>
    </w:lvl>
    <w:lvl w:ilvl="2" w:tplc="19E85DE6">
      <w:numFmt w:val="bullet"/>
      <w:lvlText w:val="•"/>
      <w:lvlJc w:val="left"/>
      <w:pPr>
        <w:ind w:left="2133" w:hanging="331"/>
      </w:pPr>
      <w:rPr>
        <w:rFonts w:hint="default"/>
        <w:lang w:val="en-US" w:eastAsia="en-US" w:bidi="ar-SA"/>
      </w:rPr>
    </w:lvl>
    <w:lvl w:ilvl="3" w:tplc="9EA0E984">
      <w:numFmt w:val="bullet"/>
      <w:lvlText w:val="•"/>
      <w:lvlJc w:val="left"/>
      <w:pPr>
        <w:ind w:left="3119" w:hanging="331"/>
      </w:pPr>
      <w:rPr>
        <w:rFonts w:hint="default"/>
        <w:lang w:val="en-US" w:eastAsia="en-US" w:bidi="ar-SA"/>
      </w:rPr>
    </w:lvl>
    <w:lvl w:ilvl="4" w:tplc="06903E7A">
      <w:numFmt w:val="bullet"/>
      <w:lvlText w:val="•"/>
      <w:lvlJc w:val="left"/>
      <w:pPr>
        <w:ind w:left="4106" w:hanging="331"/>
      </w:pPr>
      <w:rPr>
        <w:rFonts w:hint="default"/>
        <w:lang w:val="en-US" w:eastAsia="en-US" w:bidi="ar-SA"/>
      </w:rPr>
    </w:lvl>
    <w:lvl w:ilvl="5" w:tplc="2D70A1C0">
      <w:numFmt w:val="bullet"/>
      <w:lvlText w:val="•"/>
      <w:lvlJc w:val="left"/>
      <w:pPr>
        <w:ind w:left="5093" w:hanging="331"/>
      </w:pPr>
      <w:rPr>
        <w:rFonts w:hint="default"/>
        <w:lang w:val="en-US" w:eastAsia="en-US" w:bidi="ar-SA"/>
      </w:rPr>
    </w:lvl>
    <w:lvl w:ilvl="6" w:tplc="D4066854">
      <w:numFmt w:val="bullet"/>
      <w:lvlText w:val="•"/>
      <w:lvlJc w:val="left"/>
      <w:pPr>
        <w:ind w:left="6079" w:hanging="331"/>
      </w:pPr>
      <w:rPr>
        <w:rFonts w:hint="default"/>
        <w:lang w:val="en-US" w:eastAsia="en-US" w:bidi="ar-SA"/>
      </w:rPr>
    </w:lvl>
    <w:lvl w:ilvl="7" w:tplc="EB0CE12A">
      <w:numFmt w:val="bullet"/>
      <w:lvlText w:val="•"/>
      <w:lvlJc w:val="left"/>
      <w:pPr>
        <w:ind w:left="7066" w:hanging="331"/>
      </w:pPr>
      <w:rPr>
        <w:rFonts w:hint="default"/>
        <w:lang w:val="en-US" w:eastAsia="en-US" w:bidi="ar-SA"/>
      </w:rPr>
    </w:lvl>
    <w:lvl w:ilvl="8" w:tplc="A262157E">
      <w:numFmt w:val="bullet"/>
      <w:lvlText w:val="•"/>
      <w:lvlJc w:val="left"/>
      <w:pPr>
        <w:ind w:left="8053" w:hanging="331"/>
      </w:pPr>
      <w:rPr>
        <w:rFonts w:hint="default"/>
        <w:lang w:val="en-US" w:eastAsia="en-US" w:bidi="ar-SA"/>
      </w:rPr>
    </w:lvl>
  </w:abstractNum>
  <w:abstractNum w:abstractNumId="69">
    <w:nsid w:val="5B150D9F"/>
    <w:multiLevelType w:val="hybridMultilevel"/>
    <w:tmpl w:val="978C5004"/>
    <w:lvl w:ilvl="0" w:tplc="3B26AFAC">
      <w:start w:val="1"/>
      <w:numFmt w:val="decimal"/>
      <w:lvlText w:val="(%1)"/>
      <w:lvlJc w:val="left"/>
      <w:pPr>
        <w:ind w:left="862" w:hanging="343"/>
        <w:jc w:val="left"/>
      </w:pPr>
      <w:rPr>
        <w:rFonts w:ascii="Times New Roman" w:eastAsia="Times New Roman" w:hAnsi="Times New Roman" w:cs="Times New Roman" w:hint="default"/>
        <w:w w:val="100"/>
        <w:sz w:val="24"/>
        <w:szCs w:val="24"/>
        <w:lang w:val="en-US" w:eastAsia="en-US" w:bidi="ar-SA"/>
      </w:rPr>
    </w:lvl>
    <w:lvl w:ilvl="1" w:tplc="FCA880EC">
      <w:numFmt w:val="bullet"/>
      <w:lvlText w:val="•"/>
      <w:lvlJc w:val="left"/>
      <w:pPr>
        <w:ind w:left="1776" w:hanging="343"/>
      </w:pPr>
      <w:rPr>
        <w:rFonts w:hint="default"/>
        <w:lang w:val="en-US" w:eastAsia="en-US" w:bidi="ar-SA"/>
      </w:rPr>
    </w:lvl>
    <w:lvl w:ilvl="2" w:tplc="5418824E">
      <w:numFmt w:val="bullet"/>
      <w:lvlText w:val="•"/>
      <w:lvlJc w:val="left"/>
      <w:pPr>
        <w:ind w:left="2693" w:hanging="343"/>
      </w:pPr>
      <w:rPr>
        <w:rFonts w:hint="default"/>
        <w:lang w:val="en-US" w:eastAsia="en-US" w:bidi="ar-SA"/>
      </w:rPr>
    </w:lvl>
    <w:lvl w:ilvl="3" w:tplc="6BDC4214">
      <w:numFmt w:val="bullet"/>
      <w:lvlText w:val="•"/>
      <w:lvlJc w:val="left"/>
      <w:pPr>
        <w:ind w:left="3609" w:hanging="343"/>
      </w:pPr>
      <w:rPr>
        <w:rFonts w:hint="default"/>
        <w:lang w:val="en-US" w:eastAsia="en-US" w:bidi="ar-SA"/>
      </w:rPr>
    </w:lvl>
    <w:lvl w:ilvl="4" w:tplc="88640D94">
      <w:numFmt w:val="bullet"/>
      <w:lvlText w:val="•"/>
      <w:lvlJc w:val="left"/>
      <w:pPr>
        <w:ind w:left="4526" w:hanging="343"/>
      </w:pPr>
      <w:rPr>
        <w:rFonts w:hint="default"/>
        <w:lang w:val="en-US" w:eastAsia="en-US" w:bidi="ar-SA"/>
      </w:rPr>
    </w:lvl>
    <w:lvl w:ilvl="5" w:tplc="4782CF74">
      <w:numFmt w:val="bullet"/>
      <w:lvlText w:val="•"/>
      <w:lvlJc w:val="left"/>
      <w:pPr>
        <w:ind w:left="5443" w:hanging="343"/>
      </w:pPr>
      <w:rPr>
        <w:rFonts w:hint="default"/>
        <w:lang w:val="en-US" w:eastAsia="en-US" w:bidi="ar-SA"/>
      </w:rPr>
    </w:lvl>
    <w:lvl w:ilvl="6" w:tplc="2BF0F086">
      <w:numFmt w:val="bullet"/>
      <w:lvlText w:val="•"/>
      <w:lvlJc w:val="left"/>
      <w:pPr>
        <w:ind w:left="6359" w:hanging="343"/>
      </w:pPr>
      <w:rPr>
        <w:rFonts w:hint="default"/>
        <w:lang w:val="en-US" w:eastAsia="en-US" w:bidi="ar-SA"/>
      </w:rPr>
    </w:lvl>
    <w:lvl w:ilvl="7" w:tplc="0CD23388">
      <w:numFmt w:val="bullet"/>
      <w:lvlText w:val="•"/>
      <w:lvlJc w:val="left"/>
      <w:pPr>
        <w:ind w:left="7276" w:hanging="343"/>
      </w:pPr>
      <w:rPr>
        <w:rFonts w:hint="default"/>
        <w:lang w:val="en-US" w:eastAsia="en-US" w:bidi="ar-SA"/>
      </w:rPr>
    </w:lvl>
    <w:lvl w:ilvl="8" w:tplc="7748637E">
      <w:numFmt w:val="bullet"/>
      <w:lvlText w:val="•"/>
      <w:lvlJc w:val="left"/>
      <w:pPr>
        <w:ind w:left="8193" w:hanging="343"/>
      </w:pPr>
      <w:rPr>
        <w:rFonts w:hint="default"/>
        <w:lang w:val="en-US" w:eastAsia="en-US" w:bidi="ar-SA"/>
      </w:rPr>
    </w:lvl>
  </w:abstractNum>
  <w:abstractNum w:abstractNumId="70">
    <w:nsid w:val="5C765B91"/>
    <w:multiLevelType w:val="hybridMultilevel"/>
    <w:tmpl w:val="06347A0C"/>
    <w:lvl w:ilvl="0" w:tplc="8154D6FE">
      <w:numFmt w:val="bullet"/>
      <w:lvlText w:val="•"/>
      <w:lvlJc w:val="left"/>
      <w:pPr>
        <w:ind w:left="160" w:hanging="144"/>
      </w:pPr>
      <w:rPr>
        <w:rFonts w:ascii="Times New Roman" w:eastAsia="Times New Roman" w:hAnsi="Times New Roman" w:cs="Times New Roman" w:hint="default"/>
        <w:w w:val="100"/>
        <w:sz w:val="24"/>
        <w:szCs w:val="24"/>
        <w:lang w:val="en-US" w:eastAsia="en-US" w:bidi="ar-SA"/>
      </w:rPr>
    </w:lvl>
    <w:lvl w:ilvl="1" w:tplc="54387D40">
      <w:numFmt w:val="bullet"/>
      <w:lvlText w:val=""/>
      <w:lvlJc w:val="left"/>
      <w:pPr>
        <w:ind w:left="1240" w:hanging="360"/>
      </w:pPr>
      <w:rPr>
        <w:rFonts w:ascii="Symbol" w:eastAsia="Symbol" w:hAnsi="Symbol" w:cs="Symbol" w:hint="default"/>
        <w:w w:val="100"/>
        <w:sz w:val="24"/>
        <w:szCs w:val="24"/>
        <w:lang w:val="en-US" w:eastAsia="en-US" w:bidi="ar-SA"/>
      </w:rPr>
    </w:lvl>
    <w:lvl w:ilvl="2" w:tplc="A4549538">
      <w:numFmt w:val="bullet"/>
      <w:lvlText w:val="•"/>
      <w:lvlJc w:val="left"/>
      <w:pPr>
        <w:ind w:left="2216" w:hanging="360"/>
      </w:pPr>
      <w:rPr>
        <w:rFonts w:hint="default"/>
        <w:lang w:val="en-US" w:eastAsia="en-US" w:bidi="ar-SA"/>
      </w:rPr>
    </w:lvl>
    <w:lvl w:ilvl="3" w:tplc="F28EDA7E">
      <w:numFmt w:val="bullet"/>
      <w:lvlText w:val="•"/>
      <w:lvlJc w:val="left"/>
      <w:pPr>
        <w:ind w:left="3192" w:hanging="360"/>
      </w:pPr>
      <w:rPr>
        <w:rFonts w:hint="default"/>
        <w:lang w:val="en-US" w:eastAsia="en-US" w:bidi="ar-SA"/>
      </w:rPr>
    </w:lvl>
    <w:lvl w:ilvl="4" w:tplc="CEEA72F6">
      <w:numFmt w:val="bullet"/>
      <w:lvlText w:val="•"/>
      <w:lvlJc w:val="left"/>
      <w:pPr>
        <w:ind w:left="4168" w:hanging="360"/>
      </w:pPr>
      <w:rPr>
        <w:rFonts w:hint="default"/>
        <w:lang w:val="en-US" w:eastAsia="en-US" w:bidi="ar-SA"/>
      </w:rPr>
    </w:lvl>
    <w:lvl w:ilvl="5" w:tplc="DA1AC5B6">
      <w:numFmt w:val="bullet"/>
      <w:lvlText w:val="•"/>
      <w:lvlJc w:val="left"/>
      <w:pPr>
        <w:ind w:left="5145" w:hanging="360"/>
      </w:pPr>
      <w:rPr>
        <w:rFonts w:hint="default"/>
        <w:lang w:val="en-US" w:eastAsia="en-US" w:bidi="ar-SA"/>
      </w:rPr>
    </w:lvl>
    <w:lvl w:ilvl="6" w:tplc="793EE0F4">
      <w:numFmt w:val="bullet"/>
      <w:lvlText w:val="•"/>
      <w:lvlJc w:val="left"/>
      <w:pPr>
        <w:ind w:left="6121" w:hanging="360"/>
      </w:pPr>
      <w:rPr>
        <w:rFonts w:hint="default"/>
        <w:lang w:val="en-US" w:eastAsia="en-US" w:bidi="ar-SA"/>
      </w:rPr>
    </w:lvl>
    <w:lvl w:ilvl="7" w:tplc="7BFCE996">
      <w:numFmt w:val="bullet"/>
      <w:lvlText w:val="•"/>
      <w:lvlJc w:val="left"/>
      <w:pPr>
        <w:ind w:left="7097" w:hanging="360"/>
      </w:pPr>
      <w:rPr>
        <w:rFonts w:hint="default"/>
        <w:lang w:val="en-US" w:eastAsia="en-US" w:bidi="ar-SA"/>
      </w:rPr>
    </w:lvl>
    <w:lvl w:ilvl="8" w:tplc="E102B32C">
      <w:numFmt w:val="bullet"/>
      <w:lvlText w:val="•"/>
      <w:lvlJc w:val="left"/>
      <w:pPr>
        <w:ind w:left="8073" w:hanging="360"/>
      </w:pPr>
      <w:rPr>
        <w:rFonts w:hint="default"/>
        <w:lang w:val="en-US" w:eastAsia="en-US" w:bidi="ar-SA"/>
      </w:rPr>
    </w:lvl>
  </w:abstractNum>
  <w:abstractNum w:abstractNumId="71">
    <w:nsid w:val="5F5D44CD"/>
    <w:multiLevelType w:val="hybridMultilevel"/>
    <w:tmpl w:val="53E60B0A"/>
    <w:lvl w:ilvl="0" w:tplc="D6B2F2E0">
      <w:start w:val="1"/>
      <w:numFmt w:val="upperLetter"/>
      <w:lvlText w:val="%1."/>
      <w:lvlJc w:val="left"/>
      <w:pPr>
        <w:ind w:left="160" w:hanging="310"/>
        <w:jc w:val="left"/>
      </w:pPr>
      <w:rPr>
        <w:rFonts w:ascii="Times New Roman" w:eastAsia="Times New Roman" w:hAnsi="Times New Roman" w:cs="Times New Roman" w:hint="default"/>
        <w:b/>
        <w:bCs/>
        <w:spacing w:val="-1"/>
        <w:w w:val="100"/>
        <w:sz w:val="24"/>
        <w:szCs w:val="24"/>
        <w:lang w:val="en-US" w:eastAsia="en-US" w:bidi="ar-SA"/>
      </w:rPr>
    </w:lvl>
    <w:lvl w:ilvl="1" w:tplc="407AFC9E">
      <w:start w:val="1"/>
      <w:numFmt w:val="lowerLetter"/>
      <w:lvlText w:val="%2."/>
      <w:lvlJc w:val="left"/>
      <w:pPr>
        <w:ind w:left="160" w:hanging="250"/>
        <w:jc w:val="left"/>
      </w:pPr>
      <w:rPr>
        <w:rFonts w:ascii="Times New Roman" w:eastAsia="Times New Roman" w:hAnsi="Times New Roman" w:cs="Times New Roman" w:hint="default"/>
        <w:b/>
        <w:bCs/>
        <w:w w:val="100"/>
        <w:sz w:val="24"/>
        <w:szCs w:val="24"/>
        <w:lang w:val="en-US" w:eastAsia="en-US" w:bidi="ar-SA"/>
      </w:rPr>
    </w:lvl>
    <w:lvl w:ilvl="2" w:tplc="C38EA704">
      <w:numFmt w:val="bullet"/>
      <w:lvlText w:val="•"/>
      <w:lvlJc w:val="left"/>
      <w:pPr>
        <w:ind w:left="2133" w:hanging="250"/>
      </w:pPr>
      <w:rPr>
        <w:rFonts w:hint="default"/>
        <w:lang w:val="en-US" w:eastAsia="en-US" w:bidi="ar-SA"/>
      </w:rPr>
    </w:lvl>
    <w:lvl w:ilvl="3" w:tplc="E62A67D8">
      <w:numFmt w:val="bullet"/>
      <w:lvlText w:val="•"/>
      <w:lvlJc w:val="left"/>
      <w:pPr>
        <w:ind w:left="3119" w:hanging="250"/>
      </w:pPr>
      <w:rPr>
        <w:rFonts w:hint="default"/>
        <w:lang w:val="en-US" w:eastAsia="en-US" w:bidi="ar-SA"/>
      </w:rPr>
    </w:lvl>
    <w:lvl w:ilvl="4" w:tplc="43AED6A0">
      <w:numFmt w:val="bullet"/>
      <w:lvlText w:val="•"/>
      <w:lvlJc w:val="left"/>
      <w:pPr>
        <w:ind w:left="4106" w:hanging="250"/>
      </w:pPr>
      <w:rPr>
        <w:rFonts w:hint="default"/>
        <w:lang w:val="en-US" w:eastAsia="en-US" w:bidi="ar-SA"/>
      </w:rPr>
    </w:lvl>
    <w:lvl w:ilvl="5" w:tplc="345613B0">
      <w:numFmt w:val="bullet"/>
      <w:lvlText w:val="•"/>
      <w:lvlJc w:val="left"/>
      <w:pPr>
        <w:ind w:left="5093" w:hanging="250"/>
      </w:pPr>
      <w:rPr>
        <w:rFonts w:hint="default"/>
        <w:lang w:val="en-US" w:eastAsia="en-US" w:bidi="ar-SA"/>
      </w:rPr>
    </w:lvl>
    <w:lvl w:ilvl="6" w:tplc="A594BCC0">
      <w:numFmt w:val="bullet"/>
      <w:lvlText w:val="•"/>
      <w:lvlJc w:val="left"/>
      <w:pPr>
        <w:ind w:left="6079" w:hanging="250"/>
      </w:pPr>
      <w:rPr>
        <w:rFonts w:hint="default"/>
        <w:lang w:val="en-US" w:eastAsia="en-US" w:bidi="ar-SA"/>
      </w:rPr>
    </w:lvl>
    <w:lvl w:ilvl="7" w:tplc="CB2001F0">
      <w:numFmt w:val="bullet"/>
      <w:lvlText w:val="•"/>
      <w:lvlJc w:val="left"/>
      <w:pPr>
        <w:ind w:left="7066" w:hanging="250"/>
      </w:pPr>
      <w:rPr>
        <w:rFonts w:hint="default"/>
        <w:lang w:val="en-US" w:eastAsia="en-US" w:bidi="ar-SA"/>
      </w:rPr>
    </w:lvl>
    <w:lvl w:ilvl="8" w:tplc="B9F8EDFA">
      <w:numFmt w:val="bullet"/>
      <w:lvlText w:val="•"/>
      <w:lvlJc w:val="left"/>
      <w:pPr>
        <w:ind w:left="8053" w:hanging="250"/>
      </w:pPr>
      <w:rPr>
        <w:rFonts w:hint="default"/>
        <w:lang w:val="en-US" w:eastAsia="en-US" w:bidi="ar-SA"/>
      </w:rPr>
    </w:lvl>
  </w:abstractNum>
  <w:abstractNum w:abstractNumId="72">
    <w:nsid w:val="5F8A0696"/>
    <w:multiLevelType w:val="hybridMultilevel"/>
    <w:tmpl w:val="BD389328"/>
    <w:lvl w:ilvl="0" w:tplc="EA1E1834">
      <w:start w:val="1"/>
      <w:numFmt w:val="lowerRoman"/>
      <w:lvlText w:val="(%1)"/>
      <w:lvlJc w:val="left"/>
      <w:pPr>
        <w:ind w:left="446" w:hanging="287"/>
        <w:jc w:val="left"/>
      </w:pPr>
      <w:rPr>
        <w:rFonts w:ascii="Times New Roman" w:eastAsia="Times New Roman" w:hAnsi="Times New Roman" w:cs="Times New Roman" w:hint="default"/>
        <w:spacing w:val="-1"/>
        <w:w w:val="100"/>
        <w:sz w:val="24"/>
        <w:szCs w:val="24"/>
        <w:lang w:val="en-US" w:eastAsia="en-US" w:bidi="ar-SA"/>
      </w:rPr>
    </w:lvl>
    <w:lvl w:ilvl="1" w:tplc="DBAE4B50">
      <w:start w:val="1"/>
      <w:numFmt w:val="lowerLetter"/>
      <w:lvlText w:val="(%2)"/>
      <w:lvlJc w:val="left"/>
      <w:pPr>
        <w:ind w:left="880" w:hanging="326"/>
        <w:jc w:val="left"/>
      </w:pPr>
      <w:rPr>
        <w:rFonts w:ascii="Times New Roman" w:eastAsia="Times New Roman" w:hAnsi="Times New Roman" w:cs="Times New Roman" w:hint="default"/>
        <w:spacing w:val="-18"/>
        <w:w w:val="100"/>
        <w:sz w:val="24"/>
        <w:szCs w:val="24"/>
        <w:lang w:val="en-US" w:eastAsia="en-US" w:bidi="ar-SA"/>
      </w:rPr>
    </w:lvl>
    <w:lvl w:ilvl="2" w:tplc="A0B278F2">
      <w:numFmt w:val="bullet"/>
      <w:lvlText w:val="•"/>
      <w:lvlJc w:val="left"/>
      <w:pPr>
        <w:ind w:left="1896" w:hanging="326"/>
      </w:pPr>
      <w:rPr>
        <w:rFonts w:hint="default"/>
        <w:lang w:val="en-US" w:eastAsia="en-US" w:bidi="ar-SA"/>
      </w:rPr>
    </w:lvl>
    <w:lvl w:ilvl="3" w:tplc="7F6CE036">
      <w:numFmt w:val="bullet"/>
      <w:lvlText w:val="•"/>
      <w:lvlJc w:val="left"/>
      <w:pPr>
        <w:ind w:left="2912" w:hanging="326"/>
      </w:pPr>
      <w:rPr>
        <w:rFonts w:hint="default"/>
        <w:lang w:val="en-US" w:eastAsia="en-US" w:bidi="ar-SA"/>
      </w:rPr>
    </w:lvl>
    <w:lvl w:ilvl="4" w:tplc="FE14FC9C">
      <w:numFmt w:val="bullet"/>
      <w:lvlText w:val="•"/>
      <w:lvlJc w:val="left"/>
      <w:pPr>
        <w:ind w:left="3928" w:hanging="326"/>
      </w:pPr>
      <w:rPr>
        <w:rFonts w:hint="default"/>
        <w:lang w:val="en-US" w:eastAsia="en-US" w:bidi="ar-SA"/>
      </w:rPr>
    </w:lvl>
    <w:lvl w:ilvl="5" w:tplc="78887F8E">
      <w:numFmt w:val="bullet"/>
      <w:lvlText w:val="•"/>
      <w:lvlJc w:val="left"/>
      <w:pPr>
        <w:ind w:left="4945" w:hanging="326"/>
      </w:pPr>
      <w:rPr>
        <w:rFonts w:hint="default"/>
        <w:lang w:val="en-US" w:eastAsia="en-US" w:bidi="ar-SA"/>
      </w:rPr>
    </w:lvl>
    <w:lvl w:ilvl="6" w:tplc="CBC86824">
      <w:numFmt w:val="bullet"/>
      <w:lvlText w:val="•"/>
      <w:lvlJc w:val="left"/>
      <w:pPr>
        <w:ind w:left="5961" w:hanging="326"/>
      </w:pPr>
      <w:rPr>
        <w:rFonts w:hint="default"/>
        <w:lang w:val="en-US" w:eastAsia="en-US" w:bidi="ar-SA"/>
      </w:rPr>
    </w:lvl>
    <w:lvl w:ilvl="7" w:tplc="CE289016">
      <w:numFmt w:val="bullet"/>
      <w:lvlText w:val="•"/>
      <w:lvlJc w:val="left"/>
      <w:pPr>
        <w:ind w:left="6977" w:hanging="326"/>
      </w:pPr>
      <w:rPr>
        <w:rFonts w:hint="default"/>
        <w:lang w:val="en-US" w:eastAsia="en-US" w:bidi="ar-SA"/>
      </w:rPr>
    </w:lvl>
    <w:lvl w:ilvl="8" w:tplc="3FF04536">
      <w:numFmt w:val="bullet"/>
      <w:lvlText w:val="•"/>
      <w:lvlJc w:val="left"/>
      <w:pPr>
        <w:ind w:left="7993" w:hanging="326"/>
      </w:pPr>
      <w:rPr>
        <w:rFonts w:hint="default"/>
        <w:lang w:val="en-US" w:eastAsia="en-US" w:bidi="ar-SA"/>
      </w:rPr>
    </w:lvl>
  </w:abstractNum>
  <w:abstractNum w:abstractNumId="73">
    <w:nsid w:val="61F8353E"/>
    <w:multiLevelType w:val="hybridMultilevel"/>
    <w:tmpl w:val="9F3C3216"/>
    <w:lvl w:ilvl="0" w:tplc="DBEEB450">
      <w:start w:val="1"/>
      <w:numFmt w:val="lowerRoman"/>
      <w:lvlText w:val="%1."/>
      <w:lvlJc w:val="left"/>
      <w:pPr>
        <w:ind w:left="1240" w:hanging="720"/>
        <w:jc w:val="left"/>
      </w:pPr>
      <w:rPr>
        <w:rFonts w:ascii="Times New Roman" w:eastAsia="Times New Roman" w:hAnsi="Times New Roman" w:cs="Times New Roman" w:hint="default"/>
        <w:spacing w:val="-7"/>
        <w:w w:val="100"/>
        <w:sz w:val="24"/>
        <w:szCs w:val="24"/>
        <w:lang w:val="en-US" w:eastAsia="en-US" w:bidi="ar-SA"/>
      </w:rPr>
    </w:lvl>
    <w:lvl w:ilvl="1" w:tplc="DDE2D14E">
      <w:numFmt w:val="bullet"/>
      <w:lvlText w:val="•"/>
      <w:lvlJc w:val="left"/>
      <w:pPr>
        <w:ind w:left="2118" w:hanging="720"/>
      </w:pPr>
      <w:rPr>
        <w:rFonts w:hint="default"/>
        <w:lang w:val="en-US" w:eastAsia="en-US" w:bidi="ar-SA"/>
      </w:rPr>
    </w:lvl>
    <w:lvl w:ilvl="2" w:tplc="2356DDB2">
      <w:numFmt w:val="bullet"/>
      <w:lvlText w:val="•"/>
      <w:lvlJc w:val="left"/>
      <w:pPr>
        <w:ind w:left="2997" w:hanging="720"/>
      </w:pPr>
      <w:rPr>
        <w:rFonts w:hint="default"/>
        <w:lang w:val="en-US" w:eastAsia="en-US" w:bidi="ar-SA"/>
      </w:rPr>
    </w:lvl>
    <w:lvl w:ilvl="3" w:tplc="7CF42DB0">
      <w:numFmt w:val="bullet"/>
      <w:lvlText w:val="•"/>
      <w:lvlJc w:val="left"/>
      <w:pPr>
        <w:ind w:left="3875" w:hanging="720"/>
      </w:pPr>
      <w:rPr>
        <w:rFonts w:hint="default"/>
        <w:lang w:val="en-US" w:eastAsia="en-US" w:bidi="ar-SA"/>
      </w:rPr>
    </w:lvl>
    <w:lvl w:ilvl="4" w:tplc="040EEF92">
      <w:numFmt w:val="bullet"/>
      <w:lvlText w:val="•"/>
      <w:lvlJc w:val="left"/>
      <w:pPr>
        <w:ind w:left="4754" w:hanging="720"/>
      </w:pPr>
      <w:rPr>
        <w:rFonts w:hint="default"/>
        <w:lang w:val="en-US" w:eastAsia="en-US" w:bidi="ar-SA"/>
      </w:rPr>
    </w:lvl>
    <w:lvl w:ilvl="5" w:tplc="3B9C4AE0">
      <w:numFmt w:val="bullet"/>
      <w:lvlText w:val="•"/>
      <w:lvlJc w:val="left"/>
      <w:pPr>
        <w:ind w:left="5633" w:hanging="720"/>
      </w:pPr>
      <w:rPr>
        <w:rFonts w:hint="default"/>
        <w:lang w:val="en-US" w:eastAsia="en-US" w:bidi="ar-SA"/>
      </w:rPr>
    </w:lvl>
    <w:lvl w:ilvl="6" w:tplc="D7124958">
      <w:numFmt w:val="bullet"/>
      <w:lvlText w:val="•"/>
      <w:lvlJc w:val="left"/>
      <w:pPr>
        <w:ind w:left="6511" w:hanging="720"/>
      </w:pPr>
      <w:rPr>
        <w:rFonts w:hint="default"/>
        <w:lang w:val="en-US" w:eastAsia="en-US" w:bidi="ar-SA"/>
      </w:rPr>
    </w:lvl>
    <w:lvl w:ilvl="7" w:tplc="1248CF5C">
      <w:numFmt w:val="bullet"/>
      <w:lvlText w:val="•"/>
      <w:lvlJc w:val="left"/>
      <w:pPr>
        <w:ind w:left="7390" w:hanging="720"/>
      </w:pPr>
      <w:rPr>
        <w:rFonts w:hint="default"/>
        <w:lang w:val="en-US" w:eastAsia="en-US" w:bidi="ar-SA"/>
      </w:rPr>
    </w:lvl>
    <w:lvl w:ilvl="8" w:tplc="9552CDE6">
      <w:numFmt w:val="bullet"/>
      <w:lvlText w:val="•"/>
      <w:lvlJc w:val="left"/>
      <w:pPr>
        <w:ind w:left="8269" w:hanging="720"/>
      </w:pPr>
      <w:rPr>
        <w:rFonts w:hint="default"/>
        <w:lang w:val="en-US" w:eastAsia="en-US" w:bidi="ar-SA"/>
      </w:rPr>
    </w:lvl>
  </w:abstractNum>
  <w:abstractNum w:abstractNumId="74">
    <w:nsid w:val="67771260"/>
    <w:multiLevelType w:val="hybridMultilevel"/>
    <w:tmpl w:val="556CA510"/>
    <w:lvl w:ilvl="0" w:tplc="EC504746">
      <w:start w:val="1"/>
      <w:numFmt w:val="decimal"/>
      <w:lvlText w:val="(%1)"/>
      <w:lvlJc w:val="left"/>
      <w:pPr>
        <w:ind w:left="160" w:hanging="355"/>
        <w:jc w:val="left"/>
      </w:pPr>
      <w:rPr>
        <w:rFonts w:ascii="Times New Roman" w:eastAsia="Times New Roman" w:hAnsi="Times New Roman" w:cs="Times New Roman" w:hint="default"/>
        <w:w w:val="100"/>
        <w:sz w:val="24"/>
        <w:szCs w:val="24"/>
        <w:lang w:val="en-US" w:eastAsia="en-US" w:bidi="ar-SA"/>
      </w:rPr>
    </w:lvl>
    <w:lvl w:ilvl="1" w:tplc="CB64501C">
      <w:numFmt w:val="bullet"/>
      <w:lvlText w:val="•"/>
      <w:lvlJc w:val="left"/>
      <w:pPr>
        <w:ind w:left="1146" w:hanging="355"/>
      </w:pPr>
      <w:rPr>
        <w:rFonts w:hint="default"/>
        <w:lang w:val="en-US" w:eastAsia="en-US" w:bidi="ar-SA"/>
      </w:rPr>
    </w:lvl>
    <w:lvl w:ilvl="2" w:tplc="CFCE8F66">
      <w:numFmt w:val="bullet"/>
      <w:lvlText w:val="•"/>
      <w:lvlJc w:val="left"/>
      <w:pPr>
        <w:ind w:left="2133" w:hanging="355"/>
      </w:pPr>
      <w:rPr>
        <w:rFonts w:hint="default"/>
        <w:lang w:val="en-US" w:eastAsia="en-US" w:bidi="ar-SA"/>
      </w:rPr>
    </w:lvl>
    <w:lvl w:ilvl="3" w:tplc="A824F71E">
      <w:numFmt w:val="bullet"/>
      <w:lvlText w:val="•"/>
      <w:lvlJc w:val="left"/>
      <w:pPr>
        <w:ind w:left="3119" w:hanging="355"/>
      </w:pPr>
      <w:rPr>
        <w:rFonts w:hint="default"/>
        <w:lang w:val="en-US" w:eastAsia="en-US" w:bidi="ar-SA"/>
      </w:rPr>
    </w:lvl>
    <w:lvl w:ilvl="4" w:tplc="EA80F778">
      <w:numFmt w:val="bullet"/>
      <w:lvlText w:val="•"/>
      <w:lvlJc w:val="left"/>
      <w:pPr>
        <w:ind w:left="4106" w:hanging="355"/>
      </w:pPr>
      <w:rPr>
        <w:rFonts w:hint="default"/>
        <w:lang w:val="en-US" w:eastAsia="en-US" w:bidi="ar-SA"/>
      </w:rPr>
    </w:lvl>
    <w:lvl w:ilvl="5" w:tplc="393C100A">
      <w:numFmt w:val="bullet"/>
      <w:lvlText w:val="•"/>
      <w:lvlJc w:val="left"/>
      <w:pPr>
        <w:ind w:left="5093" w:hanging="355"/>
      </w:pPr>
      <w:rPr>
        <w:rFonts w:hint="default"/>
        <w:lang w:val="en-US" w:eastAsia="en-US" w:bidi="ar-SA"/>
      </w:rPr>
    </w:lvl>
    <w:lvl w:ilvl="6" w:tplc="A4EA486A">
      <w:numFmt w:val="bullet"/>
      <w:lvlText w:val="•"/>
      <w:lvlJc w:val="left"/>
      <w:pPr>
        <w:ind w:left="6079" w:hanging="355"/>
      </w:pPr>
      <w:rPr>
        <w:rFonts w:hint="default"/>
        <w:lang w:val="en-US" w:eastAsia="en-US" w:bidi="ar-SA"/>
      </w:rPr>
    </w:lvl>
    <w:lvl w:ilvl="7" w:tplc="9396587A">
      <w:numFmt w:val="bullet"/>
      <w:lvlText w:val="•"/>
      <w:lvlJc w:val="left"/>
      <w:pPr>
        <w:ind w:left="7066" w:hanging="355"/>
      </w:pPr>
      <w:rPr>
        <w:rFonts w:hint="default"/>
        <w:lang w:val="en-US" w:eastAsia="en-US" w:bidi="ar-SA"/>
      </w:rPr>
    </w:lvl>
    <w:lvl w:ilvl="8" w:tplc="9B66FF3E">
      <w:numFmt w:val="bullet"/>
      <w:lvlText w:val="•"/>
      <w:lvlJc w:val="left"/>
      <w:pPr>
        <w:ind w:left="8053" w:hanging="355"/>
      </w:pPr>
      <w:rPr>
        <w:rFonts w:hint="default"/>
        <w:lang w:val="en-US" w:eastAsia="en-US" w:bidi="ar-SA"/>
      </w:rPr>
    </w:lvl>
  </w:abstractNum>
  <w:abstractNum w:abstractNumId="75">
    <w:nsid w:val="678F26A0"/>
    <w:multiLevelType w:val="hybridMultilevel"/>
    <w:tmpl w:val="EF8EA9CC"/>
    <w:lvl w:ilvl="0" w:tplc="89F4D494">
      <w:numFmt w:val="bullet"/>
      <w:lvlText w:val="-"/>
      <w:lvlJc w:val="left"/>
      <w:pPr>
        <w:ind w:left="160" w:hanging="164"/>
      </w:pPr>
      <w:rPr>
        <w:rFonts w:ascii="Times New Roman" w:eastAsia="Times New Roman" w:hAnsi="Times New Roman" w:cs="Times New Roman" w:hint="default"/>
        <w:w w:val="100"/>
        <w:sz w:val="24"/>
        <w:szCs w:val="24"/>
        <w:lang w:val="en-US" w:eastAsia="en-US" w:bidi="ar-SA"/>
      </w:rPr>
    </w:lvl>
    <w:lvl w:ilvl="1" w:tplc="E90AEAC6">
      <w:numFmt w:val="bullet"/>
      <w:lvlText w:val="•"/>
      <w:lvlJc w:val="left"/>
      <w:pPr>
        <w:ind w:left="1146" w:hanging="164"/>
      </w:pPr>
      <w:rPr>
        <w:rFonts w:hint="default"/>
        <w:lang w:val="en-US" w:eastAsia="en-US" w:bidi="ar-SA"/>
      </w:rPr>
    </w:lvl>
    <w:lvl w:ilvl="2" w:tplc="5854205E">
      <w:numFmt w:val="bullet"/>
      <w:lvlText w:val="•"/>
      <w:lvlJc w:val="left"/>
      <w:pPr>
        <w:ind w:left="2133" w:hanging="164"/>
      </w:pPr>
      <w:rPr>
        <w:rFonts w:hint="default"/>
        <w:lang w:val="en-US" w:eastAsia="en-US" w:bidi="ar-SA"/>
      </w:rPr>
    </w:lvl>
    <w:lvl w:ilvl="3" w:tplc="2FFA0CA8">
      <w:numFmt w:val="bullet"/>
      <w:lvlText w:val="•"/>
      <w:lvlJc w:val="left"/>
      <w:pPr>
        <w:ind w:left="3119" w:hanging="164"/>
      </w:pPr>
      <w:rPr>
        <w:rFonts w:hint="default"/>
        <w:lang w:val="en-US" w:eastAsia="en-US" w:bidi="ar-SA"/>
      </w:rPr>
    </w:lvl>
    <w:lvl w:ilvl="4" w:tplc="00FAB8DC">
      <w:numFmt w:val="bullet"/>
      <w:lvlText w:val="•"/>
      <w:lvlJc w:val="left"/>
      <w:pPr>
        <w:ind w:left="4106" w:hanging="164"/>
      </w:pPr>
      <w:rPr>
        <w:rFonts w:hint="default"/>
        <w:lang w:val="en-US" w:eastAsia="en-US" w:bidi="ar-SA"/>
      </w:rPr>
    </w:lvl>
    <w:lvl w:ilvl="5" w:tplc="5518FD8C">
      <w:numFmt w:val="bullet"/>
      <w:lvlText w:val="•"/>
      <w:lvlJc w:val="left"/>
      <w:pPr>
        <w:ind w:left="5093" w:hanging="164"/>
      </w:pPr>
      <w:rPr>
        <w:rFonts w:hint="default"/>
        <w:lang w:val="en-US" w:eastAsia="en-US" w:bidi="ar-SA"/>
      </w:rPr>
    </w:lvl>
    <w:lvl w:ilvl="6" w:tplc="78BE7B28">
      <w:numFmt w:val="bullet"/>
      <w:lvlText w:val="•"/>
      <w:lvlJc w:val="left"/>
      <w:pPr>
        <w:ind w:left="6079" w:hanging="164"/>
      </w:pPr>
      <w:rPr>
        <w:rFonts w:hint="default"/>
        <w:lang w:val="en-US" w:eastAsia="en-US" w:bidi="ar-SA"/>
      </w:rPr>
    </w:lvl>
    <w:lvl w:ilvl="7" w:tplc="2A04437A">
      <w:numFmt w:val="bullet"/>
      <w:lvlText w:val="•"/>
      <w:lvlJc w:val="left"/>
      <w:pPr>
        <w:ind w:left="7066" w:hanging="164"/>
      </w:pPr>
      <w:rPr>
        <w:rFonts w:hint="default"/>
        <w:lang w:val="en-US" w:eastAsia="en-US" w:bidi="ar-SA"/>
      </w:rPr>
    </w:lvl>
    <w:lvl w:ilvl="8" w:tplc="F208BB46">
      <w:numFmt w:val="bullet"/>
      <w:lvlText w:val="•"/>
      <w:lvlJc w:val="left"/>
      <w:pPr>
        <w:ind w:left="8053" w:hanging="164"/>
      </w:pPr>
      <w:rPr>
        <w:rFonts w:hint="default"/>
        <w:lang w:val="en-US" w:eastAsia="en-US" w:bidi="ar-SA"/>
      </w:rPr>
    </w:lvl>
  </w:abstractNum>
  <w:abstractNum w:abstractNumId="76">
    <w:nsid w:val="6A516421"/>
    <w:multiLevelType w:val="hybridMultilevel"/>
    <w:tmpl w:val="07907CF4"/>
    <w:lvl w:ilvl="0" w:tplc="439662A8">
      <w:start w:val="1"/>
      <w:numFmt w:val="lowerRoman"/>
      <w:lvlText w:val="%1)"/>
      <w:lvlJc w:val="left"/>
      <w:pPr>
        <w:ind w:left="366" w:hanging="207"/>
        <w:jc w:val="left"/>
      </w:pPr>
      <w:rPr>
        <w:rFonts w:ascii="Times New Roman" w:eastAsia="Times New Roman" w:hAnsi="Times New Roman" w:cs="Times New Roman" w:hint="default"/>
        <w:spacing w:val="-8"/>
        <w:w w:val="100"/>
        <w:sz w:val="24"/>
        <w:szCs w:val="24"/>
        <w:lang w:val="en-US" w:eastAsia="en-US" w:bidi="ar-SA"/>
      </w:rPr>
    </w:lvl>
    <w:lvl w:ilvl="1" w:tplc="39947322">
      <w:numFmt w:val="bullet"/>
      <w:lvlText w:val="•"/>
      <w:lvlJc w:val="left"/>
      <w:pPr>
        <w:ind w:left="1326" w:hanging="207"/>
      </w:pPr>
      <w:rPr>
        <w:rFonts w:hint="default"/>
        <w:lang w:val="en-US" w:eastAsia="en-US" w:bidi="ar-SA"/>
      </w:rPr>
    </w:lvl>
    <w:lvl w:ilvl="2" w:tplc="5352EF78">
      <w:numFmt w:val="bullet"/>
      <w:lvlText w:val="•"/>
      <w:lvlJc w:val="left"/>
      <w:pPr>
        <w:ind w:left="2293" w:hanging="207"/>
      </w:pPr>
      <w:rPr>
        <w:rFonts w:hint="default"/>
        <w:lang w:val="en-US" w:eastAsia="en-US" w:bidi="ar-SA"/>
      </w:rPr>
    </w:lvl>
    <w:lvl w:ilvl="3" w:tplc="9090480E">
      <w:numFmt w:val="bullet"/>
      <w:lvlText w:val="•"/>
      <w:lvlJc w:val="left"/>
      <w:pPr>
        <w:ind w:left="3259" w:hanging="207"/>
      </w:pPr>
      <w:rPr>
        <w:rFonts w:hint="default"/>
        <w:lang w:val="en-US" w:eastAsia="en-US" w:bidi="ar-SA"/>
      </w:rPr>
    </w:lvl>
    <w:lvl w:ilvl="4" w:tplc="B7CC9B06">
      <w:numFmt w:val="bullet"/>
      <w:lvlText w:val="•"/>
      <w:lvlJc w:val="left"/>
      <w:pPr>
        <w:ind w:left="4226" w:hanging="207"/>
      </w:pPr>
      <w:rPr>
        <w:rFonts w:hint="default"/>
        <w:lang w:val="en-US" w:eastAsia="en-US" w:bidi="ar-SA"/>
      </w:rPr>
    </w:lvl>
    <w:lvl w:ilvl="5" w:tplc="E0BC4B34">
      <w:numFmt w:val="bullet"/>
      <w:lvlText w:val="•"/>
      <w:lvlJc w:val="left"/>
      <w:pPr>
        <w:ind w:left="5193" w:hanging="207"/>
      </w:pPr>
      <w:rPr>
        <w:rFonts w:hint="default"/>
        <w:lang w:val="en-US" w:eastAsia="en-US" w:bidi="ar-SA"/>
      </w:rPr>
    </w:lvl>
    <w:lvl w:ilvl="6" w:tplc="69F079D6">
      <w:numFmt w:val="bullet"/>
      <w:lvlText w:val="•"/>
      <w:lvlJc w:val="left"/>
      <w:pPr>
        <w:ind w:left="6159" w:hanging="207"/>
      </w:pPr>
      <w:rPr>
        <w:rFonts w:hint="default"/>
        <w:lang w:val="en-US" w:eastAsia="en-US" w:bidi="ar-SA"/>
      </w:rPr>
    </w:lvl>
    <w:lvl w:ilvl="7" w:tplc="9190A4F6">
      <w:numFmt w:val="bullet"/>
      <w:lvlText w:val="•"/>
      <w:lvlJc w:val="left"/>
      <w:pPr>
        <w:ind w:left="7126" w:hanging="207"/>
      </w:pPr>
      <w:rPr>
        <w:rFonts w:hint="default"/>
        <w:lang w:val="en-US" w:eastAsia="en-US" w:bidi="ar-SA"/>
      </w:rPr>
    </w:lvl>
    <w:lvl w:ilvl="8" w:tplc="EC20153C">
      <w:numFmt w:val="bullet"/>
      <w:lvlText w:val="•"/>
      <w:lvlJc w:val="left"/>
      <w:pPr>
        <w:ind w:left="8093" w:hanging="207"/>
      </w:pPr>
      <w:rPr>
        <w:rFonts w:hint="default"/>
        <w:lang w:val="en-US" w:eastAsia="en-US" w:bidi="ar-SA"/>
      </w:rPr>
    </w:lvl>
  </w:abstractNum>
  <w:abstractNum w:abstractNumId="77">
    <w:nsid w:val="6AF9200C"/>
    <w:multiLevelType w:val="hybridMultilevel"/>
    <w:tmpl w:val="622456AE"/>
    <w:lvl w:ilvl="0" w:tplc="B6CEADCC">
      <w:start w:val="1"/>
      <w:numFmt w:val="decimal"/>
      <w:lvlText w:val="%1."/>
      <w:lvlJc w:val="left"/>
      <w:pPr>
        <w:ind w:left="160" w:hanging="181"/>
        <w:jc w:val="left"/>
      </w:pPr>
      <w:rPr>
        <w:rFonts w:ascii="Times New Roman" w:eastAsia="Times New Roman" w:hAnsi="Times New Roman" w:cs="Times New Roman" w:hint="default"/>
        <w:b/>
        <w:bCs/>
        <w:w w:val="100"/>
        <w:sz w:val="22"/>
        <w:szCs w:val="22"/>
        <w:lang w:val="en-US" w:eastAsia="en-US" w:bidi="ar-SA"/>
      </w:rPr>
    </w:lvl>
    <w:lvl w:ilvl="1" w:tplc="DC8C753C">
      <w:numFmt w:val="bullet"/>
      <w:lvlText w:val="•"/>
      <w:lvlJc w:val="left"/>
      <w:pPr>
        <w:ind w:left="1146" w:hanging="181"/>
      </w:pPr>
      <w:rPr>
        <w:rFonts w:hint="default"/>
        <w:lang w:val="en-US" w:eastAsia="en-US" w:bidi="ar-SA"/>
      </w:rPr>
    </w:lvl>
    <w:lvl w:ilvl="2" w:tplc="EA08B96A">
      <w:numFmt w:val="bullet"/>
      <w:lvlText w:val="•"/>
      <w:lvlJc w:val="left"/>
      <w:pPr>
        <w:ind w:left="2133" w:hanging="181"/>
      </w:pPr>
      <w:rPr>
        <w:rFonts w:hint="default"/>
        <w:lang w:val="en-US" w:eastAsia="en-US" w:bidi="ar-SA"/>
      </w:rPr>
    </w:lvl>
    <w:lvl w:ilvl="3" w:tplc="8F30B49C">
      <w:numFmt w:val="bullet"/>
      <w:lvlText w:val="•"/>
      <w:lvlJc w:val="left"/>
      <w:pPr>
        <w:ind w:left="3119" w:hanging="181"/>
      </w:pPr>
      <w:rPr>
        <w:rFonts w:hint="default"/>
        <w:lang w:val="en-US" w:eastAsia="en-US" w:bidi="ar-SA"/>
      </w:rPr>
    </w:lvl>
    <w:lvl w:ilvl="4" w:tplc="74229968">
      <w:numFmt w:val="bullet"/>
      <w:lvlText w:val="•"/>
      <w:lvlJc w:val="left"/>
      <w:pPr>
        <w:ind w:left="4106" w:hanging="181"/>
      </w:pPr>
      <w:rPr>
        <w:rFonts w:hint="default"/>
        <w:lang w:val="en-US" w:eastAsia="en-US" w:bidi="ar-SA"/>
      </w:rPr>
    </w:lvl>
    <w:lvl w:ilvl="5" w:tplc="A4082FFE">
      <w:numFmt w:val="bullet"/>
      <w:lvlText w:val="•"/>
      <w:lvlJc w:val="left"/>
      <w:pPr>
        <w:ind w:left="5093" w:hanging="181"/>
      </w:pPr>
      <w:rPr>
        <w:rFonts w:hint="default"/>
        <w:lang w:val="en-US" w:eastAsia="en-US" w:bidi="ar-SA"/>
      </w:rPr>
    </w:lvl>
    <w:lvl w:ilvl="6" w:tplc="A8DC8ABE">
      <w:numFmt w:val="bullet"/>
      <w:lvlText w:val="•"/>
      <w:lvlJc w:val="left"/>
      <w:pPr>
        <w:ind w:left="6079" w:hanging="181"/>
      </w:pPr>
      <w:rPr>
        <w:rFonts w:hint="default"/>
        <w:lang w:val="en-US" w:eastAsia="en-US" w:bidi="ar-SA"/>
      </w:rPr>
    </w:lvl>
    <w:lvl w:ilvl="7" w:tplc="055866A0">
      <w:numFmt w:val="bullet"/>
      <w:lvlText w:val="•"/>
      <w:lvlJc w:val="left"/>
      <w:pPr>
        <w:ind w:left="7066" w:hanging="181"/>
      </w:pPr>
      <w:rPr>
        <w:rFonts w:hint="default"/>
        <w:lang w:val="en-US" w:eastAsia="en-US" w:bidi="ar-SA"/>
      </w:rPr>
    </w:lvl>
    <w:lvl w:ilvl="8" w:tplc="8A324150">
      <w:numFmt w:val="bullet"/>
      <w:lvlText w:val="•"/>
      <w:lvlJc w:val="left"/>
      <w:pPr>
        <w:ind w:left="8053" w:hanging="181"/>
      </w:pPr>
      <w:rPr>
        <w:rFonts w:hint="default"/>
        <w:lang w:val="en-US" w:eastAsia="en-US" w:bidi="ar-SA"/>
      </w:rPr>
    </w:lvl>
  </w:abstractNum>
  <w:abstractNum w:abstractNumId="78">
    <w:nsid w:val="6B35236D"/>
    <w:multiLevelType w:val="hybridMultilevel"/>
    <w:tmpl w:val="9CE445EC"/>
    <w:lvl w:ilvl="0" w:tplc="CAD4A9A0">
      <w:start w:val="1"/>
      <w:numFmt w:val="decimal"/>
      <w:lvlText w:val="%1."/>
      <w:lvlJc w:val="left"/>
      <w:pPr>
        <w:ind w:left="400" w:hanging="240"/>
        <w:jc w:val="left"/>
      </w:pPr>
      <w:rPr>
        <w:rFonts w:ascii="Times New Roman" w:eastAsia="Times New Roman" w:hAnsi="Times New Roman" w:cs="Times New Roman" w:hint="default"/>
        <w:spacing w:val="-3"/>
        <w:w w:val="100"/>
        <w:sz w:val="24"/>
        <w:szCs w:val="24"/>
        <w:lang w:val="en-US" w:eastAsia="en-US" w:bidi="ar-SA"/>
      </w:rPr>
    </w:lvl>
    <w:lvl w:ilvl="1" w:tplc="D876D41E">
      <w:numFmt w:val="bullet"/>
      <w:lvlText w:val="•"/>
      <w:lvlJc w:val="left"/>
      <w:pPr>
        <w:ind w:left="1362" w:hanging="240"/>
      </w:pPr>
      <w:rPr>
        <w:rFonts w:hint="default"/>
        <w:lang w:val="en-US" w:eastAsia="en-US" w:bidi="ar-SA"/>
      </w:rPr>
    </w:lvl>
    <w:lvl w:ilvl="2" w:tplc="1A30E4D0">
      <w:numFmt w:val="bullet"/>
      <w:lvlText w:val="•"/>
      <w:lvlJc w:val="left"/>
      <w:pPr>
        <w:ind w:left="2325" w:hanging="240"/>
      </w:pPr>
      <w:rPr>
        <w:rFonts w:hint="default"/>
        <w:lang w:val="en-US" w:eastAsia="en-US" w:bidi="ar-SA"/>
      </w:rPr>
    </w:lvl>
    <w:lvl w:ilvl="3" w:tplc="80A6DE7E">
      <w:numFmt w:val="bullet"/>
      <w:lvlText w:val="•"/>
      <w:lvlJc w:val="left"/>
      <w:pPr>
        <w:ind w:left="3287" w:hanging="240"/>
      </w:pPr>
      <w:rPr>
        <w:rFonts w:hint="default"/>
        <w:lang w:val="en-US" w:eastAsia="en-US" w:bidi="ar-SA"/>
      </w:rPr>
    </w:lvl>
    <w:lvl w:ilvl="4" w:tplc="3B929B58">
      <w:numFmt w:val="bullet"/>
      <w:lvlText w:val="•"/>
      <w:lvlJc w:val="left"/>
      <w:pPr>
        <w:ind w:left="4250" w:hanging="240"/>
      </w:pPr>
      <w:rPr>
        <w:rFonts w:hint="default"/>
        <w:lang w:val="en-US" w:eastAsia="en-US" w:bidi="ar-SA"/>
      </w:rPr>
    </w:lvl>
    <w:lvl w:ilvl="5" w:tplc="26028822">
      <w:numFmt w:val="bullet"/>
      <w:lvlText w:val="•"/>
      <w:lvlJc w:val="left"/>
      <w:pPr>
        <w:ind w:left="5213" w:hanging="240"/>
      </w:pPr>
      <w:rPr>
        <w:rFonts w:hint="default"/>
        <w:lang w:val="en-US" w:eastAsia="en-US" w:bidi="ar-SA"/>
      </w:rPr>
    </w:lvl>
    <w:lvl w:ilvl="6" w:tplc="0396DF20">
      <w:numFmt w:val="bullet"/>
      <w:lvlText w:val="•"/>
      <w:lvlJc w:val="left"/>
      <w:pPr>
        <w:ind w:left="6175" w:hanging="240"/>
      </w:pPr>
      <w:rPr>
        <w:rFonts w:hint="default"/>
        <w:lang w:val="en-US" w:eastAsia="en-US" w:bidi="ar-SA"/>
      </w:rPr>
    </w:lvl>
    <w:lvl w:ilvl="7" w:tplc="87A69228">
      <w:numFmt w:val="bullet"/>
      <w:lvlText w:val="•"/>
      <w:lvlJc w:val="left"/>
      <w:pPr>
        <w:ind w:left="7138" w:hanging="240"/>
      </w:pPr>
      <w:rPr>
        <w:rFonts w:hint="default"/>
        <w:lang w:val="en-US" w:eastAsia="en-US" w:bidi="ar-SA"/>
      </w:rPr>
    </w:lvl>
    <w:lvl w:ilvl="8" w:tplc="901C0258">
      <w:numFmt w:val="bullet"/>
      <w:lvlText w:val="•"/>
      <w:lvlJc w:val="left"/>
      <w:pPr>
        <w:ind w:left="8101" w:hanging="240"/>
      </w:pPr>
      <w:rPr>
        <w:rFonts w:hint="default"/>
        <w:lang w:val="en-US" w:eastAsia="en-US" w:bidi="ar-SA"/>
      </w:rPr>
    </w:lvl>
  </w:abstractNum>
  <w:abstractNum w:abstractNumId="79">
    <w:nsid w:val="6B6C6E20"/>
    <w:multiLevelType w:val="hybridMultilevel"/>
    <w:tmpl w:val="14FE90FC"/>
    <w:lvl w:ilvl="0" w:tplc="8634ED04">
      <w:start w:val="1"/>
      <w:numFmt w:val="decimal"/>
      <w:lvlText w:val="(%1)"/>
      <w:lvlJc w:val="left"/>
      <w:pPr>
        <w:ind w:left="499" w:hanging="340"/>
        <w:jc w:val="left"/>
      </w:pPr>
      <w:rPr>
        <w:rFonts w:ascii="Times New Roman" w:eastAsia="Times New Roman" w:hAnsi="Times New Roman" w:cs="Times New Roman" w:hint="default"/>
        <w:spacing w:val="-4"/>
        <w:w w:val="100"/>
        <w:sz w:val="24"/>
        <w:szCs w:val="24"/>
        <w:lang w:val="en-US" w:eastAsia="en-US" w:bidi="ar-SA"/>
      </w:rPr>
    </w:lvl>
    <w:lvl w:ilvl="1" w:tplc="542C9FF4">
      <w:start w:val="1"/>
      <w:numFmt w:val="lowerLetter"/>
      <w:lvlText w:val="(%2)"/>
      <w:lvlJc w:val="left"/>
      <w:pPr>
        <w:ind w:left="1205" w:hanging="326"/>
        <w:jc w:val="left"/>
      </w:pPr>
      <w:rPr>
        <w:rFonts w:ascii="Times New Roman" w:eastAsia="Times New Roman" w:hAnsi="Times New Roman" w:cs="Times New Roman" w:hint="default"/>
        <w:spacing w:val="-1"/>
        <w:w w:val="100"/>
        <w:sz w:val="24"/>
        <w:szCs w:val="24"/>
        <w:lang w:val="en-US" w:eastAsia="en-US" w:bidi="ar-SA"/>
      </w:rPr>
    </w:lvl>
    <w:lvl w:ilvl="2" w:tplc="F53C90E8">
      <w:numFmt w:val="bullet"/>
      <w:lvlText w:val="•"/>
      <w:lvlJc w:val="left"/>
      <w:pPr>
        <w:ind w:left="2180" w:hanging="326"/>
      </w:pPr>
      <w:rPr>
        <w:rFonts w:hint="default"/>
        <w:lang w:val="en-US" w:eastAsia="en-US" w:bidi="ar-SA"/>
      </w:rPr>
    </w:lvl>
    <w:lvl w:ilvl="3" w:tplc="A6522DA4">
      <w:numFmt w:val="bullet"/>
      <w:lvlText w:val="•"/>
      <w:lvlJc w:val="left"/>
      <w:pPr>
        <w:ind w:left="3161" w:hanging="326"/>
      </w:pPr>
      <w:rPr>
        <w:rFonts w:hint="default"/>
        <w:lang w:val="en-US" w:eastAsia="en-US" w:bidi="ar-SA"/>
      </w:rPr>
    </w:lvl>
    <w:lvl w:ilvl="4" w:tplc="31B8B0DC">
      <w:numFmt w:val="bullet"/>
      <w:lvlText w:val="•"/>
      <w:lvlJc w:val="left"/>
      <w:pPr>
        <w:ind w:left="4142" w:hanging="326"/>
      </w:pPr>
      <w:rPr>
        <w:rFonts w:hint="default"/>
        <w:lang w:val="en-US" w:eastAsia="en-US" w:bidi="ar-SA"/>
      </w:rPr>
    </w:lvl>
    <w:lvl w:ilvl="5" w:tplc="8E84C62C">
      <w:numFmt w:val="bullet"/>
      <w:lvlText w:val="•"/>
      <w:lvlJc w:val="left"/>
      <w:pPr>
        <w:ind w:left="5122" w:hanging="326"/>
      </w:pPr>
      <w:rPr>
        <w:rFonts w:hint="default"/>
        <w:lang w:val="en-US" w:eastAsia="en-US" w:bidi="ar-SA"/>
      </w:rPr>
    </w:lvl>
    <w:lvl w:ilvl="6" w:tplc="390AB114">
      <w:numFmt w:val="bullet"/>
      <w:lvlText w:val="•"/>
      <w:lvlJc w:val="left"/>
      <w:pPr>
        <w:ind w:left="6103" w:hanging="326"/>
      </w:pPr>
      <w:rPr>
        <w:rFonts w:hint="default"/>
        <w:lang w:val="en-US" w:eastAsia="en-US" w:bidi="ar-SA"/>
      </w:rPr>
    </w:lvl>
    <w:lvl w:ilvl="7" w:tplc="CC1CE1A4">
      <w:numFmt w:val="bullet"/>
      <w:lvlText w:val="•"/>
      <w:lvlJc w:val="left"/>
      <w:pPr>
        <w:ind w:left="7084" w:hanging="326"/>
      </w:pPr>
      <w:rPr>
        <w:rFonts w:hint="default"/>
        <w:lang w:val="en-US" w:eastAsia="en-US" w:bidi="ar-SA"/>
      </w:rPr>
    </w:lvl>
    <w:lvl w:ilvl="8" w:tplc="DA80F520">
      <w:numFmt w:val="bullet"/>
      <w:lvlText w:val="•"/>
      <w:lvlJc w:val="left"/>
      <w:pPr>
        <w:ind w:left="8064" w:hanging="326"/>
      </w:pPr>
      <w:rPr>
        <w:rFonts w:hint="default"/>
        <w:lang w:val="en-US" w:eastAsia="en-US" w:bidi="ar-SA"/>
      </w:rPr>
    </w:lvl>
  </w:abstractNum>
  <w:abstractNum w:abstractNumId="80">
    <w:nsid w:val="6C4613E1"/>
    <w:multiLevelType w:val="hybridMultilevel"/>
    <w:tmpl w:val="B746AFE4"/>
    <w:lvl w:ilvl="0" w:tplc="3D123CC2">
      <w:start w:val="1"/>
      <w:numFmt w:val="decimal"/>
      <w:lvlText w:val="%1."/>
      <w:lvlJc w:val="left"/>
      <w:pPr>
        <w:ind w:left="400" w:hanging="240"/>
        <w:jc w:val="left"/>
      </w:pPr>
      <w:rPr>
        <w:rFonts w:ascii="Times New Roman" w:eastAsia="Times New Roman" w:hAnsi="Times New Roman" w:cs="Times New Roman" w:hint="default"/>
        <w:spacing w:val="-1"/>
        <w:w w:val="100"/>
        <w:sz w:val="24"/>
        <w:szCs w:val="24"/>
        <w:lang w:val="en-US" w:eastAsia="en-US" w:bidi="ar-SA"/>
      </w:rPr>
    </w:lvl>
    <w:lvl w:ilvl="1" w:tplc="4480702E">
      <w:numFmt w:val="bullet"/>
      <w:lvlText w:val="•"/>
      <w:lvlJc w:val="left"/>
      <w:pPr>
        <w:ind w:left="1362" w:hanging="240"/>
      </w:pPr>
      <w:rPr>
        <w:rFonts w:hint="default"/>
        <w:lang w:val="en-US" w:eastAsia="en-US" w:bidi="ar-SA"/>
      </w:rPr>
    </w:lvl>
    <w:lvl w:ilvl="2" w:tplc="0EE4B436">
      <w:numFmt w:val="bullet"/>
      <w:lvlText w:val="•"/>
      <w:lvlJc w:val="left"/>
      <w:pPr>
        <w:ind w:left="2325" w:hanging="240"/>
      </w:pPr>
      <w:rPr>
        <w:rFonts w:hint="default"/>
        <w:lang w:val="en-US" w:eastAsia="en-US" w:bidi="ar-SA"/>
      </w:rPr>
    </w:lvl>
    <w:lvl w:ilvl="3" w:tplc="0ACA5914">
      <w:numFmt w:val="bullet"/>
      <w:lvlText w:val="•"/>
      <w:lvlJc w:val="left"/>
      <w:pPr>
        <w:ind w:left="3287" w:hanging="240"/>
      </w:pPr>
      <w:rPr>
        <w:rFonts w:hint="default"/>
        <w:lang w:val="en-US" w:eastAsia="en-US" w:bidi="ar-SA"/>
      </w:rPr>
    </w:lvl>
    <w:lvl w:ilvl="4" w:tplc="E6642246">
      <w:numFmt w:val="bullet"/>
      <w:lvlText w:val="•"/>
      <w:lvlJc w:val="left"/>
      <w:pPr>
        <w:ind w:left="4250" w:hanging="240"/>
      </w:pPr>
      <w:rPr>
        <w:rFonts w:hint="default"/>
        <w:lang w:val="en-US" w:eastAsia="en-US" w:bidi="ar-SA"/>
      </w:rPr>
    </w:lvl>
    <w:lvl w:ilvl="5" w:tplc="40649720">
      <w:numFmt w:val="bullet"/>
      <w:lvlText w:val="•"/>
      <w:lvlJc w:val="left"/>
      <w:pPr>
        <w:ind w:left="5213" w:hanging="240"/>
      </w:pPr>
      <w:rPr>
        <w:rFonts w:hint="default"/>
        <w:lang w:val="en-US" w:eastAsia="en-US" w:bidi="ar-SA"/>
      </w:rPr>
    </w:lvl>
    <w:lvl w:ilvl="6" w:tplc="2DE06676">
      <w:numFmt w:val="bullet"/>
      <w:lvlText w:val="•"/>
      <w:lvlJc w:val="left"/>
      <w:pPr>
        <w:ind w:left="6175" w:hanging="240"/>
      </w:pPr>
      <w:rPr>
        <w:rFonts w:hint="default"/>
        <w:lang w:val="en-US" w:eastAsia="en-US" w:bidi="ar-SA"/>
      </w:rPr>
    </w:lvl>
    <w:lvl w:ilvl="7" w:tplc="5C7682BA">
      <w:numFmt w:val="bullet"/>
      <w:lvlText w:val="•"/>
      <w:lvlJc w:val="left"/>
      <w:pPr>
        <w:ind w:left="7138" w:hanging="240"/>
      </w:pPr>
      <w:rPr>
        <w:rFonts w:hint="default"/>
        <w:lang w:val="en-US" w:eastAsia="en-US" w:bidi="ar-SA"/>
      </w:rPr>
    </w:lvl>
    <w:lvl w:ilvl="8" w:tplc="B9708012">
      <w:numFmt w:val="bullet"/>
      <w:lvlText w:val="•"/>
      <w:lvlJc w:val="left"/>
      <w:pPr>
        <w:ind w:left="8101" w:hanging="240"/>
      </w:pPr>
      <w:rPr>
        <w:rFonts w:hint="default"/>
        <w:lang w:val="en-US" w:eastAsia="en-US" w:bidi="ar-SA"/>
      </w:rPr>
    </w:lvl>
  </w:abstractNum>
  <w:abstractNum w:abstractNumId="81">
    <w:nsid w:val="6DB056F1"/>
    <w:multiLevelType w:val="hybridMultilevel"/>
    <w:tmpl w:val="5114E9DA"/>
    <w:lvl w:ilvl="0" w:tplc="16921F84">
      <w:start w:val="1"/>
      <w:numFmt w:val="decimal"/>
      <w:lvlText w:val="%1."/>
      <w:lvlJc w:val="left"/>
      <w:pPr>
        <w:ind w:left="160" w:hanging="243"/>
        <w:jc w:val="left"/>
      </w:pPr>
      <w:rPr>
        <w:rFonts w:ascii="Times New Roman" w:eastAsia="Times New Roman" w:hAnsi="Times New Roman" w:cs="Times New Roman" w:hint="default"/>
        <w:w w:val="100"/>
        <w:sz w:val="24"/>
        <w:szCs w:val="24"/>
        <w:lang w:val="en-US" w:eastAsia="en-US" w:bidi="ar-SA"/>
      </w:rPr>
    </w:lvl>
    <w:lvl w:ilvl="1" w:tplc="4E6CDD1C">
      <w:numFmt w:val="bullet"/>
      <w:lvlText w:val="•"/>
      <w:lvlJc w:val="left"/>
      <w:pPr>
        <w:ind w:left="1146" w:hanging="243"/>
      </w:pPr>
      <w:rPr>
        <w:rFonts w:hint="default"/>
        <w:lang w:val="en-US" w:eastAsia="en-US" w:bidi="ar-SA"/>
      </w:rPr>
    </w:lvl>
    <w:lvl w:ilvl="2" w:tplc="283012D4">
      <w:numFmt w:val="bullet"/>
      <w:lvlText w:val="•"/>
      <w:lvlJc w:val="left"/>
      <w:pPr>
        <w:ind w:left="2133" w:hanging="243"/>
      </w:pPr>
      <w:rPr>
        <w:rFonts w:hint="default"/>
        <w:lang w:val="en-US" w:eastAsia="en-US" w:bidi="ar-SA"/>
      </w:rPr>
    </w:lvl>
    <w:lvl w:ilvl="3" w:tplc="D730CB16">
      <w:numFmt w:val="bullet"/>
      <w:lvlText w:val="•"/>
      <w:lvlJc w:val="left"/>
      <w:pPr>
        <w:ind w:left="3119" w:hanging="243"/>
      </w:pPr>
      <w:rPr>
        <w:rFonts w:hint="default"/>
        <w:lang w:val="en-US" w:eastAsia="en-US" w:bidi="ar-SA"/>
      </w:rPr>
    </w:lvl>
    <w:lvl w:ilvl="4" w:tplc="B614D118">
      <w:numFmt w:val="bullet"/>
      <w:lvlText w:val="•"/>
      <w:lvlJc w:val="left"/>
      <w:pPr>
        <w:ind w:left="4106" w:hanging="243"/>
      </w:pPr>
      <w:rPr>
        <w:rFonts w:hint="default"/>
        <w:lang w:val="en-US" w:eastAsia="en-US" w:bidi="ar-SA"/>
      </w:rPr>
    </w:lvl>
    <w:lvl w:ilvl="5" w:tplc="2D6870D4">
      <w:numFmt w:val="bullet"/>
      <w:lvlText w:val="•"/>
      <w:lvlJc w:val="left"/>
      <w:pPr>
        <w:ind w:left="5093" w:hanging="243"/>
      </w:pPr>
      <w:rPr>
        <w:rFonts w:hint="default"/>
        <w:lang w:val="en-US" w:eastAsia="en-US" w:bidi="ar-SA"/>
      </w:rPr>
    </w:lvl>
    <w:lvl w:ilvl="6" w:tplc="03FE774E">
      <w:numFmt w:val="bullet"/>
      <w:lvlText w:val="•"/>
      <w:lvlJc w:val="left"/>
      <w:pPr>
        <w:ind w:left="6079" w:hanging="243"/>
      </w:pPr>
      <w:rPr>
        <w:rFonts w:hint="default"/>
        <w:lang w:val="en-US" w:eastAsia="en-US" w:bidi="ar-SA"/>
      </w:rPr>
    </w:lvl>
    <w:lvl w:ilvl="7" w:tplc="89863B5A">
      <w:numFmt w:val="bullet"/>
      <w:lvlText w:val="•"/>
      <w:lvlJc w:val="left"/>
      <w:pPr>
        <w:ind w:left="7066" w:hanging="243"/>
      </w:pPr>
      <w:rPr>
        <w:rFonts w:hint="default"/>
        <w:lang w:val="en-US" w:eastAsia="en-US" w:bidi="ar-SA"/>
      </w:rPr>
    </w:lvl>
    <w:lvl w:ilvl="8" w:tplc="37D08262">
      <w:numFmt w:val="bullet"/>
      <w:lvlText w:val="•"/>
      <w:lvlJc w:val="left"/>
      <w:pPr>
        <w:ind w:left="8053" w:hanging="243"/>
      </w:pPr>
      <w:rPr>
        <w:rFonts w:hint="default"/>
        <w:lang w:val="en-US" w:eastAsia="en-US" w:bidi="ar-SA"/>
      </w:rPr>
    </w:lvl>
  </w:abstractNum>
  <w:abstractNum w:abstractNumId="82">
    <w:nsid w:val="6FDA4D29"/>
    <w:multiLevelType w:val="hybridMultilevel"/>
    <w:tmpl w:val="E3B888C8"/>
    <w:lvl w:ilvl="0" w:tplc="CE308D1A">
      <w:start w:val="1"/>
      <w:numFmt w:val="lowerRoman"/>
      <w:lvlText w:val="(%1)"/>
      <w:lvlJc w:val="left"/>
      <w:pPr>
        <w:ind w:left="898" w:hanging="287"/>
        <w:jc w:val="left"/>
      </w:pPr>
      <w:rPr>
        <w:rFonts w:ascii="Times New Roman" w:eastAsia="Times New Roman" w:hAnsi="Times New Roman" w:cs="Times New Roman" w:hint="default"/>
        <w:spacing w:val="-3"/>
        <w:w w:val="100"/>
        <w:sz w:val="24"/>
        <w:szCs w:val="24"/>
        <w:lang w:val="en-US" w:eastAsia="en-US" w:bidi="ar-SA"/>
      </w:rPr>
    </w:lvl>
    <w:lvl w:ilvl="1" w:tplc="9888296E">
      <w:numFmt w:val="bullet"/>
      <w:lvlText w:val="•"/>
      <w:lvlJc w:val="left"/>
      <w:pPr>
        <w:ind w:left="1812" w:hanging="287"/>
      </w:pPr>
      <w:rPr>
        <w:rFonts w:hint="default"/>
        <w:lang w:val="en-US" w:eastAsia="en-US" w:bidi="ar-SA"/>
      </w:rPr>
    </w:lvl>
    <w:lvl w:ilvl="2" w:tplc="CEF65E66">
      <w:numFmt w:val="bullet"/>
      <w:lvlText w:val="•"/>
      <w:lvlJc w:val="left"/>
      <w:pPr>
        <w:ind w:left="2725" w:hanging="287"/>
      </w:pPr>
      <w:rPr>
        <w:rFonts w:hint="default"/>
        <w:lang w:val="en-US" w:eastAsia="en-US" w:bidi="ar-SA"/>
      </w:rPr>
    </w:lvl>
    <w:lvl w:ilvl="3" w:tplc="F0CAFD24">
      <w:numFmt w:val="bullet"/>
      <w:lvlText w:val="•"/>
      <w:lvlJc w:val="left"/>
      <w:pPr>
        <w:ind w:left="3637" w:hanging="287"/>
      </w:pPr>
      <w:rPr>
        <w:rFonts w:hint="default"/>
        <w:lang w:val="en-US" w:eastAsia="en-US" w:bidi="ar-SA"/>
      </w:rPr>
    </w:lvl>
    <w:lvl w:ilvl="4" w:tplc="03EE1EC4">
      <w:numFmt w:val="bullet"/>
      <w:lvlText w:val="•"/>
      <w:lvlJc w:val="left"/>
      <w:pPr>
        <w:ind w:left="4550" w:hanging="287"/>
      </w:pPr>
      <w:rPr>
        <w:rFonts w:hint="default"/>
        <w:lang w:val="en-US" w:eastAsia="en-US" w:bidi="ar-SA"/>
      </w:rPr>
    </w:lvl>
    <w:lvl w:ilvl="5" w:tplc="8EEEA6A6">
      <w:numFmt w:val="bullet"/>
      <w:lvlText w:val="•"/>
      <w:lvlJc w:val="left"/>
      <w:pPr>
        <w:ind w:left="5463" w:hanging="287"/>
      </w:pPr>
      <w:rPr>
        <w:rFonts w:hint="default"/>
        <w:lang w:val="en-US" w:eastAsia="en-US" w:bidi="ar-SA"/>
      </w:rPr>
    </w:lvl>
    <w:lvl w:ilvl="6" w:tplc="B4A0EEE8">
      <w:numFmt w:val="bullet"/>
      <w:lvlText w:val="•"/>
      <w:lvlJc w:val="left"/>
      <w:pPr>
        <w:ind w:left="6375" w:hanging="287"/>
      </w:pPr>
      <w:rPr>
        <w:rFonts w:hint="default"/>
        <w:lang w:val="en-US" w:eastAsia="en-US" w:bidi="ar-SA"/>
      </w:rPr>
    </w:lvl>
    <w:lvl w:ilvl="7" w:tplc="C12ADB30">
      <w:numFmt w:val="bullet"/>
      <w:lvlText w:val="•"/>
      <w:lvlJc w:val="left"/>
      <w:pPr>
        <w:ind w:left="7288" w:hanging="287"/>
      </w:pPr>
      <w:rPr>
        <w:rFonts w:hint="default"/>
        <w:lang w:val="en-US" w:eastAsia="en-US" w:bidi="ar-SA"/>
      </w:rPr>
    </w:lvl>
    <w:lvl w:ilvl="8" w:tplc="52D66CE8">
      <w:numFmt w:val="bullet"/>
      <w:lvlText w:val="•"/>
      <w:lvlJc w:val="left"/>
      <w:pPr>
        <w:ind w:left="8201" w:hanging="287"/>
      </w:pPr>
      <w:rPr>
        <w:rFonts w:hint="default"/>
        <w:lang w:val="en-US" w:eastAsia="en-US" w:bidi="ar-SA"/>
      </w:rPr>
    </w:lvl>
  </w:abstractNum>
  <w:abstractNum w:abstractNumId="83">
    <w:nsid w:val="71B87074"/>
    <w:multiLevelType w:val="hybridMultilevel"/>
    <w:tmpl w:val="B13280E4"/>
    <w:lvl w:ilvl="0" w:tplc="52A27C4E">
      <w:start w:val="1"/>
      <w:numFmt w:val="lowerLetter"/>
      <w:lvlText w:val="%1)"/>
      <w:lvlJc w:val="left"/>
      <w:pPr>
        <w:ind w:left="1125" w:hanging="246"/>
        <w:jc w:val="left"/>
      </w:pPr>
      <w:rPr>
        <w:rFonts w:ascii="Times New Roman" w:eastAsia="Times New Roman" w:hAnsi="Times New Roman" w:cs="Times New Roman" w:hint="default"/>
        <w:spacing w:val="-3"/>
        <w:w w:val="100"/>
        <w:sz w:val="24"/>
        <w:szCs w:val="24"/>
        <w:lang w:val="en-US" w:eastAsia="en-US" w:bidi="ar-SA"/>
      </w:rPr>
    </w:lvl>
    <w:lvl w:ilvl="1" w:tplc="5DFAA59C">
      <w:numFmt w:val="bullet"/>
      <w:lvlText w:val="•"/>
      <w:lvlJc w:val="left"/>
      <w:pPr>
        <w:ind w:left="2010" w:hanging="246"/>
      </w:pPr>
      <w:rPr>
        <w:rFonts w:hint="default"/>
        <w:lang w:val="en-US" w:eastAsia="en-US" w:bidi="ar-SA"/>
      </w:rPr>
    </w:lvl>
    <w:lvl w:ilvl="2" w:tplc="DB5AA23E">
      <w:numFmt w:val="bullet"/>
      <w:lvlText w:val="•"/>
      <w:lvlJc w:val="left"/>
      <w:pPr>
        <w:ind w:left="2901" w:hanging="246"/>
      </w:pPr>
      <w:rPr>
        <w:rFonts w:hint="default"/>
        <w:lang w:val="en-US" w:eastAsia="en-US" w:bidi="ar-SA"/>
      </w:rPr>
    </w:lvl>
    <w:lvl w:ilvl="3" w:tplc="C3BEFFCE">
      <w:numFmt w:val="bullet"/>
      <w:lvlText w:val="•"/>
      <w:lvlJc w:val="left"/>
      <w:pPr>
        <w:ind w:left="3791" w:hanging="246"/>
      </w:pPr>
      <w:rPr>
        <w:rFonts w:hint="default"/>
        <w:lang w:val="en-US" w:eastAsia="en-US" w:bidi="ar-SA"/>
      </w:rPr>
    </w:lvl>
    <w:lvl w:ilvl="4" w:tplc="4684B15A">
      <w:numFmt w:val="bullet"/>
      <w:lvlText w:val="•"/>
      <w:lvlJc w:val="left"/>
      <w:pPr>
        <w:ind w:left="4682" w:hanging="246"/>
      </w:pPr>
      <w:rPr>
        <w:rFonts w:hint="default"/>
        <w:lang w:val="en-US" w:eastAsia="en-US" w:bidi="ar-SA"/>
      </w:rPr>
    </w:lvl>
    <w:lvl w:ilvl="5" w:tplc="7D964FA6">
      <w:numFmt w:val="bullet"/>
      <w:lvlText w:val="•"/>
      <w:lvlJc w:val="left"/>
      <w:pPr>
        <w:ind w:left="5573" w:hanging="246"/>
      </w:pPr>
      <w:rPr>
        <w:rFonts w:hint="default"/>
        <w:lang w:val="en-US" w:eastAsia="en-US" w:bidi="ar-SA"/>
      </w:rPr>
    </w:lvl>
    <w:lvl w:ilvl="6" w:tplc="2AEE497C">
      <w:numFmt w:val="bullet"/>
      <w:lvlText w:val="•"/>
      <w:lvlJc w:val="left"/>
      <w:pPr>
        <w:ind w:left="6463" w:hanging="246"/>
      </w:pPr>
      <w:rPr>
        <w:rFonts w:hint="default"/>
        <w:lang w:val="en-US" w:eastAsia="en-US" w:bidi="ar-SA"/>
      </w:rPr>
    </w:lvl>
    <w:lvl w:ilvl="7" w:tplc="9DD69A38">
      <w:numFmt w:val="bullet"/>
      <w:lvlText w:val="•"/>
      <w:lvlJc w:val="left"/>
      <w:pPr>
        <w:ind w:left="7354" w:hanging="246"/>
      </w:pPr>
      <w:rPr>
        <w:rFonts w:hint="default"/>
        <w:lang w:val="en-US" w:eastAsia="en-US" w:bidi="ar-SA"/>
      </w:rPr>
    </w:lvl>
    <w:lvl w:ilvl="8" w:tplc="EF62329E">
      <w:numFmt w:val="bullet"/>
      <w:lvlText w:val="•"/>
      <w:lvlJc w:val="left"/>
      <w:pPr>
        <w:ind w:left="8245" w:hanging="246"/>
      </w:pPr>
      <w:rPr>
        <w:rFonts w:hint="default"/>
        <w:lang w:val="en-US" w:eastAsia="en-US" w:bidi="ar-SA"/>
      </w:rPr>
    </w:lvl>
  </w:abstractNum>
  <w:abstractNum w:abstractNumId="84">
    <w:nsid w:val="72627035"/>
    <w:multiLevelType w:val="hybridMultilevel"/>
    <w:tmpl w:val="E9AAC61A"/>
    <w:lvl w:ilvl="0" w:tplc="64A4581E">
      <w:start w:val="2"/>
      <w:numFmt w:val="decimal"/>
      <w:lvlText w:val="(%1)"/>
      <w:lvlJc w:val="left"/>
      <w:pPr>
        <w:ind w:left="499" w:hanging="340"/>
        <w:jc w:val="left"/>
      </w:pPr>
      <w:rPr>
        <w:rFonts w:ascii="Times New Roman" w:eastAsia="Times New Roman" w:hAnsi="Times New Roman" w:cs="Times New Roman" w:hint="default"/>
        <w:b/>
        <w:bCs/>
        <w:spacing w:val="-4"/>
        <w:w w:val="100"/>
        <w:sz w:val="24"/>
        <w:szCs w:val="24"/>
        <w:lang w:val="en-US" w:eastAsia="en-US" w:bidi="ar-SA"/>
      </w:rPr>
    </w:lvl>
    <w:lvl w:ilvl="1" w:tplc="0882D1A8">
      <w:start w:val="1"/>
      <w:numFmt w:val="decimal"/>
      <w:lvlText w:val="(%2)"/>
      <w:lvlJc w:val="left"/>
      <w:pPr>
        <w:ind w:left="679" w:hanging="340"/>
        <w:jc w:val="left"/>
      </w:pPr>
      <w:rPr>
        <w:rFonts w:ascii="Times New Roman" w:eastAsia="Times New Roman" w:hAnsi="Times New Roman" w:cs="Times New Roman" w:hint="default"/>
        <w:spacing w:val="-5"/>
        <w:w w:val="100"/>
        <w:sz w:val="24"/>
        <w:szCs w:val="24"/>
        <w:lang w:val="en-US" w:eastAsia="en-US" w:bidi="ar-SA"/>
      </w:rPr>
    </w:lvl>
    <w:lvl w:ilvl="2" w:tplc="C42AFE56">
      <w:numFmt w:val="bullet"/>
      <w:lvlText w:val="•"/>
      <w:lvlJc w:val="left"/>
      <w:pPr>
        <w:ind w:left="1718" w:hanging="340"/>
      </w:pPr>
      <w:rPr>
        <w:rFonts w:hint="default"/>
        <w:lang w:val="en-US" w:eastAsia="en-US" w:bidi="ar-SA"/>
      </w:rPr>
    </w:lvl>
    <w:lvl w:ilvl="3" w:tplc="F7E6F17E">
      <w:numFmt w:val="bullet"/>
      <w:lvlText w:val="•"/>
      <w:lvlJc w:val="left"/>
      <w:pPr>
        <w:ind w:left="2756" w:hanging="340"/>
      </w:pPr>
      <w:rPr>
        <w:rFonts w:hint="default"/>
        <w:lang w:val="en-US" w:eastAsia="en-US" w:bidi="ar-SA"/>
      </w:rPr>
    </w:lvl>
    <w:lvl w:ilvl="4" w:tplc="06A412FC">
      <w:numFmt w:val="bullet"/>
      <w:lvlText w:val="•"/>
      <w:lvlJc w:val="left"/>
      <w:pPr>
        <w:ind w:left="3795" w:hanging="340"/>
      </w:pPr>
      <w:rPr>
        <w:rFonts w:hint="default"/>
        <w:lang w:val="en-US" w:eastAsia="en-US" w:bidi="ar-SA"/>
      </w:rPr>
    </w:lvl>
    <w:lvl w:ilvl="5" w:tplc="8EA8338E">
      <w:numFmt w:val="bullet"/>
      <w:lvlText w:val="•"/>
      <w:lvlJc w:val="left"/>
      <w:pPr>
        <w:ind w:left="4833" w:hanging="340"/>
      </w:pPr>
      <w:rPr>
        <w:rFonts w:hint="default"/>
        <w:lang w:val="en-US" w:eastAsia="en-US" w:bidi="ar-SA"/>
      </w:rPr>
    </w:lvl>
    <w:lvl w:ilvl="6" w:tplc="44D2AAB4">
      <w:numFmt w:val="bullet"/>
      <w:lvlText w:val="•"/>
      <w:lvlJc w:val="left"/>
      <w:pPr>
        <w:ind w:left="5872" w:hanging="340"/>
      </w:pPr>
      <w:rPr>
        <w:rFonts w:hint="default"/>
        <w:lang w:val="en-US" w:eastAsia="en-US" w:bidi="ar-SA"/>
      </w:rPr>
    </w:lvl>
    <w:lvl w:ilvl="7" w:tplc="41523A00">
      <w:numFmt w:val="bullet"/>
      <w:lvlText w:val="•"/>
      <w:lvlJc w:val="left"/>
      <w:pPr>
        <w:ind w:left="6910" w:hanging="340"/>
      </w:pPr>
      <w:rPr>
        <w:rFonts w:hint="default"/>
        <w:lang w:val="en-US" w:eastAsia="en-US" w:bidi="ar-SA"/>
      </w:rPr>
    </w:lvl>
    <w:lvl w:ilvl="8" w:tplc="5A587968">
      <w:numFmt w:val="bullet"/>
      <w:lvlText w:val="•"/>
      <w:lvlJc w:val="left"/>
      <w:pPr>
        <w:ind w:left="7949" w:hanging="340"/>
      </w:pPr>
      <w:rPr>
        <w:rFonts w:hint="default"/>
        <w:lang w:val="en-US" w:eastAsia="en-US" w:bidi="ar-SA"/>
      </w:rPr>
    </w:lvl>
  </w:abstractNum>
  <w:abstractNum w:abstractNumId="85">
    <w:nsid w:val="7346065B"/>
    <w:multiLevelType w:val="hybridMultilevel"/>
    <w:tmpl w:val="E9B43398"/>
    <w:lvl w:ilvl="0" w:tplc="B9B4D74A">
      <w:start w:val="1"/>
      <w:numFmt w:val="decimal"/>
      <w:lvlText w:val="%1."/>
      <w:lvlJc w:val="left"/>
      <w:pPr>
        <w:ind w:left="160" w:hanging="259"/>
        <w:jc w:val="left"/>
      </w:pPr>
      <w:rPr>
        <w:rFonts w:hint="default"/>
        <w:b/>
        <w:bCs/>
        <w:w w:val="100"/>
        <w:lang w:val="en-US" w:eastAsia="en-US" w:bidi="ar-SA"/>
      </w:rPr>
    </w:lvl>
    <w:lvl w:ilvl="1" w:tplc="F266F6FE">
      <w:numFmt w:val="bullet"/>
      <w:lvlText w:val="•"/>
      <w:lvlJc w:val="left"/>
      <w:pPr>
        <w:ind w:left="1146" w:hanging="259"/>
      </w:pPr>
      <w:rPr>
        <w:rFonts w:hint="default"/>
        <w:lang w:val="en-US" w:eastAsia="en-US" w:bidi="ar-SA"/>
      </w:rPr>
    </w:lvl>
    <w:lvl w:ilvl="2" w:tplc="01768130">
      <w:numFmt w:val="bullet"/>
      <w:lvlText w:val="•"/>
      <w:lvlJc w:val="left"/>
      <w:pPr>
        <w:ind w:left="2133" w:hanging="259"/>
      </w:pPr>
      <w:rPr>
        <w:rFonts w:hint="default"/>
        <w:lang w:val="en-US" w:eastAsia="en-US" w:bidi="ar-SA"/>
      </w:rPr>
    </w:lvl>
    <w:lvl w:ilvl="3" w:tplc="A11C5A5C">
      <w:numFmt w:val="bullet"/>
      <w:lvlText w:val="•"/>
      <w:lvlJc w:val="left"/>
      <w:pPr>
        <w:ind w:left="3119" w:hanging="259"/>
      </w:pPr>
      <w:rPr>
        <w:rFonts w:hint="default"/>
        <w:lang w:val="en-US" w:eastAsia="en-US" w:bidi="ar-SA"/>
      </w:rPr>
    </w:lvl>
    <w:lvl w:ilvl="4" w:tplc="0464D6E6">
      <w:numFmt w:val="bullet"/>
      <w:lvlText w:val="•"/>
      <w:lvlJc w:val="left"/>
      <w:pPr>
        <w:ind w:left="4106" w:hanging="259"/>
      </w:pPr>
      <w:rPr>
        <w:rFonts w:hint="default"/>
        <w:lang w:val="en-US" w:eastAsia="en-US" w:bidi="ar-SA"/>
      </w:rPr>
    </w:lvl>
    <w:lvl w:ilvl="5" w:tplc="D64CB8AC">
      <w:numFmt w:val="bullet"/>
      <w:lvlText w:val="•"/>
      <w:lvlJc w:val="left"/>
      <w:pPr>
        <w:ind w:left="5093" w:hanging="259"/>
      </w:pPr>
      <w:rPr>
        <w:rFonts w:hint="default"/>
        <w:lang w:val="en-US" w:eastAsia="en-US" w:bidi="ar-SA"/>
      </w:rPr>
    </w:lvl>
    <w:lvl w:ilvl="6" w:tplc="1C5AEBE6">
      <w:numFmt w:val="bullet"/>
      <w:lvlText w:val="•"/>
      <w:lvlJc w:val="left"/>
      <w:pPr>
        <w:ind w:left="6079" w:hanging="259"/>
      </w:pPr>
      <w:rPr>
        <w:rFonts w:hint="default"/>
        <w:lang w:val="en-US" w:eastAsia="en-US" w:bidi="ar-SA"/>
      </w:rPr>
    </w:lvl>
    <w:lvl w:ilvl="7" w:tplc="7250C036">
      <w:numFmt w:val="bullet"/>
      <w:lvlText w:val="•"/>
      <w:lvlJc w:val="left"/>
      <w:pPr>
        <w:ind w:left="7066" w:hanging="259"/>
      </w:pPr>
      <w:rPr>
        <w:rFonts w:hint="default"/>
        <w:lang w:val="en-US" w:eastAsia="en-US" w:bidi="ar-SA"/>
      </w:rPr>
    </w:lvl>
    <w:lvl w:ilvl="8" w:tplc="54940AAE">
      <w:numFmt w:val="bullet"/>
      <w:lvlText w:val="•"/>
      <w:lvlJc w:val="left"/>
      <w:pPr>
        <w:ind w:left="8053" w:hanging="259"/>
      </w:pPr>
      <w:rPr>
        <w:rFonts w:hint="default"/>
        <w:lang w:val="en-US" w:eastAsia="en-US" w:bidi="ar-SA"/>
      </w:rPr>
    </w:lvl>
  </w:abstractNum>
  <w:abstractNum w:abstractNumId="86">
    <w:nsid w:val="74D00DD2"/>
    <w:multiLevelType w:val="hybridMultilevel"/>
    <w:tmpl w:val="DD5CAC10"/>
    <w:lvl w:ilvl="0" w:tplc="966648DA">
      <w:start w:val="1"/>
      <w:numFmt w:val="decimal"/>
      <w:lvlText w:val="(%1)"/>
      <w:lvlJc w:val="left"/>
      <w:pPr>
        <w:ind w:left="1219" w:hanging="340"/>
        <w:jc w:val="left"/>
      </w:pPr>
      <w:rPr>
        <w:rFonts w:ascii="Times New Roman" w:eastAsia="Times New Roman" w:hAnsi="Times New Roman" w:cs="Times New Roman" w:hint="default"/>
        <w:spacing w:val="-5"/>
        <w:w w:val="100"/>
        <w:sz w:val="24"/>
        <w:szCs w:val="24"/>
        <w:lang w:val="en-US" w:eastAsia="en-US" w:bidi="ar-SA"/>
      </w:rPr>
    </w:lvl>
    <w:lvl w:ilvl="1" w:tplc="598600C8">
      <w:numFmt w:val="bullet"/>
      <w:lvlText w:val="•"/>
      <w:lvlJc w:val="left"/>
      <w:pPr>
        <w:ind w:left="1829" w:hanging="340"/>
      </w:pPr>
      <w:rPr>
        <w:rFonts w:hint="default"/>
        <w:lang w:val="en-US" w:eastAsia="en-US" w:bidi="ar-SA"/>
      </w:rPr>
    </w:lvl>
    <w:lvl w:ilvl="2" w:tplc="76787C62">
      <w:numFmt w:val="bullet"/>
      <w:lvlText w:val="•"/>
      <w:lvlJc w:val="left"/>
      <w:pPr>
        <w:ind w:left="2439" w:hanging="340"/>
      </w:pPr>
      <w:rPr>
        <w:rFonts w:hint="default"/>
        <w:lang w:val="en-US" w:eastAsia="en-US" w:bidi="ar-SA"/>
      </w:rPr>
    </w:lvl>
    <w:lvl w:ilvl="3" w:tplc="2BC45624">
      <w:numFmt w:val="bullet"/>
      <w:lvlText w:val="•"/>
      <w:lvlJc w:val="left"/>
      <w:pPr>
        <w:ind w:left="3048" w:hanging="340"/>
      </w:pPr>
      <w:rPr>
        <w:rFonts w:hint="default"/>
        <w:lang w:val="en-US" w:eastAsia="en-US" w:bidi="ar-SA"/>
      </w:rPr>
    </w:lvl>
    <w:lvl w:ilvl="4" w:tplc="FFE0D0A0">
      <w:numFmt w:val="bullet"/>
      <w:lvlText w:val="•"/>
      <w:lvlJc w:val="left"/>
      <w:pPr>
        <w:ind w:left="3658" w:hanging="340"/>
      </w:pPr>
      <w:rPr>
        <w:rFonts w:hint="default"/>
        <w:lang w:val="en-US" w:eastAsia="en-US" w:bidi="ar-SA"/>
      </w:rPr>
    </w:lvl>
    <w:lvl w:ilvl="5" w:tplc="303E09EE">
      <w:numFmt w:val="bullet"/>
      <w:lvlText w:val="•"/>
      <w:lvlJc w:val="left"/>
      <w:pPr>
        <w:ind w:left="4268" w:hanging="340"/>
      </w:pPr>
      <w:rPr>
        <w:rFonts w:hint="default"/>
        <w:lang w:val="en-US" w:eastAsia="en-US" w:bidi="ar-SA"/>
      </w:rPr>
    </w:lvl>
    <w:lvl w:ilvl="6" w:tplc="36A6F5F6">
      <w:numFmt w:val="bullet"/>
      <w:lvlText w:val="•"/>
      <w:lvlJc w:val="left"/>
      <w:pPr>
        <w:ind w:left="4877" w:hanging="340"/>
      </w:pPr>
      <w:rPr>
        <w:rFonts w:hint="default"/>
        <w:lang w:val="en-US" w:eastAsia="en-US" w:bidi="ar-SA"/>
      </w:rPr>
    </w:lvl>
    <w:lvl w:ilvl="7" w:tplc="92008054">
      <w:numFmt w:val="bullet"/>
      <w:lvlText w:val="•"/>
      <w:lvlJc w:val="left"/>
      <w:pPr>
        <w:ind w:left="5487" w:hanging="340"/>
      </w:pPr>
      <w:rPr>
        <w:rFonts w:hint="default"/>
        <w:lang w:val="en-US" w:eastAsia="en-US" w:bidi="ar-SA"/>
      </w:rPr>
    </w:lvl>
    <w:lvl w:ilvl="8" w:tplc="8FC87D62">
      <w:numFmt w:val="bullet"/>
      <w:lvlText w:val="•"/>
      <w:lvlJc w:val="left"/>
      <w:pPr>
        <w:ind w:left="6096" w:hanging="340"/>
      </w:pPr>
      <w:rPr>
        <w:rFonts w:hint="default"/>
        <w:lang w:val="en-US" w:eastAsia="en-US" w:bidi="ar-SA"/>
      </w:rPr>
    </w:lvl>
  </w:abstractNum>
  <w:abstractNum w:abstractNumId="87">
    <w:nsid w:val="76100D7D"/>
    <w:multiLevelType w:val="hybridMultilevel"/>
    <w:tmpl w:val="5AB2C7A2"/>
    <w:lvl w:ilvl="0" w:tplc="0B565326">
      <w:start w:val="1"/>
      <w:numFmt w:val="decimal"/>
      <w:lvlText w:val="(%1)"/>
      <w:lvlJc w:val="left"/>
      <w:pPr>
        <w:ind w:left="499" w:hanging="340"/>
        <w:jc w:val="left"/>
      </w:pPr>
      <w:rPr>
        <w:rFonts w:ascii="Times New Roman" w:eastAsia="Times New Roman" w:hAnsi="Times New Roman" w:cs="Times New Roman" w:hint="default"/>
        <w:spacing w:val="-3"/>
        <w:w w:val="100"/>
        <w:sz w:val="24"/>
        <w:szCs w:val="24"/>
        <w:lang w:val="en-US" w:eastAsia="en-US" w:bidi="ar-SA"/>
      </w:rPr>
    </w:lvl>
    <w:lvl w:ilvl="1" w:tplc="284096A0">
      <w:start w:val="1"/>
      <w:numFmt w:val="lowerLetter"/>
      <w:lvlText w:val="(%2)"/>
      <w:lvlJc w:val="left"/>
      <w:pPr>
        <w:ind w:left="1205" w:hanging="326"/>
        <w:jc w:val="left"/>
      </w:pPr>
      <w:rPr>
        <w:rFonts w:ascii="Times New Roman" w:eastAsia="Times New Roman" w:hAnsi="Times New Roman" w:cs="Times New Roman" w:hint="default"/>
        <w:spacing w:val="-1"/>
        <w:w w:val="100"/>
        <w:sz w:val="24"/>
        <w:szCs w:val="24"/>
        <w:lang w:val="en-US" w:eastAsia="en-US" w:bidi="ar-SA"/>
      </w:rPr>
    </w:lvl>
    <w:lvl w:ilvl="2" w:tplc="2280DFB0">
      <w:numFmt w:val="bullet"/>
      <w:lvlText w:val="•"/>
      <w:lvlJc w:val="left"/>
      <w:pPr>
        <w:ind w:left="2180" w:hanging="326"/>
      </w:pPr>
      <w:rPr>
        <w:rFonts w:hint="default"/>
        <w:lang w:val="en-US" w:eastAsia="en-US" w:bidi="ar-SA"/>
      </w:rPr>
    </w:lvl>
    <w:lvl w:ilvl="3" w:tplc="EFBECACA">
      <w:numFmt w:val="bullet"/>
      <w:lvlText w:val="•"/>
      <w:lvlJc w:val="left"/>
      <w:pPr>
        <w:ind w:left="3161" w:hanging="326"/>
      </w:pPr>
      <w:rPr>
        <w:rFonts w:hint="default"/>
        <w:lang w:val="en-US" w:eastAsia="en-US" w:bidi="ar-SA"/>
      </w:rPr>
    </w:lvl>
    <w:lvl w:ilvl="4" w:tplc="212E6CCC">
      <w:numFmt w:val="bullet"/>
      <w:lvlText w:val="•"/>
      <w:lvlJc w:val="left"/>
      <w:pPr>
        <w:ind w:left="4142" w:hanging="326"/>
      </w:pPr>
      <w:rPr>
        <w:rFonts w:hint="default"/>
        <w:lang w:val="en-US" w:eastAsia="en-US" w:bidi="ar-SA"/>
      </w:rPr>
    </w:lvl>
    <w:lvl w:ilvl="5" w:tplc="4D36A432">
      <w:numFmt w:val="bullet"/>
      <w:lvlText w:val="•"/>
      <w:lvlJc w:val="left"/>
      <w:pPr>
        <w:ind w:left="5122" w:hanging="326"/>
      </w:pPr>
      <w:rPr>
        <w:rFonts w:hint="default"/>
        <w:lang w:val="en-US" w:eastAsia="en-US" w:bidi="ar-SA"/>
      </w:rPr>
    </w:lvl>
    <w:lvl w:ilvl="6" w:tplc="BFEC314E">
      <w:numFmt w:val="bullet"/>
      <w:lvlText w:val="•"/>
      <w:lvlJc w:val="left"/>
      <w:pPr>
        <w:ind w:left="6103" w:hanging="326"/>
      </w:pPr>
      <w:rPr>
        <w:rFonts w:hint="default"/>
        <w:lang w:val="en-US" w:eastAsia="en-US" w:bidi="ar-SA"/>
      </w:rPr>
    </w:lvl>
    <w:lvl w:ilvl="7" w:tplc="D6343A42">
      <w:numFmt w:val="bullet"/>
      <w:lvlText w:val="•"/>
      <w:lvlJc w:val="left"/>
      <w:pPr>
        <w:ind w:left="7084" w:hanging="326"/>
      </w:pPr>
      <w:rPr>
        <w:rFonts w:hint="default"/>
        <w:lang w:val="en-US" w:eastAsia="en-US" w:bidi="ar-SA"/>
      </w:rPr>
    </w:lvl>
    <w:lvl w:ilvl="8" w:tplc="4B963E38">
      <w:numFmt w:val="bullet"/>
      <w:lvlText w:val="•"/>
      <w:lvlJc w:val="left"/>
      <w:pPr>
        <w:ind w:left="8064" w:hanging="326"/>
      </w:pPr>
      <w:rPr>
        <w:rFonts w:hint="default"/>
        <w:lang w:val="en-US" w:eastAsia="en-US" w:bidi="ar-SA"/>
      </w:rPr>
    </w:lvl>
  </w:abstractNum>
  <w:abstractNum w:abstractNumId="88">
    <w:nsid w:val="776230EA"/>
    <w:multiLevelType w:val="hybridMultilevel"/>
    <w:tmpl w:val="9AD4263A"/>
    <w:lvl w:ilvl="0" w:tplc="E54AE7D0">
      <w:start w:val="1"/>
      <w:numFmt w:val="decimal"/>
      <w:lvlText w:val="(%1)"/>
      <w:lvlJc w:val="left"/>
      <w:pPr>
        <w:ind w:left="499" w:hanging="340"/>
        <w:jc w:val="left"/>
      </w:pPr>
      <w:rPr>
        <w:rFonts w:ascii="Times New Roman" w:eastAsia="Times New Roman" w:hAnsi="Times New Roman" w:cs="Times New Roman" w:hint="default"/>
        <w:spacing w:val="-5"/>
        <w:w w:val="100"/>
        <w:sz w:val="24"/>
        <w:szCs w:val="24"/>
        <w:lang w:val="en-US" w:eastAsia="en-US" w:bidi="ar-SA"/>
      </w:rPr>
    </w:lvl>
    <w:lvl w:ilvl="1" w:tplc="D8D06028">
      <w:numFmt w:val="bullet"/>
      <w:lvlText w:val="•"/>
      <w:lvlJc w:val="left"/>
      <w:pPr>
        <w:ind w:left="1452" w:hanging="340"/>
      </w:pPr>
      <w:rPr>
        <w:rFonts w:hint="default"/>
        <w:lang w:val="en-US" w:eastAsia="en-US" w:bidi="ar-SA"/>
      </w:rPr>
    </w:lvl>
    <w:lvl w:ilvl="2" w:tplc="37BEE890">
      <w:numFmt w:val="bullet"/>
      <w:lvlText w:val="•"/>
      <w:lvlJc w:val="left"/>
      <w:pPr>
        <w:ind w:left="2405" w:hanging="340"/>
      </w:pPr>
      <w:rPr>
        <w:rFonts w:hint="default"/>
        <w:lang w:val="en-US" w:eastAsia="en-US" w:bidi="ar-SA"/>
      </w:rPr>
    </w:lvl>
    <w:lvl w:ilvl="3" w:tplc="65ACE412">
      <w:numFmt w:val="bullet"/>
      <w:lvlText w:val="•"/>
      <w:lvlJc w:val="left"/>
      <w:pPr>
        <w:ind w:left="3357" w:hanging="340"/>
      </w:pPr>
      <w:rPr>
        <w:rFonts w:hint="default"/>
        <w:lang w:val="en-US" w:eastAsia="en-US" w:bidi="ar-SA"/>
      </w:rPr>
    </w:lvl>
    <w:lvl w:ilvl="4" w:tplc="3F782DE4">
      <w:numFmt w:val="bullet"/>
      <w:lvlText w:val="•"/>
      <w:lvlJc w:val="left"/>
      <w:pPr>
        <w:ind w:left="4310" w:hanging="340"/>
      </w:pPr>
      <w:rPr>
        <w:rFonts w:hint="default"/>
        <w:lang w:val="en-US" w:eastAsia="en-US" w:bidi="ar-SA"/>
      </w:rPr>
    </w:lvl>
    <w:lvl w:ilvl="5" w:tplc="FF3C3468">
      <w:numFmt w:val="bullet"/>
      <w:lvlText w:val="•"/>
      <w:lvlJc w:val="left"/>
      <w:pPr>
        <w:ind w:left="5263" w:hanging="340"/>
      </w:pPr>
      <w:rPr>
        <w:rFonts w:hint="default"/>
        <w:lang w:val="en-US" w:eastAsia="en-US" w:bidi="ar-SA"/>
      </w:rPr>
    </w:lvl>
    <w:lvl w:ilvl="6" w:tplc="C930AE32">
      <w:numFmt w:val="bullet"/>
      <w:lvlText w:val="•"/>
      <w:lvlJc w:val="left"/>
      <w:pPr>
        <w:ind w:left="6215" w:hanging="340"/>
      </w:pPr>
      <w:rPr>
        <w:rFonts w:hint="default"/>
        <w:lang w:val="en-US" w:eastAsia="en-US" w:bidi="ar-SA"/>
      </w:rPr>
    </w:lvl>
    <w:lvl w:ilvl="7" w:tplc="54AA99DC">
      <w:numFmt w:val="bullet"/>
      <w:lvlText w:val="•"/>
      <w:lvlJc w:val="left"/>
      <w:pPr>
        <w:ind w:left="7168" w:hanging="340"/>
      </w:pPr>
      <w:rPr>
        <w:rFonts w:hint="default"/>
        <w:lang w:val="en-US" w:eastAsia="en-US" w:bidi="ar-SA"/>
      </w:rPr>
    </w:lvl>
    <w:lvl w:ilvl="8" w:tplc="352E87EC">
      <w:numFmt w:val="bullet"/>
      <w:lvlText w:val="•"/>
      <w:lvlJc w:val="left"/>
      <w:pPr>
        <w:ind w:left="8121" w:hanging="340"/>
      </w:pPr>
      <w:rPr>
        <w:rFonts w:hint="default"/>
        <w:lang w:val="en-US" w:eastAsia="en-US" w:bidi="ar-SA"/>
      </w:rPr>
    </w:lvl>
  </w:abstractNum>
  <w:abstractNum w:abstractNumId="89">
    <w:nsid w:val="77C63C15"/>
    <w:multiLevelType w:val="hybridMultilevel"/>
    <w:tmpl w:val="6FF23386"/>
    <w:lvl w:ilvl="0" w:tplc="263ADFA4">
      <w:start w:val="1"/>
      <w:numFmt w:val="decimal"/>
      <w:lvlText w:val="%1)"/>
      <w:lvlJc w:val="left"/>
      <w:pPr>
        <w:ind w:left="419" w:hanging="260"/>
        <w:jc w:val="left"/>
      </w:pPr>
      <w:rPr>
        <w:rFonts w:ascii="Times New Roman" w:eastAsia="Times New Roman" w:hAnsi="Times New Roman" w:cs="Times New Roman" w:hint="default"/>
        <w:spacing w:val="-2"/>
        <w:w w:val="100"/>
        <w:sz w:val="24"/>
        <w:szCs w:val="24"/>
        <w:lang w:val="en-US" w:eastAsia="en-US" w:bidi="ar-SA"/>
      </w:rPr>
    </w:lvl>
    <w:lvl w:ilvl="1" w:tplc="22EACA54">
      <w:start w:val="1"/>
      <w:numFmt w:val="lowerRoman"/>
      <w:lvlText w:val="%2)"/>
      <w:lvlJc w:val="left"/>
      <w:pPr>
        <w:ind w:left="366" w:hanging="207"/>
        <w:jc w:val="left"/>
      </w:pPr>
      <w:rPr>
        <w:rFonts w:ascii="Times New Roman" w:eastAsia="Times New Roman" w:hAnsi="Times New Roman" w:cs="Times New Roman" w:hint="default"/>
        <w:spacing w:val="-1"/>
        <w:w w:val="100"/>
        <w:sz w:val="24"/>
        <w:szCs w:val="24"/>
        <w:lang w:val="en-US" w:eastAsia="en-US" w:bidi="ar-SA"/>
      </w:rPr>
    </w:lvl>
    <w:lvl w:ilvl="2" w:tplc="AD287A2E">
      <w:numFmt w:val="bullet"/>
      <w:lvlText w:val="•"/>
      <w:lvlJc w:val="left"/>
      <w:pPr>
        <w:ind w:left="1487" w:hanging="207"/>
      </w:pPr>
      <w:rPr>
        <w:rFonts w:hint="default"/>
        <w:lang w:val="en-US" w:eastAsia="en-US" w:bidi="ar-SA"/>
      </w:rPr>
    </w:lvl>
    <w:lvl w:ilvl="3" w:tplc="AE02FF30">
      <w:numFmt w:val="bullet"/>
      <w:lvlText w:val="•"/>
      <w:lvlJc w:val="left"/>
      <w:pPr>
        <w:ind w:left="2554" w:hanging="207"/>
      </w:pPr>
      <w:rPr>
        <w:rFonts w:hint="default"/>
        <w:lang w:val="en-US" w:eastAsia="en-US" w:bidi="ar-SA"/>
      </w:rPr>
    </w:lvl>
    <w:lvl w:ilvl="4" w:tplc="A1FA94BC">
      <w:numFmt w:val="bullet"/>
      <w:lvlText w:val="•"/>
      <w:lvlJc w:val="left"/>
      <w:pPr>
        <w:ind w:left="3622" w:hanging="207"/>
      </w:pPr>
      <w:rPr>
        <w:rFonts w:hint="default"/>
        <w:lang w:val="en-US" w:eastAsia="en-US" w:bidi="ar-SA"/>
      </w:rPr>
    </w:lvl>
    <w:lvl w:ilvl="5" w:tplc="57AE19BA">
      <w:numFmt w:val="bullet"/>
      <w:lvlText w:val="•"/>
      <w:lvlJc w:val="left"/>
      <w:pPr>
        <w:ind w:left="4689" w:hanging="207"/>
      </w:pPr>
      <w:rPr>
        <w:rFonts w:hint="default"/>
        <w:lang w:val="en-US" w:eastAsia="en-US" w:bidi="ar-SA"/>
      </w:rPr>
    </w:lvl>
    <w:lvl w:ilvl="6" w:tplc="4DCABCD0">
      <w:numFmt w:val="bullet"/>
      <w:lvlText w:val="•"/>
      <w:lvlJc w:val="left"/>
      <w:pPr>
        <w:ind w:left="5756" w:hanging="207"/>
      </w:pPr>
      <w:rPr>
        <w:rFonts w:hint="default"/>
        <w:lang w:val="en-US" w:eastAsia="en-US" w:bidi="ar-SA"/>
      </w:rPr>
    </w:lvl>
    <w:lvl w:ilvl="7" w:tplc="FB4883CE">
      <w:numFmt w:val="bullet"/>
      <w:lvlText w:val="•"/>
      <w:lvlJc w:val="left"/>
      <w:pPr>
        <w:ind w:left="6824" w:hanging="207"/>
      </w:pPr>
      <w:rPr>
        <w:rFonts w:hint="default"/>
        <w:lang w:val="en-US" w:eastAsia="en-US" w:bidi="ar-SA"/>
      </w:rPr>
    </w:lvl>
    <w:lvl w:ilvl="8" w:tplc="FE34AA0A">
      <w:numFmt w:val="bullet"/>
      <w:lvlText w:val="•"/>
      <w:lvlJc w:val="left"/>
      <w:pPr>
        <w:ind w:left="7891" w:hanging="207"/>
      </w:pPr>
      <w:rPr>
        <w:rFonts w:hint="default"/>
        <w:lang w:val="en-US" w:eastAsia="en-US" w:bidi="ar-SA"/>
      </w:rPr>
    </w:lvl>
  </w:abstractNum>
  <w:abstractNum w:abstractNumId="90">
    <w:nsid w:val="79C96DE4"/>
    <w:multiLevelType w:val="hybridMultilevel"/>
    <w:tmpl w:val="317E2278"/>
    <w:lvl w:ilvl="0" w:tplc="DEC49AF8">
      <w:start w:val="1"/>
      <w:numFmt w:val="lowerRoman"/>
      <w:lvlText w:val="%1."/>
      <w:lvlJc w:val="left"/>
      <w:pPr>
        <w:ind w:left="346" w:hanging="187"/>
        <w:jc w:val="left"/>
      </w:pPr>
      <w:rPr>
        <w:rFonts w:ascii="Times New Roman" w:eastAsia="Times New Roman" w:hAnsi="Times New Roman" w:cs="Times New Roman" w:hint="default"/>
        <w:b/>
        <w:bCs/>
        <w:spacing w:val="-1"/>
        <w:w w:val="100"/>
        <w:sz w:val="24"/>
        <w:szCs w:val="24"/>
        <w:lang w:val="en-US" w:eastAsia="en-US" w:bidi="ar-SA"/>
      </w:rPr>
    </w:lvl>
    <w:lvl w:ilvl="1" w:tplc="91AE5F96">
      <w:numFmt w:val="bullet"/>
      <w:lvlText w:val="•"/>
      <w:lvlJc w:val="left"/>
      <w:pPr>
        <w:ind w:left="1308" w:hanging="187"/>
      </w:pPr>
      <w:rPr>
        <w:rFonts w:hint="default"/>
        <w:lang w:val="en-US" w:eastAsia="en-US" w:bidi="ar-SA"/>
      </w:rPr>
    </w:lvl>
    <w:lvl w:ilvl="2" w:tplc="97D6583C">
      <w:numFmt w:val="bullet"/>
      <w:lvlText w:val="•"/>
      <w:lvlJc w:val="left"/>
      <w:pPr>
        <w:ind w:left="2277" w:hanging="187"/>
      </w:pPr>
      <w:rPr>
        <w:rFonts w:hint="default"/>
        <w:lang w:val="en-US" w:eastAsia="en-US" w:bidi="ar-SA"/>
      </w:rPr>
    </w:lvl>
    <w:lvl w:ilvl="3" w:tplc="4BCE6C56">
      <w:numFmt w:val="bullet"/>
      <w:lvlText w:val="•"/>
      <w:lvlJc w:val="left"/>
      <w:pPr>
        <w:ind w:left="3245" w:hanging="187"/>
      </w:pPr>
      <w:rPr>
        <w:rFonts w:hint="default"/>
        <w:lang w:val="en-US" w:eastAsia="en-US" w:bidi="ar-SA"/>
      </w:rPr>
    </w:lvl>
    <w:lvl w:ilvl="4" w:tplc="A9A81948">
      <w:numFmt w:val="bullet"/>
      <w:lvlText w:val="•"/>
      <w:lvlJc w:val="left"/>
      <w:pPr>
        <w:ind w:left="4214" w:hanging="187"/>
      </w:pPr>
      <w:rPr>
        <w:rFonts w:hint="default"/>
        <w:lang w:val="en-US" w:eastAsia="en-US" w:bidi="ar-SA"/>
      </w:rPr>
    </w:lvl>
    <w:lvl w:ilvl="5" w:tplc="42F8AA72">
      <w:numFmt w:val="bullet"/>
      <w:lvlText w:val="•"/>
      <w:lvlJc w:val="left"/>
      <w:pPr>
        <w:ind w:left="5183" w:hanging="187"/>
      </w:pPr>
      <w:rPr>
        <w:rFonts w:hint="default"/>
        <w:lang w:val="en-US" w:eastAsia="en-US" w:bidi="ar-SA"/>
      </w:rPr>
    </w:lvl>
    <w:lvl w:ilvl="6" w:tplc="8146C6FC">
      <w:numFmt w:val="bullet"/>
      <w:lvlText w:val="•"/>
      <w:lvlJc w:val="left"/>
      <w:pPr>
        <w:ind w:left="6151" w:hanging="187"/>
      </w:pPr>
      <w:rPr>
        <w:rFonts w:hint="default"/>
        <w:lang w:val="en-US" w:eastAsia="en-US" w:bidi="ar-SA"/>
      </w:rPr>
    </w:lvl>
    <w:lvl w:ilvl="7" w:tplc="5FBAC6A4">
      <w:numFmt w:val="bullet"/>
      <w:lvlText w:val="•"/>
      <w:lvlJc w:val="left"/>
      <w:pPr>
        <w:ind w:left="7120" w:hanging="187"/>
      </w:pPr>
      <w:rPr>
        <w:rFonts w:hint="default"/>
        <w:lang w:val="en-US" w:eastAsia="en-US" w:bidi="ar-SA"/>
      </w:rPr>
    </w:lvl>
    <w:lvl w:ilvl="8" w:tplc="06C05FC0">
      <w:numFmt w:val="bullet"/>
      <w:lvlText w:val="•"/>
      <w:lvlJc w:val="left"/>
      <w:pPr>
        <w:ind w:left="8089" w:hanging="187"/>
      </w:pPr>
      <w:rPr>
        <w:rFonts w:hint="default"/>
        <w:lang w:val="en-US" w:eastAsia="en-US" w:bidi="ar-SA"/>
      </w:rPr>
    </w:lvl>
  </w:abstractNum>
  <w:abstractNum w:abstractNumId="91">
    <w:nsid w:val="79F61C3D"/>
    <w:multiLevelType w:val="hybridMultilevel"/>
    <w:tmpl w:val="E9A86066"/>
    <w:lvl w:ilvl="0" w:tplc="83BA15C6">
      <w:start w:val="1"/>
      <w:numFmt w:val="lowerRoman"/>
      <w:lvlText w:val="%1."/>
      <w:lvlJc w:val="left"/>
      <w:pPr>
        <w:ind w:left="880" w:hanging="187"/>
        <w:jc w:val="left"/>
      </w:pPr>
      <w:rPr>
        <w:rFonts w:ascii="Times New Roman" w:eastAsia="Times New Roman" w:hAnsi="Times New Roman" w:cs="Times New Roman" w:hint="default"/>
        <w:spacing w:val="-1"/>
        <w:w w:val="100"/>
        <w:sz w:val="24"/>
        <w:szCs w:val="24"/>
        <w:lang w:val="en-US" w:eastAsia="en-US" w:bidi="ar-SA"/>
      </w:rPr>
    </w:lvl>
    <w:lvl w:ilvl="1" w:tplc="C5583E80">
      <w:start w:val="1"/>
      <w:numFmt w:val="decimal"/>
      <w:lvlText w:val="%2."/>
      <w:lvlJc w:val="left"/>
      <w:pPr>
        <w:ind w:left="880" w:hanging="360"/>
        <w:jc w:val="right"/>
      </w:pPr>
      <w:rPr>
        <w:rFonts w:ascii="Times New Roman" w:eastAsia="Times New Roman" w:hAnsi="Times New Roman" w:cs="Times New Roman" w:hint="default"/>
        <w:b/>
        <w:bCs/>
        <w:spacing w:val="-1"/>
        <w:w w:val="100"/>
        <w:sz w:val="24"/>
        <w:szCs w:val="24"/>
        <w:lang w:val="en-US" w:eastAsia="en-US" w:bidi="ar-SA"/>
      </w:rPr>
    </w:lvl>
    <w:lvl w:ilvl="2" w:tplc="118EC47C">
      <w:start w:val="2"/>
      <w:numFmt w:val="decimal"/>
      <w:lvlText w:val="%3."/>
      <w:lvlJc w:val="left"/>
      <w:pPr>
        <w:ind w:left="880" w:hanging="360"/>
        <w:jc w:val="left"/>
      </w:pPr>
      <w:rPr>
        <w:rFonts w:ascii="Times New Roman" w:eastAsia="Times New Roman" w:hAnsi="Times New Roman" w:cs="Times New Roman" w:hint="default"/>
        <w:b/>
        <w:bCs/>
        <w:spacing w:val="-1"/>
        <w:w w:val="100"/>
        <w:sz w:val="24"/>
        <w:szCs w:val="24"/>
        <w:lang w:val="en-US" w:eastAsia="en-US" w:bidi="ar-SA"/>
      </w:rPr>
    </w:lvl>
    <w:lvl w:ilvl="3" w:tplc="83164202">
      <w:numFmt w:val="bullet"/>
      <w:lvlText w:val="•"/>
      <w:lvlJc w:val="left"/>
      <w:pPr>
        <w:ind w:left="3623" w:hanging="360"/>
      </w:pPr>
      <w:rPr>
        <w:rFonts w:hint="default"/>
        <w:lang w:val="en-US" w:eastAsia="en-US" w:bidi="ar-SA"/>
      </w:rPr>
    </w:lvl>
    <w:lvl w:ilvl="4" w:tplc="966AD9B6">
      <w:numFmt w:val="bullet"/>
      <w:lvlText w:val="•"/>
      <w:lvlJc w:val="left"/>
      <w:pPr>
        <w:ind w:left="4538" w:hanging="360"/>
      </w:pPr>
      <w:rPr>
        <w:rFonts w:hint="default"/>
        <w:lang w:val="en-US" w:eastAsia="en-US" w:bidi="ar-SA"/>
      </w:rPr>
    </w:lvl>
    <w:lvl w:ilvl="5" w:tplc="C1E287DC">
      <w:numFmt w:val="bullet"/>
      <w:lvlText w:val="•"/>
      <w:lvlJc w:val="left"/>
      <w:pPr>
        <w:ind w:left="5453" w:hanging="360"/>
      </w:pPr>
      <w:rPr>
        <w:rFonts w:hint="default"/>
        <w:lang w:val="en-US" w:eastAsia="en-US" w:bidi="ar-SA"/>
      </w:rPr>
    </w:lvl>
    <w:lvl w:ilvl="6" w:tplc="791A44D0">
      <w:numFmt w:val="bullet"/>
      <w:lvlText w:val="•"/>
      <w:lvlJc w:val="left"/>
      <w:pPr>
        <w:ind w:left="6367" w:hanging="360"/>
      </w:pPr>
      <w:rPr>
        <w:rFonts w:hint="default"/>
        <w:lang w:val="en-US" w:eastAsia="en-US" w:bidi="ar-SA"/>
      </w:rPr>
    </w:lvl>
    <w:lvl w:ilvl="7" w:tplc="4B40329C">
      <w:numFmt w:val="bullet"/>
      <w:lvlText w:val="•"/>
      <w:lvlJc w:val="left"/>
      <w:pPr>
        <w:ind w:left="7282" w:hanging="360"/>
      </w:pPr>
      <w:rPr>
        <w:rFonts w:hint="default"/>
        <w:lang w:val="en-US" w:eastAsia="en-US" w:bidi="ar-SA"/>
      </w:rPr>
    </w:lvl>
    <w:lvl w:ilvl="8" w:tplc="FC3E98B2">
      <w:numFmt w:val="bullet"/>
      <w:lvlText w:val="•"/>
      <w:lvlJc w:val="left"/>
      <w:pPr>
        <w:ind w:left="8197" w:hanging="360"/>
      </w:pPr>
      <w:rPr>
        <w:rFonts w:hint="default"/>
        <w:lang w:val="en-US" w:eastAsia="en-US" w:bidi="ar-SA"/>
      </w:rPr>
    </w:lvl>
  </w:abstractNum>
  <w:abstractNum w:abstractNumId="92">
    <w:nsid w:val="7BF94F59"/>
    <w:multiLevelType w:val="hybridMultilevel"/>
    <w:tmpl w:val="A8F07190"/>
    <w:lvl w:ilvl="0" w:tplc="37A8AC4C">
      <w:start w:val="1"/>
      <w:numFmt w:val="decimal"/>
      <w:lvlText w:val="%1."/>
      <w:lvlJc w:val="left"/>
      <w:pPr>
        <w:ind w:left="160" w:hanging="240"/>
        <w:jc w:val="left"/>
      </w:pPr>
      <w:rPr>
        <w:rFonts w:ascii="Times New Roman" w:eastAsia="Times New Roman" w:hAnsi="Times New Roman" w:cs="Times New Roman" w:hint="default"/>
        <w:spacing w:val="-5"/>
        <w:w w:val="100"/>
        <w:sz w:val="24"/>
        <w:szCs w:val="24"/>
        <w:lang w:val="en-US" w:eastAsia="en-US" w:bidi="ar-SA"/>
      </w:rPr>
    </w:lvl>
    <w:lvl w:ilvl="1" w:tplc="67A8F930">
      <w:start w:val="3"/>
      <w:numFmt w:val="decimal"/>
      <w:lvlText w:val="%2."/>
      <w:lvlJc w:val="left"/>
      <w:pPr>
        <w:ind w:left="880" w:hanging="360"/>
        <w:jc w:val="right"/>
      </w:pPr>
      <w:rPr>
        <w:rFonts w:ascii="Times New Roman" w:eastAsia="Times New Roman" w:hAnsi="Times New Roman" w:cs="Times New Roman" w:hint="default"/>
        <w:spacing w:val="-2"/>
        <w:w w:val="100"/>
        <w:sz w:val="24"/>
        <w:szCs w:val="24"/>
        <w:lang w:val="en-US" w:eastAsia="en-US" w:bidi="ar-SA"/>
      </w:rPr>
    </w:lvl>
    <w:lvl w:ilvl="2" w:tplc="37040380">
      <w:numFmt w:val="bullet"/>
      <w:lvlText w:val="•"/>
      <w:lvlJc w:val="left"/>
      <w:pPr>
        <w:ind w:left="1896" w:hanging="360"/>
      </w:pPr>
      <w:rPr>
        <w:rFonts w:hint="default"/>
        <w:lang w:val="en-US" w:eastAsia="en-US" w:bidi="ar-SA"/>
      </w:rPr>
    </w:lvl>
    <w:lvl w:ilvl="3" w:tplc="BB4CE0F0">
      <w:numFmt w:val="bullet"/>
      <w:lvlText w:val="•"/>
      <w:lvlJc w:val="left"/>
      <w:pPr>
        <w:ind w:left="2912" w:hanging="360"/>
      </w:pPr>
      <w:rPr>
        <w:rFonts w:hint="default"/>
        <w:lang w:val="en-US" w:eastAsia="en-US" w:bidi="ar-SA"/>
      </w:rPr>
    </w:lvl>
    <w:lvl w:ilvl="4" w:tplc="D730C5AC">
      <w:numFmt w:val="bullet"/>
      <w:lvlText w:val="•"/>
      <w:lvlJc w:val="left"/>
      <w:pPr>
        <w:ind w:left="3928" w:hanging="360"/>
      </w:pPr>
      <w:rPr>
        <w:rFonts w:hint="default"/>
        <w:lang w:val="en-US" w:eastAsia="en-US" w:bidi="ar-SA"/>
      </w:rPr>
    </w:lvl>
    <w:lvl w:ilvl="5" w:tplc="0D2EFB52">
      <w:numFmt w:val="bullet"/>
      <w:lvlText w:val="•"/>
      <w:lvlJc w:val="left"/>
      <w:pPr>
        <w:ind w:left="4945" w:hanging="360"/>
      </w:pPr>
      <w:rPr>
        <w:rFonts w:hint="default"/>
        <w:lang w:val="en-US" w:eastAsia="en-US" w:bidi="ar-SA"/>
      </w:rPr>
    </w:lvl>
    <w:lvl w:ilvl="6" w:tplc="2362EA1A">
      <w:numFmt w:val="bullet"/>
      <w:lvlText w:val="•"/>
      <w:lvlJc w:val="left"/>
      <w:pPr>
        <w:ind w:left="5961" w:hanging="360"/>
      </w:pPr>
      <w:rPr>
        <w:rFonts w:hint="default"/>
        <w:lang w:val="en-US" w:eastAsia="en-US" w:bidi="ar-SA"/>
      </w:rPr>
    </w:lvl>
    <w:lvl w:ilvl="7" w:tplc="6E8A4234">
      <w:numFmt w:val="bullet"/>
      <w:lvlText w:val="•"/>
      <w:lvlJc w:val="left"/>
      <w:pPr>
        <w:ind w:left="6977" w:hanging="360"/>
      </w:pPr>
      <w:rPr>
        <w:rFonts w:hint="default"/>
        <w:lang w:val="en-US" w:eastAsia="en-US" w:bidi="ar-SA"/>
      </w:rPr>
    </w:lvl>
    <w:lvl w:ilvl="8" w:tplc="21D2E09A">
      <w:numFmt w:val="bullet"/>
      <w:lvlText w:val="•"/>
      <w:lvlJc w:val="left"/>
      <w:pPr>
        <w:ind w:left="7993" w:hanging="360"/>
      </w:pPr>
      <w:rPr>
        <w:rFonts w:hint="default"/>
        <w:lang w:val="en-US" w:eastAsia="en-US" w:bidi="ar-SA"/>
      </w:rPr>
    </w:lvl>
  </w:abstractNum>
  <w:abstractNum w:abstractNumId="93">
    <w:nsid w:val="7C7D144E"/>
    <w:multiLevelType w:val="hybridMultilevel"/>
    <w:tmpl w:val="3EDE1902"/>
    <w:lvl w:ilvl="0" w:tplc="CBDE7B16">
      <w:start w:val="4"/>
      <w:numFmt w:val="decimal"/>
      <w:lvlText w:val="(%1)"/>
      <w:lvlJc w:val="left"/>
      <w:pPr>
        <w:ind w:left="440" w:hanging="281"/>
        <w:jc w:val="left"/>
      </w:pPr>
      <w:rPr>
        <w:rFonts w:ascii="Times New Roman" w:eastAsia="Times New Roman" w:hAnsi="Times New Roman" w:cs="Times New Roman" w:hint="default"/>
        <w:b/>
        <w:bCs/>
        <w:w w:val="100"/>
        <w:sz w:val="22"/>
        <w:szCs w:val="22"/>
        <w:lang w:val="en-US" w:eastAsia="en-US" w:bidi="ar-SA"/>
      </w:rPr>
    </w:lvl>
    <w:lvl w:ilvl="1" w:tplc="80BE649C">
      <w:start w:val="1"/>
      <w:numFmt w:val="lowerRoman"/>
      <w:lvlText w:val="(%2)"/>
      <w:lvlJc w:val="left"/>
      <w:pPr>
        <w:ind w:left="1166" w:hanging="287"/>
        <w:jc w:val="left"/>
      </w:pPr>
      <w:rPr>
        <w:rFonts w:ascii="Times New Roman" w:eastAsia="Times New Roman" w:hAnsi="Times New Roman" w:cs="Times New Roman" w:hint="default"/>
        <w:spacing w:val="-5"/>
        <w:w w:val="100"/>
        <w:sz w:val="24"/>
        <w:szCs w:val="24"/>
        <w:lang w:val="en-US" w:eastAsia="en-US" w:bidi="ar-SA"/>
      </w:rPr>
    </w:lvl>
    <w:lvl w:ilvl="2" w:tplc="55343C7E">
      <w:numFmt w:val="bullet"/>
      <w:lvlText w:val="•"/>
      <w:lvlJc w:val="left"/>
      <w:pPr>
        <w:ind w:left="2145" w:hanging="287"/>
      </w:pPr>
      <w:rPr>
        <w:rFonts w:hint="default"/>
        <w:lang w:val="en-US" w:eastAsia="en-US" w:bidi="ar-SA"/>
      </w:rPr>
    </w:lvl>
    <w:lvl w:ilvl="3" w:tplc="115A08D8">
      <w:numFmt w:val="bullet"/>
      <w:lvlText w:val="•"/>
      <w:lvlJc w:val="left"/>
      <w:pPr>
        <w:ind w:left="3130" w:hanging="287"/>
      </w:pPr>
      <w:rPr>
        <w:rFonts w:hint="default"/>
        <w:lang w:val="en-US" w:eastAsia="en-US" w:bidi="ar-SA"/>
      </w:rPr>
    </w:lvl>
    <w:lvl w:ilvl="4" w:tplc="B006420E">
      <w:numFmt w:val="bullet"/>
      <w:lvlText w:val="•"/>
      <w:lvlJc w:val="left"/>
      <w:pPr>
        <w:ind w:left="4115" w:hanging="287"/>
      </w:pPr>
      <w:rPr>
        <w:rFonts w:hint="default"/>
        <w:lang w:val="en-US" w:eastAsia="en-US" w:bidi="ar-SA"/>
      </w:rPr>
    </w:lvl>
    <w:lvl w:ilvl="5" w:tplc="829284A2">
      <w:numFmt w:val="bullet"/>
      <w:lvlText w:val="•"/>
      <w:lvlJc w:val="left"/>
      <w:pPr>
        <w:ind w:left="5100" w:hanging="287"/>
      </w:pPr>
      <w:rPr>
        <w:rFonts w:hint="default"/>
        <w:lang w:val="en-US" w:eastAsia="en-US" w:bidi="ar-SA"/>
      </w:rPr>
    </w:lvl>
    <w:lvl w:ilvl="6" w:tplc="98C2BE80">
      <w:numFmt w:val="bullet"/>
      <w:lvlText w:val="•"/>
      <w:lvlJc w:val="left"/>
      <w:pPr>
        <w:ind w:left="6085" w:hanging="287"/>
      </w:pPr>
      <w:rPr>
        <w:rFonts w:hint="default"/>
        <w:lang w:val="en-US" w:eastAsia="en-US" w:bidi="ar-SA"/>
      </w:rPr>
    </w:lvl>
    <w:lvl w:ilvl="7" w:tplc="DF7C4A64">
      <w:numFmt w:val="bullet"/>
      <w:lvlText w:val="•"/>
      <w:lvlJc w:val="left"/>
      <w:pPr>
        <w:ind w:left="7070" w:hanging="287"/>
      </w:pPr>
      <w:rPr>
        <w:rFonts w:hint="default"/>
        <w:lang w:val="en-US" w:eastAsia="en-US" w:bidi="ar-SA"/>
      </w:rPr>
    </w:lvl>
    <w:lvl w:ilvl="8" w:tplc="70A4AC5A">
      <w:numFmt w:val="bullet"/>
      <w:lvlText w:val="•"/>
      <w:lvlJc w:val="left"/>
      <w:pPr>
        <w:ind w:left="8056" w:hanging="287"/>
      </w:pPr>
      <w:rPr>
        <w:rFonts w:hint="default"/>
        <w:lang w:val="en-US" w:eastAsia="en-US" w:bidi="ar-SA"/>
      </w:rPr>
    </w:lvl>
  </w:abstractNum>
  <w:abstractNum w:abstractNumId="94">
    <w:nsid w:val="7D6B5633"/>
    <w:multiLevelType w:val="hybridMultilevel"/>
    <w:tmpl w:val="344CC156"/>
    <w:lvl w:ilvl="0" w:tplc="8F7872C0">
      <w:start w:val="1"/>
      <w:numFmt w:val="lowerLetter"/>
      <w:lvlText w:val="(%1)"/>
      <w:lvlJc w:val="left"/>
      <w:pPr>
        <w:ind w:left="160" w:hanging="367"/>
        <w:jc w:val="left"/>
      </w:pPr>
      <w:rPr>
        <w:rFonts w:ascii="Times New Roman" w:eastAsia="Times New Roman" w:hAnsi="Times New Roman" w:cs="Times New Roman" w:hint="default"/>
        <w:spacing w:val="-22"/>
        <w:w w:val="100"/>
        <w:sz w:val="24"/>
        <w:szCs w:val="24"/>
        <w:lang w:val="en-US" w:eastAsia="en-US" w:bidi="ar-SA"/>
      </w:rPr>
    </w:lvl>
    <w:lvl w:ilvl="1" w:tplc="888E2222">
      <w:numFmt w:val="bullet"/>
      <w:lvlText w:val="•"/>
      <w:lvlJc w:val="left"/>
      <w:pPr>
        <w:ind w:left="1146" w:hanging="367"/>
      </w:pPr>
      <w:rPr>
        <w:rFonts w:hint="default"/>
        <w:lang w:val="en-US" w:eastAsia="en-US" w:bidi="ar-SA"/>
      </w:rPr>
    </w:lvl>
    <w:lvl w:ilvl="2" w:tplc="EC1A32DC">
      <w:numFmt w:val="bullet"/>
      <w:lvlText w:val="•"/>
      <w:lvlJc w:val="left"/>
      <w:pPr>
        <w:ind w:left="2133" w:hanging="367"/>
      </w:pPr>
      <w:rPr>
        <w:rFonts w:hint="default"/>
        <w:lang w:val="en-US" w:eastAsia="en-US" w:bidi="ar-SA"/>
      </w:rPr>
    </w:lvl>
    <w:lvl w:ilvl="3" w:tplc="77E06920">
      <w:numFmt w:val="bullet"/>
      <w:lvlText w:val="•"/>
      <w:lvlJc w:val="left"/>
      <w:pPr>
        <w:ind w:left="3119" w:hanging="367"/>
      </w:pPr>
      <w:rPr>
        <w:rFonts w:hint="default"/>
        <w:lang w:val="en-US" w:eastAsia="en-US" w:bidi="ar-SA"/>
      </w:rPr>
    </w:lvl>
    <w:lvl w:ilvl="4" w:tplc="47028064">
      <w:numFmt w:val="bullet"/>
      <w:lvlText w:val="•"/>
      <w:lvlJc w:val="left"/>
      <w:pPr>
        <w:ind w:left="4106" w:hanging="367"/>
      </w:pPr>
      <w:rPr>
        <w:rFonts w:hint="default"/>
        <w:lang w:val="en-US" w:eastAsia="en-US" w:bidi="ar-SA"/>
      </w:rPr>
    </w:lvl>
    <w:lvl w:ilvl="5" w:tplc="1ECE409C">
      <w:numFmt w:val="bullet"/>
      <w:lvlText w:val="•"/>
      <w:lvlJc w:val="left"/>
      <w:pPr>
        <w:ind w:left="5093" w:hanging="367"/>
      </w:pPr>
      <w:rPr>
        <w:rFonts w:hint="default"/>
        <w:lang w:val="en-US" w:eastAsia="en-US" w:bidi="ar-SA"/>
      </w:rPr>
    </w:lvl>
    <w:lvl w:ilvl="6" w:tplc="00169F6A">
      <w:numFmt w:val="bullet"/>
      <w:lvlText w:val="•"/>
      <w:lvlJc w:val="left"/>
      <w:pPr>
        <w:ind w:left="6079" w:hanging="367"/>
      </w:pPr>
      <w:rPr>
        <w:rFonts w:hint="default"/>
        <w:lang w:val="en-US" w:eastAsia="en-US" w:bidi="ar-SA"/>
      </w:rPr>
    </w:lvl>
    <w:lvl w:ilvl="7" w:tplc="331064E4">
      <w:numFmt w:val="bullet"/>
      <w:lvlText w:val="•"/>
      <w:lvlJc w:val="left"/>
      <w:pPr>
        <w:ind w:left="7066" w:hanging="367"/>
      </w:pPr>
      <w:rPr>
        <w:rFonts w:hint="default"/>
        <w:lang w:val="en-US" w:eastAsia="en-US" w:bidi="ar-SA"/>
      </w:rPr>
    </w:lvl>
    <w:lvl w:ilvl="8" w:tplc="1F9644C4">
      <w:numFmt w:val="bullet"/>
      <w:lvlText w:val="•"/>
      <w:lvlJc w:val="left"/>
      <w:pPr>
        <w:ind w:left="8053" w:hanging="367"/>
      </w:pPr>
      <w:rPr>
        <w:rFonts w:hint="default"/>
        <w:lang w:val="en-US" w:eastAsia="en-US" w:bidi="ar-SA"/>
      </w:rPr>
    </w:lvl>
  </w:abstractNum>
  <w:num w:numId="1">
    <w:abstractNumId w:val="34"/>
  </w:num>
  <w:num w:numId="2">
    <w:abstractNumId w:val="86"/>
  </w:num>
  <w:num w:numId="3">
    <w:abstractNumId w:val="68"/>
  </w:num>
  <w:num w:numId="4">
    <w:abstractNumId w:val="90"/>
  </w:num>
  <w:num w:numId="5">
    <w:abstractNumId w:val="85"/>
  </w:num>
  <w:num w:numId="6">
    <w:abstractNumId w:val="17"/>
  </w:num>
  <w:num w:numId="7">
    <w:abstractNumId w:val="78"/>
  </w:num>
  <w:num w:numId="8">
    <w:abstractNumId w:val="41"/>
  </w:num>
  <w:num w:numId="9">
    <w:abstractNumId w:val="80"/>
  </w:num>
  <w:num w:numId="10">
    <w:abstractNumId w:val="71"/>
  </w:num>
  <w:num w:numId="11">
    <w:abstractNumId w:val="6"/>
  </w:num>
  <w:num w:numId="12">
    <w:abstractNumId w:val="27"/>
  </w:num>
  <w:num w:numId="13">
    <w:abstractNumId w:val="36"/>
  </w:num>
  <w:num w:numId="14">
    <w:abstractNumId w:val="14"/>
  </w:num>
  <w:num w:numId="15">
    <w:abstractNumId w:val="15"/>
  </w:num>
  <w:num w:numId="16">
    <w:abstractNumId w:val="44"/>
  </w:num>
  <w:num w:numId="17">
    <w:abstractNumId w:val="60"/>
  </w:num>
  <w:num w:numId="18">
    <w:abstractNumId w:val="23"/>
  </w:num>
  <w:num w:numId="19">
    <w:abstractNumId w:val="10"/>
  </w:num>
  <w:num w:numId="20">
    <w:abstractNumId w:val="65"/>
  </w:num>
  <w:num w:numId="21">
    <w:abstractNumId w:val="1"/>
  </w:num>
  <w:num w:numId="22">
    <w:abstractNumId w:val="63"/>
  </w:num>
  <w:num w:numId="23">
    <w:abstractNumId w:val="24"/>
  </w:num>
  <w:num w:numId="24">
    <w:abstractNumId w:val="19"/>
  </w:num>
  <w:num w:numId="25">
    <w:abstractNumId w:val="94"/>
  </w:num>
  <w:num w:numId="26">
    <w:abstractNumId w:val="43"/>
  </w:num>
  <w:num w:numId="27">
    <w:abstractNumId w:val="48"/>
  </w:num>
  <w:num w:numId="28">
    <w:abstractNumId w:val="4"/>
  </w:num>
  <w:num w:numId="29">
    <w:abstractNumId w:val="77"/>
  </w:num>
  <w:num w:numId="30">
    <w:abstractNumId w:val="91"/>
  </w:num>
  <w:num w:numId="31">
    <w:abstractNumId w:val="58"/>
  </w:num>
  <w:num w:numId="32">
    <w:abstractNumId w:val="64"/>
  </w:num>
  <w:num w:numId="33">
    <w:abstractNumId w:val="42"/>
  </w:num>
  <w:num w:numId="34">
    <w:abstractNumId w:val="88"/>
  </w:num>
  <w:num w:numId="35">
    <w:abstractNumId w:val="74"/>
  </w:num>
  <w:num w:numId="36">
    <w:abstractNumId w:val="55"/>
  </w:num>
  <w:num w:numId="37">
    <w:abstractNumId w:val="25"/>
  </w:num>
  <w:num w:numId="38">
    <w:abstractNumId w:val="72"/>
  </w:num>
  <w:num w:numId="39">
    <w:abstractNumId w:val="56"/>
  </w:num>
  <w:num w:numId="40">
    <w:abstractNumId w:val="32"/>
  </w:num>
  <w:num w:numId="41">
    <w:abstractNumId w:val="18"/>
  </w:num>
  <w:num w:numId="42">
    <w:abstractNumId w:val="7"/>
  </w:num>
  <w:num w:numId="43">
    <w:abstractNumId w:val="21"/>
  </w:num>
  <w:num w:numId="44">
    <w:abstractNumId w:val="75"/>
  </w:num>
  <w:num w:numId="45">
    <w:abstractNumId w:val="82"/>
  </w:num>
  <w:num w:numId="46">
    <w:abstractNumId w:val="33"/>
  </w:num>
  <w:num w:numId="47">
    <w:abstractNumId w:val="73"/>
  </w:num>
  <w:num w:numId="48">
    <w:abstractNumId w:val="59"/>
  </w:num>
  <w:num w:numId="49">
    <w:abstractNumId w:val="50"/>
  </w:num>
  <w:num w:numId="50">
    <w:abstractNumId w:val="79"/>
  </w:num>
  <w:num w:numId="51">
    <w:abstractNumId w:val="38"/>
  </w:num>
  <w:num w:numId="52">
    <w:abstractNumId w:val="87"/>
  </w:num>
  <w:num w:numId="53">
    <w:abstractNumId w:val="40"/>
  </w:num>
  <w:num w:numId="54">
    <w:abstractNumId w:val="61"/>
  </w:num>
  <w:num w:numId="55">
    <w:abstractNumId w:val="29"/>
  </w:num>
  <w:num w:numId="56">
    <w:abstractNumId w:val="81"/>
  </w:num>
  <w:num w:numId="57">
    <w:abstractNumId w:val="31"/>
  </w:num>
  <w:num w:numId="58">
    <w:abstractNumId w:val="54"/>
  </w:num>
  <w:num w:numId="59">
    <w:abstractNumId w:val="62"/>
  </w:num>
  <w:num w:numId="60">
    <w:abstractNumId w:val="11"/>
  </w:num>
  <w:num w:numId="61">
    <w:abstractNumId w:val="39"/>
  </w:num>
  <w:num w:numId="62">
    <w:abstractNumId w:val="45"/>
  </w:num>
  <w:num w:numId="63">
    <w:abstractNumId w:val="30"/>
  </w:num>
  <w:num w:numId="64">
    <w:abstractNumId w:val="8"/>
  </w:num>
  <w:num w:numId="65">
    <w:abstractNumId w:val="92"/>
  </w:num>
  <w:num w:numId="66">
    <w:abstractNumId w:val="5"/>
  </w:num>
  <w:num w:numId="67">
    <w:abstractNumId w:val="76"/>
  </w:num>
  <w:num w:numId="68">
    <w:abstractNumId w:val="89"/>
  </w:num>
  <w:num w:numId="69">
    <w:abstractNumId w:val="83"/>
  </w:num>
  <w:num w:numId="70">
    <w:abstractNumId w:val="12"/>
  </w:num>
  <w:num w:numId="71">
    <w:abstractNumId w:val="49"/>
  </w:num>
  <w:num w:numId="72">
    <w:abstractNumId w:val="66"/>
  </w:num>
  <w:num w:numId="73">
    <w:abstractNumId w:val="35"/>
  </w:num>
  <w:num w:numId="74">
    <w:abstractNumId w:val="13"/>
  </w:num>
  <w:num w:numId="75">
    <w:abstractNumId w:val="0"/>
  </w:num>
  <w:num w:numId="76">
    <w:abstractNumId w:val="3"/>
  </w:num>
  <w:num w:numId="77">
    <w:abstractNumId w:val="93"/>
  </w:num>
  <w:num w:numId="78">
    <w:abstractNumId w:val="53"/>
  </w:num>
  <w:num w:numId="79">
    <w:abstractNumId w:val="51"/>
  </w:num>
  <w:num w:numId="80">
    <w:abstractNumId w:val="47"/>
  </w:num>
  <w:num w:numId="81">
    <w:abstractNumId w:val="9"/>
  </w:num>
  <w:num w:numId="82">
    <w:abstractNumId w:val="46"/>
  </w:num>
  <w:num w:numId="83">
    <w:abstractNumId w:val="84"/>
  </w:num>
  <w:num w:numId="84">
    <w:abstractNumId w:val="16"/>
  </w:num>
  <w:num w:numId="85">
    <w:abstractNumId w:val="2"/>
  </w:num>
  <w:num w:numId="86">
    <w:abstractNumId w:val="69"/>
  </w:num>
  <w:num w:numId="87">
    <w:abstractNumId w:val="28"/>
  </w:num>
  <w:num w:numId="88">
    <w:abstractNumId w:val="20"/>
  </w:num>
  <w:num w:numId="89">
    <w:abstractNumId w:val="26"/>
  </w:num>
  <w:num w:numId="90">
    <w:abstractNumId w:val="67"/>
  </w:num>
  <w:num w:numId="91">
    <w:abstractNumId w:val="57"/>
  </w:num>
  <w:num w:numId="92">
    <w:abstractNumId w:val="37"/>
  </w:num>
  <w:num w:numId="93">
    <w:abstractNumId w:val="52"/>
  </w:num>
  <w:num w:numId="94">
    <w:abstractNumId w:val="22"/>
  </w:num>
  <w:num w:numId="95">
    <w:abstractNumId w:val="70"/>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976231"/>
    <w:rsid w:val="00976231"/>
    <w:rsid w:val="00CB7A50"/>
    <w:rsid w:val="00F06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6231"/>
    <w:rPr>
      <w:rFonts w:ascii="Times New Roman" w:eastAsia="Times New Roman" w:hAnsi="Times New Roman" w:cs="Times New Roman"/>
    </w:rPr>
  </w:style>
  <w:style w:type="paragraph" w:styleId="Heading1">
    <w:name w:val="heading 1"/>
    <w:basedOn w:val="Normal"/>
    <w:uiPriority w:val="1"/>
    <w:qFormat/>
    <w:rsid w:val="00976231"/>
    <w:pPr>
      <w:spacing w:before="84"/>
      <w:ind w:left="437" w:right="608"/>
      <w:jc w:val="center"/>
      <w:outlineLvl w:val="0"/>
    </w:pPr>
    <w:rPr>
      <w:b/>
      <w:bCs/>
      <w:sz w:val="40"/>
      <w:szCs w:val="40"/>
    </w:rPr>
  </w:style>
  <w:style w:type="paragraph" w:styleId="Heading2">
    <w:name w:val="heading 2"/>
    <w:basedOn w:val="Normal"/>
    <w:uiPriority w:val="1"/>
    <w:qFormat/>
    <w:rsid w:val="00976231"/>
    <w:pPr>
      <w:spacing w:before="117"/>
      <w:ind w:left="437" w:right="254"/>
      <w:jc w:val="center"/>
      <w:outlineLvl w:val="1"/>
    </w:pPr>
    <w:rPr>
      <w:b/>
      <w:bCs/>
      <w:sz w:val="36"/>
      <w:szCs w:val="36"/>
    </w:rPr>
  </w:style>
  <w:style w:type="paragraph" w:styleId="Heading3">
    <w:name w:val="heading 3"/>
    <w:basedOn w:val="Normal"/>
    <w:uiPriority w:val="1"/>
    <w:qFormat/>
    <w:rsid w:val="00976231"/>
    <w:pPr>
      <w:spacing w:before="125"/>
      <w:ind w:left="160"/>
      <w:outlineLvl w:val="2"/>
    </w:pPr>
    <w:rPr>
      <w:b/>
      <w:bCs/>
      <w:sz w:val="24"/>
      <w:szCs w:val="24"/>
    </w:rPr>
  </w:style>
  <w:style w:type="paragraph" w:styleId="Heading4">
    <w:name w:val="heading 4"/>
    <w:basedOn w:val="Normal"/>
    <w:uiPriority w:val="1"/>
    <w:qFormat/>
    <w:rsid w:val="00976231"/>
    <w:pPr>
      <w:spacing w:before="90"/>
      <w:ind w:left="16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76231"/>
    <w:pPr>
      <w:spacing w:before="120"/>
      <w:ind w:left="160"/>
    </w:pPr>
    <w:rPr>
      <w:sz w:val="24"/>
      <w:szCs w:val="24"/>
    </w:rPr>
  </w:style>
  <w:style w:type="paragraph" w:styleId="Title">
    <w:name w:val="Title"/>
    <w:basedOn w:val="Normal"/>
    <w:uiPriority w:val="1"/>
    <w:qFormat/>
    <w:rsid w:val="00976231"/>
    <w:pPr>
      <w:spacing w:before="65"/>
      <w:ind w:left="437" w:right="1020"/>
      <w:jc w:val="center"/>
    </w:pPr>
    <w:rPr>
      <w:rFonts w:ascii="Arial" w:eastAsia="Arial" w:hAnsi="Arial" w:cs="Arial"/>
      <w:sz w:val="68"/>
      <w:szCs w:val="68"/>
    </w:rPr>
  </w:style>
  <w:style w:type="paragraph" w:styleId="ListParagraph">
    <w:name w:val="List Paragraph"/>
    <w:basedOn w:val="Normal"/>
    <w:uiPriority w:val="1"/>
    <w:qFormat/>
    <w:rsid w:val="00976231"/>
    <w:pPr>
      <w:spacing w:before="120"/>
      <w:ind w:left="160"/>
    </w:pPr>
  </w:style>
  <w:style w:type="paragraph" w:customStyle="1" w:styleId="TableParagraph">
    <w:name w:val="Table Paragraph"/>
    <w:basedOn w:val="Normal"/>
    <w:uiPriority w:val="1"/>
    <w:qFormat/>
    <w:rsid w:val="00976231"/>
    <w:pPr>
      <w:spacing w:before="55"/>
    </w:pPr>
  </w:style>
  <w:style w:type="paragraph" w:styleId="Header">
    <w:name w:val="header"/>
    <w:basedOn w:val="Normal"/>
    <w:link w:val="HeaderChar"/>
    <w:uiPriority w:val="99"/>
    <w:semiHidden/>
    <w:unhideWhenUsed/>
    <w:rsid w:val="00F06008"/>
    <w:pPr>
      <w:tabs>
        <w:tab w:val="center" w:pos="4680"/>
        <w:tab w:val="right" w:pos="9360"/>
      </w:tabs>
    </w:pPr>
  </w:style>
  <w:style w:type="character" w:customStyle="1" w:styleId="HeaderChar">
    <w:name w:val="Header Char"/>
    <w:basedOn w:val="DefaultParagraphFont"/>
    <w:link w:val="Header"/>
    <w:uiPriority w:val="99"/>
    <w:semiHidden/>
    <w:rsid w:val="00F06008"/>
    <w:rPr>
      <w:rFonts w:ascii="Times New Roman" w:eastAsia="Times New Roman" w:hAnsi="Times New Roman" w:cs="Times New Roman"/>
    </w:rPr>
  </w:style>
  <w:style w:type="paragraph" w:styleId="Footer">
    <w:name w:val="footer"/>
    <w:basedOn w:val="Normal"/>
    <w:link w:val="FooterChar"/>
    <w:uiPriority w:val="99"/>
    <w:semiHidden/>
    <w:unhideWhenUsed/>
    <w:rsid w:val="00F06008"/>
    <w:pPr>
      <w:tabs>
        <w:tab w:val="center" w:pos="4680"/>
        <w:tab w:val="right" w:pos="9360"/>
      </w:tabs>
    </w:pPr>
  </w:style>
  <w:style w:type="character" w:customStyle="1" w:styleId="FooterChar">
    <w:name w:val="Footer Char"/>
    <w:basedOn w:val="DefaultParagraphFont"/>
    <w:link w:val="Footer"/>
    <w:uiPriority w:val="99"/>
    <w:semiHidden/>
    <w:rsid w:val="00F060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06008"/>
    <w:rPr>
      <w:rFonts w:ascii="Tahoma" w:hAnsi="Tahoma" w:cs="Tahoma"/>
      <w:sz w:val="16"/>
      <w:szCs w:val="16"/>
    </w:rPr>
  </w:style>
  <w:style w:type="character" w:customStyle="1" w:styleId="BalloonTextChar">
    <w:name w:val="Balloon Text Char"/>
    <w:basedOn w:val="DefaultParagraphFont"/>
    <w:link w:val="BalloonText"/>
    <w:uiPriority w:val="99"/>
    <w:semiHidden/>
    <w:rsid w:val="00F0600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105.png"/><Relationship Id="rId21" Type="http://schemas.openxmlformats.org/officeDocument/2006/relationships/image" Target="media/image13.png"/><Relationship Id="rId42" Type="http://schemas.openxmlformats.org/officeDocument/2006/relationships/image" Target="media/image32.png"/><Relationship Id="rId63" Type="http://schemas.openxmlformats.org/officeDocument/2006/relationships/image" Target="media/image51.png"/><Relationship Id="rId84" Type="http://schemas.openxmlformats.org/officeDocument/2006/relationships/image" Target="media/image72.png"/><Relationship Id="rId138" Type="http://schemas.openxmlformats.org/officeDocument/2006/relationships/image" Target="media/image126.png"/><Relationship Id="rId159" Type="http://schemas.openxmlformats.org/officeDocument/2006/relationships/image" Target="media/image145.png"/><Relationship Id="rId170" Type="http://schemas.openxmlformats.org/officeDocument/2006/relationships/image" Target="media/image156.png"/><Relationship Id="rId191" Type="http://schemas.openxmlformats.org/officeDocument/2006/relationships/image" Target="media/image175.png"/><Relationship Id="rId205" Type="http://schemas.openxmlformats.org/officeDocument/2006/relationships/image" Target="media/image189.png"/><Relationship Id="rId226" Type="http://schemas.openxmlformats.org/officeDocument/2006/relationships/image" Target="media/image210.png"/><Relationship Id="rId247" Type="http://schemas.openxmlformats.org/officeDocument/2006/relationships/image" Target="media/image231.png"/><Relationship Id="rId107" Type="http://schemas.openxmlformats.org/officeDocument/2006/relationships/image" Target="media/image95.png"/><Relationship Id="rId11" Type="http://schemas.openxmlformats.org/officeDocument/2006/relationships/image" Target="media/image3.png"/><Relationship Id="rId32" Type="http://schemas.openxmlformats.org/officeDocument/2006/relationships/image" Target="media/image24.png"/><Relationship Id="rId53" Type="http://schemas.openxmlformats.org/officeDocument/2006/relationships/image" Target="media/image41.png"/><Relationship Id="rId74" Type="http://schemas.openxmlformats.org/officeDocument/2006/relationships/image" Target="media/image62.png"/><Relationship Id="rId128" Type="http://schemas.openxmlformats.org/officeDocument/2006/relationships/image" Target="media/image116.png"/><Relationship Id="rId149" Type="http://schemas.openxmlformats.org/officeDocument/2006/relationships/image" Target="media/image135.png"/><Relationship Id="rId5" Type="http://schemas.openxmlformats.org/officeDocument/2006/relationships/footnotes" Target="footnotes.xml"/><Relationship Id="rId95" Type="http://schemas.openxmlformats.org/officeDocument/2006/relationships/image" Target="media/image83.png"/><Relationship Id="rId160" Type="http://schemas.openxmlformats.org/officeDocument/2006/relationships/image" Target="media/image146.png"/><Relationship Id="rId181" Type="http://schemas.openxmlformats.org/officeDocument/2006/relationships/image" Target="media/image165.png"/><Relationship Id="rId216" Type="http://schemas.openxmlformats.org/officeDocument/2006/relationships/image" Target="media/image200.png"/><Relationship Id="rId237" Type="http://schemas.openxmlformats.org/officeDocument/2006/relationships/image" Target="media/image221.png"/><Relationship Id="rId22" Type="http://schemas.openxmlformats.org/officeDocument/2006/relationships/image" Target="media/image14.png"/><Relationship Id="rId43" Type="http://schemas.openxmlformats.org/officeDocument/2006/relationships/image" Target="media/image33.png"/><Relationship Id="rId64" Type="http://schemas.openxmlformats.org/officeDocument/2006/relationships/image" Target="media/image52.png"/><Relationship Id="rId118" Type="http://schemas.openxmlformats.org/officeDocument/2006/relationships/image" Target="media/image106.png"/><Relationship Id="rId139" Type="http://schemas.openxmlformats.org/officeDocument/2006/relationships/image" Target="media/image127.png"/><Relationship Id="rId85" Type="http://schemas.openxmlformats.org/officeDocument/2006/relationships/image" Target="media/image73.png"/><Relationship Id="rId150" Type="http://schemas.openxmlformats.org/officeDocument/2006/relationships/image" Target="media/image136.png"/><Relationship Id="rId171" Type="http://schemas.openxmlformats.org/officeDocument/2006/relationships/image" Target="media/image157.png"/><Relationship Id="rId192" Type="http://schemas.openxmlformats.org/officeDocument/2006/relationships/image" Target="media/image176.png"/><Relationship Id="rId206" Type="http://schemas.openxmlformats.org/officeDocument/2006/relationships/image" Target="media/image190.png"/><Relationship Id="rId227" Type="http://schemas.openxmlformats.org/officeDocument/2006/relationships/image" Target="media/image211.png"/><Relationship Id="rId248" Type="http://schemas.openxmlformats.org/officeDocument/2006/relationships/image" Target="media/image232.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47.png"/><Relationship Id="rId103" Type="http://schemas.openxmlformats.org/officeDocument/2006/relationships/image" Target="media/image91.png"/><Relationship Id="rId108" Type="http://schemas.openxmlformats.org/officeDocument/2006/relationships/image" Target="media/image96.png"/><Relationship Id="rId124" Type="http://schemas.openxmlformats.org/officeDocument/2006/relationships/image" Target="media/image112.jpeg"/><Relationship Id="rId129" Type="http://schemas.openxmlformats.org/officeDocument/2006/relationships/image" Target="media/image117.png"/><Relationship Id="rId54" Type="http://schemas.openxmlformats.org/officeDocument/2006/relationships/image" Target="media/image42.png"/><Relationship Id="rId70" Type="http://schemas.openxmlformats.org/officeDocument/2006/relationships/image" Target="media/image58.png"/><Relationship Id="rId75" Type="http://schemas.openxmlformats.org/officeDocument/2006/relationships/image" Target="media/image63.png"/><Relationship Id="rId91" Type="http://schemas.openxmlformats.org/officeDocument/2006/relationships/image" Target="media/image79.png"/><Relationship Id="rId96" Type="http://schemas.openxmlformats.org/officeDocument/2006/relationships/image" Target="media/image84.png"/><Relationship Id="rId140" Type="http://schemas.openxmlformats.org/officeDocument/2006/relationships/image" Target="media/image128.png"/><Relationship Id="rId145" Type="http://schemas.openxmlformats.org/officeDocument/2006/relationships/image" Target="media/image131.png"/><Relationship Id="rId161" Type="http://schemas.openxmlformats.org/officeDocument/2006/relationships/image" Target="media/image147.png"/><Relationship Id="rId166" Type="http://schemas.openxmlformats.org/officeDocument/2006/relationships/image" Target="media/image152.png"/><Relationship Id="rId182" Type="http://schemas.openxmlformats.org/officeDocument/2006/relationships/image" Target="media/image166.png"/><Relationship Id="rId187" Type="http://schemas.openxmlformats.org/officeDocument/2006/relationships/image" Target="media/image171.png"/><Relationship Id="rId217" Type="http://schemas.openxmlformats.org/officeDocument/2006/relationships/image" Target="media/image201.pn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96.png"/><Relationship Id="rId233" Type="http://schemas.openxmlformats.org/officeDocument/2006/relationships/image" Target="media/image217.png"/><Relationship Id="rId238" Type="http://schemas.openxmlformats.org/officeDocument/2006/relationships/image" Target="media/image222.png"/><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37.png"/><Relationship Id="rId114" Type="http://schemas.openxmlformats.org/officeDocument/2006/relationships/image" Target="media/image102.png"/><Relationship Id="rId119" Type="http://schemas.openxmlformats.org/officeDocument/2006/relationships/image" Target="media/image107.png"/><Relationship Id="rId44" Type="http://schemas.openxmlformats.org/officeDocument/2006/relationships/header" Target="header3.xml"/><Relationship Id="rId60" Type="http://schemas.openxmlformats.org/officeDocument/2006/relationships/image" Target="media/image48.png"/><Relationship Id="rId65" Type="http://schemas.openxmlformats.org/officeDocument/2006/relationships/image" Target="media/image53.png"/><Relationship Id="rId81" Type="http://schemas.openxmlformats.org/officeDocument/2006/relationships/image" Target="media/image69.png"/><Relationship Id="rId86" Type="http://schemas.openxmlformats.org/officeDocument/2006/relationships/image" Target="media/image74.png"/><Relationship Id="rId130" Type="http://schemas.openxmlformats.org/officeDocument/2006/relationships/image" Target="media/image118.png"/><Relationship Id="rId135" Type="http://schemas.openxmlformats.org/officeDocument/2006/relationships/image" Target="media/image123.png"/><Relationship Id="rId151" Type="http://schemas.openxmlformats.org/officeDocument/2006/relationships/image" Target="media/image137.png"/><Relationship Id="rId156" Type="http://schemas.openxmlformats.org/officeDocument/2006/relationships/image" Target="media/image142.png"/><Relationship Id="rId177" Type="http://schemas.openxmlformats.org/officeDocument/2006/relationships/image" Target="media/image161.png"/><Relationship Id="rId198" Type="http://schemas.openxmlformats.org/officeDocument/2006/relationships/image" Target="media/image182.png"/><Relationship Id="rId172" Type="http://schemas.openxmlformats.org/officeDocument/2006/relationships/image" Target="media/image158.png"/><Relationship Id="rId193" Type="http://schemas.openxmlformats.org/officeDocument/2006/relationships/image" Target="media/image177.png"/><Relationship Id="rId202" Type="http://schemas.openxmlformats.org/officeDocument/2006/relationships/image" Target="media/image186.png"/><Relationship Id="rId207" Type="http://schemas.openxmlformats.org/officeDocument/2006/relationships/image" Target="media/image191.png"/><Relationship Id="rId223" Type="http://schemas.openxmlformats.org/officeDocument/2006/relationships/image" Target="media/image207.png"/><Relationship Id="rId228" Type="http://schemas.openxmlformats.org/officeDocument/2006/relationships/image" Target="media/image212.png"/><Relationship Id="rId244" Type="http://schemas.openxmlformats.org/officeDocument/2006/relationships/image" Target="media/image228.png"/><Relationship Id="rId249" Type="http://schemas.openxmlformats.org/officeDocument/2006/relationships/image" Target="media/image233.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eader" Target="header2.xml"/><Relationship Id="rId109" Type="http://schemas.openxmlformats.org/officeDocument/2006/relationships/image" Target="media/image97.png"/><Relationship Id="rId34" Type="http://schemas.openxmlformats.org/officeDocument/2006/relationships/image" Target="media/image26.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image" Target="media/image64.png"/><Relationship Id="rId97" Type="http://schemas.openxmlformats.org/officeDocument/2006/relationships/image" Target="media/image85.png"/><Relationship Id="rId104" Type="http://schemas.openxmlformats.org/officeDocument/2006/relationships/image" Target="media/image92.png"/><Relationship Id="rId120" Type="http://schemas.openxmlformats.org/officeDocument/2006/relationships/image" Target="media/image108.png"/><Relationship Id="rId125" Type="http://schemas.openxmlformats.org/officeDocument/2006/relationships/image" Target="media/image113.png"/><Relationship Id="rId141" Type="http://schemas.openxmlformats.org/officeDocument/2006/relationships/image" Target="media/image129.png"/><Relationship Id="rId146" Type="http://schemas.openxmlformats.org/officeDocument/2006/relationships/image" Target="media/image132.png"/><Relationship Id="rId167" Type="http://schemas.openxmlformats.org/officeDocument/2006/relationships/image" Target="media/image153.png"/><Relationship Id="rId188" Type="http://schemas.openxmlformats.org/officeDocument/2006/relationships/image" Target="media/image172.png"/><Relationship Id="rId7" Type="http://schemas.openxmlformats.org/officeDocument/2006/relationships/header" Target="header1.xml"/><Relationship Id="rId71" Type="http://schemas.openxmlformats.org/officeDocument/2006/relationships/image" Target="media/image59.png"/><Relationship Id="rId92" Type="http://schemas.openxmlformats.org/officeDocument/2006/relationships/image" Target="media/image80.png"/><Relationship Id="rId162" Type="http://schemas.openxmlformats.org/officeDocument/2006/relationships/image" Target="media/image148.png"/><Relationship Id="rId183" Type="http://schemas.openxmlformats.org/officeDocument/2006/relationships/image" Target="media/image167.png"/><Relationship Id="rId213" Type="http://schemas.openxmlformats.org/officeDocument/2006/relationships/image" Target="media/image197.png"/><Relationship Id="rId218" Type="http://schemas.openxmlformats.org/officeDocument/2006/relationships/image" Target="media/image202.png"/><Relationship Id="rId234" Type="http://schemas.openxmlformats.org/officeDocument/2006/relationships/image" Target="media/image218.png"/><Relationship Id="rId239" Type="http://schemas.openxmlformats.org/officeDocument/2006/relationships/image" Target="media/image223.png"/><Relationship Id="rId2" Type="http://schemas.openxmlformats.org/officeDocument/2006/relationships/styles" Target="styles.xml"/><Relationship Id="rId29" Type="http://schemas.openxmlformats.org/officeDocument/2006/relationships/image" Target="media/image21.png"/><Relationship Id="rId250" Type="http://schemas.openxmlformats.org/officeDocument/2006/relationships/fontTable" Target="fontTable.xml"/><Relationship Id="rId24" Type="http://schemas.openxmlformats.org/officeDocument/2006/relationships/image" Target="media/image16.png"/><Relationship Id="rId40" Type="http://schemas.openxmlformats.org/officeDocument/2006/relationships/footer" Target="footer2.xml"/><Relationship Id="rId45" Type="http://schemas.openxmlformats.org/officeDocument/2006/relationships/footer" Target="footer3.xml"/><Relationship Id="rId66" Type="http://schemas.openxmlformats.org/officeDocument/2006/relationships/image" Target="media/image54.png"/><Relationship Id="rId87" Type="http://schemas.openxmlformats.org/officeDocument/2006/relationships/image" Target="media/image75.png"/><Relationship Id="rId110" Type="http://schemas.openxmlformats.org/officeDocument/2006/relationships/image" Target="media/image98.png"/><Relationship Id="rId115" Type="http://schemas.openxmlformats.org/officeDocument/2006/relationships/image" Target="media/image103.png"/><Relationship Id="rId131" Type="http://schemas.openxmlformats.org/officeDocument/2006/relationships/image" Target="media/image119.png"/><Relationship Id="rId136" Type="http://schemas.openxmlformats.org/officeDocument/2006/relationships/image" Target="media/image124.png"/><Relationship Id="rId157" Type="http://schemas.openxmlformats.org/officeDocument/2006/relationships/image" Target="media/image143.png"/><Relationship Id="rId178" Type="http://schemas.openxmlformats.org/officeDocument/2006/relationships/image" Target="media/image162.png"/><Relationship Id="rId61" Type="http://schemas.openxmlformats.org/officeDocument/2006/relationships/image" Target="media/image49.png"/><Relationship Id="rId82" Type="http://schemas.openxmlformats.org/officeDocument/2006/relationships/image" Target="media/image70.png"/><Relationship Id="rId152" Type="http://schemas.openxmlformats.org/officeDocument/2006/relationships/image" Target="media/image138.png"/><Relationship Id="rId173" Type="http://schemas.openxmlformats.org/officeDocument/2006/relationships/header" Target="header5.xml"/><Relationship Id="rId194" Type="http://schemas.openxmlformats.org/officeDocument/2006/relationships/image" Target="media/image178.png"/><Relationship Id="rId199" Type="http://schemas.openxmlformats.org/officeDocument/2006/relationships/image" Target="media/image183.png"/><Relationship Id="rId203" Type="http://schemas.openxmlformats.org/officeDocument/2006/relationships/image" Target="media/image187.png"/><Relationship Id="rId208" Type="http://schemas.openxmlformats.org/officeDocument/2006/relationships/image" Target="media/image192.png"/><Relationship Id="rId229" Type="http://schemas.openxmlformats.org/officeDocument/2006/relationships/image" Target="media/image213.png"/><Relationship Id="rId19" Type="http://schemas.openxmlformats.org/officeDocument/2006/relationships/image" Target="media/image11.png"/><Relationship Id="rId224" Type="http://schemas.openxmlformats.org/officeDocument/2006/relationships/image" Target="media/image208.png"/><Relationship Id="rId240" Type="http://schemas.openxmlformats.org/officeDocument/2006/relationships/image" Target="media/image224.png"/><Relationship Id="rId245" Type="http://schemas.openxmlformats.org/officeDocument/2006/relationships/image" Target="media/image229.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4.png"/><Relationship Id="rId77" Type="http://schemas.openxmlformats.org/officeDocument/2006/relationships/image" Target="media/image65.png"/><Relationship Id="rId100" Type="http://schemas.openxmlformats.org/officeDocument/2006/relationships/image" Target="media/image88.png"/><Relationship Id="rId105" Type="http://schemas.openxmlformats.org/officeDocument/2006/relationships/image" Target="media/image93.png"/><Relationship Id="rId126" Type="http://schemas.openxmlformats.org/officeDocument/2006/relationships/image" Target="media/image114.png"/><Relationship Id="rId147" Type="http://schemas.openxmlformats.org/officeDocument/2006/relationships/image" Target="media/image133.png"/><Relationship Id="rId168" Type="http://schemas.openxmlformats.org/officeDocument/2006/relationships/image" Target="media/image154.png"/><Relationship Id="rId8" Type="http://schemas.openxmlformats.org/officeDocument/2006/relationships/footer" Target="footer1.xml"/><Relationship Id="rId51" Type="http://schemas.openxmlformats.org/officeDocument/2006/relationships/image" Target="media/image39.png"/><Relationship Id="rId72" Type="http://schemas.openxmlformats.org/officeDocument/2006/relationships/image" Target="media/image60.png"/><Relationship Id="rId93" Type="http://schemas.openxmlformats.org/officeDocument/2006/relationships/image" Target="media/image81.png"/><Relationship Id="rId98" Type="http://schemas.openxmlformats.org/officeDocument/2006/relationships/image" Target="media/image86.png"/><Relationship Id="rId121" Type="http://schemas.openxmlformats.org/officeDocument/2006/relationships/image" Target="media/image109.png"/><Relationship Id="rId142" Type="http://schemas.openxmlformats.org/officeDocument/2006/relationships/image" Target="media/image130.png"/><Relationship Id="rId163" Type="http://schemas.openxmlformats.org/officeDocument/2006/relationships/image" Target="media/image149.png"/><Relationship Id="rId184" Type="http://schemas.openxmlformats.org/officeDocument/2006/relationships/image" Target="media/image168.png"/><Relationship Id="rId189" Type="http://schemas.openxmlformats.org/officeDocument/2006/relationships/image" Target="media/image173.png"/><Relationship Id="rId219" Type="http://schemas.openxmlformats.org/officeDocument/2006/relationships/image" Target="media/image203.png"/><Relationship Id="rId3" Type="http://schemas.openxmlformats.org/officeDocument/2006/relationships/settings" Target="settings.xml"/><Relationship Id="rId214" Type="http://schemas.openxmlformats.org/officeDocument/2006/relationships/image" Target="media/image198.png"/><Relationship Id="rId230" Type="http://schemas.openxmlformats.org/officeDocument/2006/relationships/image" Target="media/image214.png"/><Relationship Id="rId235" Type="http://schemas.openxmlformats.org/officeDocument/2006/relationships/image" Target="media/image219.png"/><Relationship Id="rId251" Type="http://schemas.openxmlformats.org/officeDocument/2006/relationships/theme" Target="theme/theme1.xml"/><Relationship Id="rId25" Type="http://schemas.openxmlformats.org/officeDocument/2006/relationships/image" Target="media/image17.png"/><Relationship Id="rId46" Type="http://schemas.openxmlformats.org/officeDocument/2006/relationships/image" Target="media/image34.png"/><Relationship Id="rId67" Type="http://schemas.openxmlformats.org/officeDocument/2006/relationships/image" Target="media/image55.png"/><Relationship Id="rId116" Type="http://schemas.openxmlformats.org/officeDocument/2006/relationships/image" Target="media/image104.png"/><Relationship Id="rId137" Type="http://schemas.openxmlformats.org/officeDocument/2006/relationships/image" Target="media/image125.png"/><Relationship Id="rId158" Type="http://schemas.openxmlformats.org/officeDocument/2006/relationships/image" Target="media/image144.png"/><Relationship Id="rId20" Type="http://schemas.openxmlformats.org/officeDocument/2006/relationships/image" Target="media/image12.png"/><Relationship Id="rId41" Type="http://schemas.openxmlformats.org/officeDocument/2006/relationships/image" Target="media/image31.png"/><Relationship Id="rId62" Type="http://schemas.openxmlformats.org/officeDocument/2006/relationships/image" Target="media/image50.png"/><Relationship Id="rId83" Type="http://schemas.openxmlformats.org/officeDocument/2006/relationships/image" Target="media/image71.png"/><Relationship Id="rId88" Type="http://schemas.openxmlformats.org/officeDocument/2006/relationships/image" Target="media/image76.png"/><Relationship Id="rId111" Type="http://schemas.openxmlformats.org/officeDocument/2006/relationships/image" Target="media/image99.png"/><Relationship Id="rId132" Type="http://schemas.openxmlformats.org/officeDocument/2006/relationships/image" Target="media/image120.png"/><Relationship Id="rId153" Type="http://schemas.openxmlformats.org/officeDocument/2006/relationships/image" Target="media/image139.png"/><Relationship Id="rId174" Type="http://schemas.openxmlformats.org/officeDocument/2006/relationships/footer" Target="footer5.xml"/><Relationship Id="rId179" Type="http://schemas.openxmlformats.org/officeDocument/2006/relationships/image" Target="media/image163.png"/><Relationship Id="rId195" Type="http://schemas.openxmlformats.org/officeDocument/2006/relationships/image" Target="media/image179.png"/><Relationship Id="rId209" Type="http://schemas.openxmlformats.org/officeDocument/2006/relationships/image" Target="media/image193.png"/><Relationship Id="rId190" Type="http://schemas.openxmlformats.org/officeDocument/2006/relationships/image" Target="media/image174.png"/><Relationship Id="rId204" Type="http://schemas.openxmlformats.org/officeDocument/2006/relationships/image" Target="media/image188.png"/><Relationship Id="rId220" Type="http://schemas.openxmlformats.org/officeDocument/2006/relationships/image" Target="media/image204.png"/><Relationship Id="rId225" Type="http://schemas.openxmlformats.org/officeDocument/2006/relationships/image" Target="media/image209.png"/><Relationship Id="rId241" Type="http://schemas.openxmlformats.org/officeDocument/2006/relationships/image" Target="media/image225.png"/><Relationship Id="rId246" Type="http://schemas.openxmlformats.org/officeDocument/2006/relationships/image" Target="media/image230.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5.png"/><Relationship Id="rId106" Type="http://schemas.openxmlformats.org/officeDocument/2006/relationships/image" Target="media/image94.png"/><Relationship Id="rId127" Type="http://schemas.openxmlformats.org/officeDocument/2006/relationships/image" Target="media/image115.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0.png"/><Relationship Id="rId73" Type="http://schemas.openxmlformats.org/officeDocument/2006/relationships/image" Target="media/image61.png"/><Relationship Id="rId78" Type="http://schemas.openxmlformats.org/officeDocument/2006/relationships/image" Target="media/image66.png"/><Relationship Id="rId94" Type="http://schemas.openxmlformats.org/officeDocument/2006/relationships/image" Target="media/image82.png"/><Relationship Id="rId99" Type="http://schemas.openxmlformats.org/officeDocument/2006/relationships/image" Target="media/image87.png"/><Relationship Id="rId101" Type="http://schemas.openxmlformats.org/officeDocument/2006/relationships/image" Target="media/image89.png"/><Relationship Id="rId122" Type="http://schemas.openxmlformats.org/officeDocument/2006/relationships/image" Target="media/image110.png"/><Relationship Id="rId143" Type="http://schemas.openxmlformats.org/officeDocument/2006/relationships/header" Target="header4.xml"/><Relationship Id="rId148" Type="http://schemas.openxmlformats.org/officeDocument/2006/relationships/image" Target="media/image134.png"/><Relationship Id="rId164" Type="http://schemas.openxmlformats.org/officeDocument/2006/relationships/image" Target="media/image150.png"/><Relationship Id="rId169" Type="http://schemas.openxmlformats.org/officeDocument/2006/relationships/image" Target="media/image155.png"/><Relationship Id="rId185" Type="http://schemas.openxmlformats.org/officeDocument/2006/relationships/image" Target="media/image169.png"/><Relationship Id="rId4" Type="http://schemas.openxmlformats.org/officeDocument/2006/relationships/webSettings" Target="webSettings.xml"/><Relationship Id="rId9" Type="http://schemas.openxmlformats.org/officeDocument/2006/relationships/image" Target="media/image1.png"/><Relationship Id="rId180" Type="http://schemas.openxmlformats.org/officeDocument/2006/relationships/image" Target="media/image164.png"/><Relationship Id="rId210" Type="http://schemas.openxmlformats.org/officeDocument/2006/relationships/image" Target="media/image194.png"/><Relationship Id="rId215" Type="http://schemas.openxmlformats.org/officeDocument/2006/relationships/image" Target="media/image199.png"/><Relationship Id="rId236" Type="http://schemas.openxmlformats.org/officeDocument/2006/relationships/image" Target="media/image220.png"/><Relationship Id="rId26" Type="http://schemas.openxmlformats.org/officeDocument/2006/relationships/image" Target="media/image18.png"/><Relationship Id="rId231" Type="http://schemas.openxmlformats.org/officeDocument/2006/relationships/image" Target="media/image215.png"/><Relationship Id="rId47" Type="http://schemas.openxmlformats.org/officeDocument/2006/relationships/image" Target="media/image35.png"/><Relationship Id="rId68" Type="http://schemas.openxmlformats.org/officeDocument/2006/relationships/image" Target="media/image56.png"/><Relationship Id="rId89" Type="http://schemas.openxmlformats.org/officeDocument/2006/relationships/image" Target="media/image77.png"/><Relationship Id="rId112" Type="http://schemas.openxmlformats.org/officeDocument/2006/relationships/image" Target="media/image100.png"/><Relationship Id="rId133" Type="http://schemas.openxmlformats.org/officeDocument/2006/relationships/image" Target="media/image121.png"/><Relationship Id="rId154" Type="http://schemas.openxmlformats.org/officeDocument/2006/relationships/image" Target="media/image140.png"/><Relationship Id="rId175" Type="http://schemas.openxmlformats.org/officeDocument/2006/relationships/image" Target="media/image159.png"/><Relationship Id="rId196" Type="http://schemas.openxmlformats.org/officeDocument/2006/relationships/image" Target="media/image180.png"/><Relationship Id="rId200" Type="http://schemas.openxmlformats.org/officeDocument/2006/relationships/image" Target="media/image184.png"/><Relationship Id="rId16" Type="http://schemas.openxmlformats.org/officeDocument/2006/relationships/image" Target="media/image8.png"/><Relationship Id="rId221" Type="http://schemas.openxmlformats.org/officeDocument/2006/relationships/image" Target="media/image205.png"/><Relationship Id="rId242" Type="http://schemas.openxmlformats.org/officeDocument/2006/relationships/image" Target="media/image226.png"/><Relationship Id="rId37" Type="http://schemas.openxmlformats.org/officeDocument/2006/relationships/image" Target="media/image29.png"/><Relationship Id="rId58" Type="http://schemas.openxmlformats.org/officeDocument/2006/relationships/image" Target="media/image46.png"/><Relationship Id="rId79" Type="http://schemas.openxmlformats.org/officeDocument/2006/relationships/image" Target="media/image67.png"/><Relationship Id="rId102" Type="http://schemas.openxmlformats.org/officeDocument/2006/relationships/image" Target="media/image90.png"/><Relationship Id="rId123" Type="http://schemas.openxmlformats.org/officeDocument/2006/relationships/image" Target="media/image111.png"/><Relationship Id="rId144" Type="http://schemas.openxmlformats.org/officeDocument/2006/relationships/footer" Target="footer4.xml"/><Relationship Id="rId90" Type="http://schemas.openxmlformats.org/officeDocument/2006/relationships/image" Target="media/image78.png"/><Relationship Id="rId165" Type="http://schemas.openxmlformats.org/officeDocument/2006/relationships/image" Target="media/image151.png"/><Relationship Id="rId186" Type="http://schemas.openxmlformats.org/officeDocument/2006/relationships/image" Target="media/image170.png"/><Relationship Id="rId211" Type="http://schemas.openxmlformats.org/officeDocument/2006/relationships/image" Target="media/image195.png"/><Relationship Id="rId232" Type="http://schemas.openxmlformats.org/officeDocument/2006/relationships/image" Target="media/image216.png"/><Relationship Id="rId27" Type="http://schemas.openxmlformats.org/officeDocument/2006/relationships/image" Target="media/image19.png"/><Relationship Id="rId48" Type="http://schemas.openxmlformats.org/officeDocument/2006/relationships/image" Target="media/image36.png"/><Relationship Id="rId69" Type="http://schemas.openxmlformats.org/officeDocument/2006/relationships/image" Target="media/image57.png"/><Relationship Id="rId113" Type="http://schemas.openxmlformats.org/officeDocument/2006/relationships/image" Target="media/image101.png"/><Relationship Id="rId134" Type="http://schemas.openxmlformats.org/officeDocument/2006/relationships/image" Target="media/image122.png"/><Relationship Id="rId80" Type="http://schemas.openxmlformats.org/officeDocument/2006/relationships/image" Target="media/image68.png"/><Relationship Id="rId155" Type="http://schemas.openxmlformats.org/officeDocument/2006/relationships/image" Target="media/image141.png"/><Relationship Id="rId176" Type="http://schemas.openxmlformats.org/officeDocument/2006/relationships/image" Target="media/image160.png"/><Relationship Id="rId197" Type="http://schemas.openxmlformats.org/officeDocument/2006/relationships/image" Target="media/image181.png"/><Relationship Id="rId201" Type="http://schemas.openxmlformats.org/officeDocument/2006/relationships/image" Target="media/image185.png"/><Relationship Id="rId222" Type="http://schemas.openxmlformats.org/officeDocument/2006/relationships/image" Target="media/image206.png"/><Relationship Id="rId243" Type="http://schemas.openxmlformats.org/officeDocument/2006/relationships/image" Target="media/image2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24427</Words>
  <Characters>139235</Characters>
  <Application>Microsoft Office Word</Application>
  <DocSecurity>0</DocSecurity>
  <Lines>1160</Lines>
  <Paragraphs>326</Paragraphs>
  <ScaleCrop>false</ScaleCrop>
  <Company/>
  <LinksUpToDate>false</LinksUpToDate>
  <CharactersWithSpaces>163336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Distance Education</dc:title>
  <dc:creator>sde</dc:creator>
  <cp:lastModifiedBy>vino</cp:lastModifiedBy>
  <cp:revision>2</cp:revision>
  <dcterms:created xsi:type="dcterms:W3CDTF">2020-05-15T10:31:00Z</dcterms:created>
  <dcterms:modified xsi:type="dcterms:W3CDTF">2020-05-15T10:31:00Z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2013-12-28T00:00:00Z</vt:filetime>
  </property>
  <property fmtid="{D5CDD505-2E9C-101B-9397-08002B2CF9AE}" pid="3" name="Creator">
    <vt:lpwstr>Nitro Pro 8  (8. 0. 9. 8)</vt:lpwstr>
  </property>
  <property fmtid="{D5CDD505-2E9C-101B-9397-08002B2CF9AE}" pid="4" name="LastSaved">
    <vt:filetime>2020-05-15T00:00:00Z</vt:filetime>
  </property>
</Properties>
</file>