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9E" w:rsidRDefault="002C529E" w:rsidP="002C529E">
      <w:pPr>
        <w:jc w:val="center"/>
        <w:rPr>
          <w:rFonts w:ascii="Times New Roman" w:hAnsi="Times New Roman" w:cs="Times New Roman"/>
          <w:sz w:val="24"/>
          <w:szCs w:val="24"/>
        </w:rPr>
      </w:pPr>
      <w:r>
        <w:rPr>
          <w:rFonts w:ascii="Times New Roman" w:hAnsi="Times New Roman" w:cs="Times New Roman"/>
          <w:sz w:val="24"/>
          <w:szCs w:val="24"/>
        </w:rPr>
        <w:t>LIFE AND WORKS OF THOMAS HARDY</w:t>
      </w:r>
    </w:p>
    <w:p w:rsidR="002C529E" w:rsidRDefault="002C529E" w:rsidP="002C52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Thomas Hardy the son of  a builder, was born in the countryof Dorset</w:t>
      </w:r>
    </w:p>
    <w:p w:rsidR="002C529E" w:rsidRDefault="002C529E" w:rsidP="002C52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was educated at a local school and later in Dorchester.</w:t>
      </w:r>
    </w:p>
    <w:p w:rsidR="002C529E" w:rsidRDefault="002C529E" w:rsidP="002C52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cultivated an intimate knowledge of local churches in the course of his training as an architect</w:t>
      </w:r>
    </w:p>
    <w:p w:rsidR="002C529E" w:rsidRDefault="002C529E" w:rsidP="002C52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 minutely observed the people and customs, the moments and institutions of  Dorset and suburban countries of South Western England, which he placed permanently on the literary map bt the ancient name, Wessex</w:t>
      </w:r>
    </w:p>
    <w:p w:rsidR="002C529E" w:rsidRDefault="002C529E" w:rsidP="002C52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Hardy died in 1828. </w:t>
      </w:r>
    </w:p>
    <w:p w:rsidR="002C529E" w:rsidRDefault="002C529E" w:rsidP="002C529E">
      <w:pPr>
        <w:rPr>
          <w:rFonts w:ascii="Times New Roman" w:hAnsi="Times New Roman" w:cs="Times New Roman"/>
          <w:sz w:val="24"/>
          <w:szCs w:val="24"/>
        </w:rPr>
      </w:pPr>
    </w:p>
    <w:p w:rsidR="002C529E" w:rsidRDefault="002C529E" w:rsidP="002C529E">
      <w:pPr>
        <w:tabs>
          <w:tab w:val="left" w:pos="3420"/>
        </w:tabs>
        <w:jc w:val="center"/>
        <w:rPr>
          <w:rFonts w:ascii="Times New Roman" w:hAnsi="Times New Roman" w:cs="Times New Roman"/>
          <w:sz w:val="24"/>
          <w:szCs w:val="24"/>
        </w:rPr>
      </w:pPr>
      <w:r>
        <w:rPr>
          <w:rFonts w:ascii="Times New Roman" w:hAnsi="Times New Roman" w:cs="Times New Roman"/>
          <w:sz w:val="24"/>
          <w:szCs w:val="24"/>
        </w:rPr>
        <w:t>WORKS</w:t>
      </w:r>
    </w:p>
    <w:p w:rsidR="002C529E" w:rsidRDefault="002C529E" w:rsidP="002C529E">
      <w:pPr>
        <w:pStyle w:val="ListParagraph"/>
        <w:numPr>
          <w:ilvl w:val="0"/>
          <w:numId w:val="2"/>
        </w:numPr>
        <w:tabs>
          <w:tab w:val="left" w:pos="3420"/>
        </w:tabs>
        <w:rPr>
          <w:rFonts w:ascii="Times New Roman" w:hAnsi="Times New Roman" w:cs="Times New Roman"/>
          <w:sz w:val="24"/>
          <w:szCs w:val="24"/>
        </w:rPr>
      </w:pPr>
      <w:r>
        <w:rPr>
          <w:rFonts w:ascii="Times New Roman" w:hAnsi="Times New Roman" w:cs="Times New Roman"/>
          <w:sz w:val="24"/>
          <w:szCs w:val="24"/>
        </w:rPr>
        <w:t>Rickett classifies Hardy’s novels in the following groups:</w:t>
      </w:r>
    </w:p>
    <w:p w:rsidR="002C529E" w:rsidRDefault="002C529E" w:rsidP="002C529E">
      <w:pPr>
        <w:pStyle w:val="ListParagraph"/>
        <w:numPr>
          <w:ilvl w:val="0"/>
          <w:numId w:val="3"/>
        </w:numPr>
        <w:tabs>
          <w:tab w:val="left" w:pos="2625"/>
        </w:tabs>
        <w:spacing w:line="240" w:lineRule="auto"/>
        <w:rPr>
          <w:rFonts w:ascii="Times New Roman" w:hAnsi="Times New Roman" w:cs="Times New Roman"/>
          <w:b/>
          <w:bCs/>
          <w:sz w:val="24"/>
          <w:szCs w:val="24"/>
        </w:rPr>
      </w:pPr>
      <w:r>
        <w:rPr>
          <w:rFonts w:ascii="Times New Roman" w:hAnsi="Times New Roman" w:cs="Times New Roman"/>
          <w:b/>
          <w:bCs/>
          <w:sz w:val="24"/>
          <w:szCs w:val="24"/>
        </w:rPr>
        <w:t>Pastoral Tragedy</w:t>
      </w:r>
    </w:p>
    <w:p w:rsidR="002C529E" w:rsidRDefault="002C529E" w:rsidP="002C529E">
      <w:pPr>
        <w:spacing w:before="100" w:beforeAutospacing="1" w:after="100" w:afterAutospacing="1" w:line="240" w:lineRule="auto"/>
        <w:jc w:val="both"/>
        <w:rPr>
          <w:rFonts w:ascii="Times New Roman" w:eastAsia="Times New Roman" w:hAnsi="Times New Roman" w:cs="Times New Roman"/>
          <w:sz w:val="24"/>
          <w:szCs w:val="24"/>
        </w:rPr>
      </w:pPr>
      <w:hyperlink r:id="rId5" w:tooltip="The Return of the Native" w:history="1">
        <w:r>
          <w:rPr>
            <w:rStyle w:val="Hyperlink"/>
            <w:rFonts w:ascii="Times New Roman" w:eastAsia="Times New Roman" w:hAnsi="Times New Roman" w:cs="Times New Roman"/>
            <w:i/>
            <w:iCs/>
            <w:sz w:val="24"/>
            <w:szCs w:val="24"/>
          </w:rPr>
          <w:t>The Return of the Native</w:t>
        </w:r>
      </w:hyperlink>
      <w:r>
        <w:rPr>
          <w:rFonts w:ascii="Times New Roman" w:eastAsia="Times New Roman" w:hAnsi="Times New Roman" w:cs="Times New Roman"/>
          <w:sz w:val="24"/>
          <w:szCs w:val="24"/>
        </w:rPr>
        <w:t xml:space="preserve"> (1878)</w:t>
      </w:r>
    </w:p>
    <w:p w:rsidR="002C529E" w:rsidRDefault="002C529E" w:rsidP="002C529E">
      <w:pPr>
        <w:spacing w:before="100" w:beforeAutospacing="1" w:after="100" w:afterAutospacing="1" w:line="240" w:lineRule="auto"/>
        <w:jc w:val="both"/>
        <w:rPr>
          <w:rFonts w:ascii="Times New Roman" w:eastAsia="Times New Roman" w:hAnsi="Times New Roman" w:cs="Times New Roman"/>
          <w:sz w:val="24"/>
          <w:szCs w:val="24"/>
        </w:rPr>
      </w:pPr>
      <w:hyperlink r:id="rId6" w:tooltip="The Mayor of Casterbridge" w:history="1">
        <w:r>
          <w:rPr>
            <w:rStyle w:val="Hyperlink"/>
            <w:rFonts w:ascii="Times New Roman" w:eastAsia="Times New Roman" w:hAnsi="Times New Roman" w:cs="Times New Roman"/>
            <w:i/>
            <w:iCs/>
            <w:sz w:val="24"/>
            <w:szCs w:val="24"/>
          </w:rPr>
          <w:t>The Mayor of Casterbridge</w:t>
        </w:r>
      </w:hyperlink>
      <w:r>
        <w:rPr>
          <w:rFonts w:ascii="Times New Roman" w:eastAsia="Times New Roman" w:hAnsi="Times New Roman" w:cs="Times New Roman"/>
          <w:i/>
          <w:iCs/>
          <w:sz w:val="24"/>
          <w:szCs w:val="24"/>
        </w:rPr>
        <w:t>: The Life and Death of a Man of Character</w:t>
      </w:r>
      <w:r>
        <w:rPr>
          <w:rFonts w:ascii="Times New Roman" w:eastAsia="Times New Roman" w:hAnsi="Times New Roman" w:cs="Times New Roman"/>
          <w:sz w:val="24"/>
          <w:szCs w:val="24"/>
        </w:rPr>
        <w:t xml:space="preserve"> (1886)</w:t>
      </w:r>
    </w:p>
    <w:p w:rsidR="002C529E" w:rsidRDefault="002C529E" w:rsidP="002C529E">
      <w:pPr>
        <w:spacing w:before="100" w:beforeAutospacing="1" w:after="100" w:afterAutospacing="1" w:line="240" w:lineRule="auto"/>
        <w:jc w:val="both"/>
        <w:rPr>
          <w:rFonts w:ascii="Times New Roman" w:eastAsia="Times New Roman" w:hAnsi="Times New Roman" w:cs="Times New Roman"/>
          <w:sz w:val="24"/>
          <w:szCs w:val="24"/>
        </w:rPr>
      </w:pPr>
      <w:hyperlink r:id="rId7" w:tooltip="Tess of the d'Urbervilles" w:history="1">
        <w:r>
          <w:rPr>
            <w:rStyle w:val="Hyperlink"/>
            <w:rFonts w:ascii="Times New Roman" w:eastAsia="Times New Roman" w:hAnsi="Times New Roman" w:cs="Times New Roman"/>
            <w:i/>
            <w:iCs/>
            <w:sz w:val="24"/>
            <w:szCs w:val="24"/>
          </w:rPr>
          <w:t>Tess of the d'Urbervilles</w:t>
        </w:r>
      </w:hyperlink>
      <w:r>
        <w:rPr>
          <w:rFonts w:ascii="Times New Roman" w:eastAsia="Times New Roman" w:hAnsi="Times New Roman" w:cs="Times New Roman"/>
          <w:i/>
          <w:iCs/>
          <w:sz w:val="24"/>
          <w:szCs w:val="24"/>
        </w:rPr>
        <w:t>: A Pure Woman Faithfully Presented</w:t>
      </w:r>
      <w:r>
        <w:rPr>
          <w:rFonts w:ascii="Times New Roman" w:eastAsia="Times New Roman" w:hAnsi="Times New Roman" w:cs="Times New Roman"/>
          <w:sz w:val="24"/>
          <w:szCs w:val="24"/>
        </w:rPr>
        <w:t xml:space="preserve"> (1891)</w:t>
      </w:r>
    </w:p>
    <w:p w:rsidR="002C529E" w:rsidRDefault="002C529E" w:rsidP="002C529E">
      <w:pPr>
        <w:spacing w:before="100" w:beforeAutospacing="1" w:after="100" w:afterAutospacing="1" w:line="240" w:lineRule="auto"/>
        <w:jc w:val="both"/>
        <w:rPr>
          <w:rFonts w:ascii="Times New Roman" w:eastAsia="Times New Roman" w:hAnsi="Times New Roman" w:cs="Times New Roman"/>
          <w:sz w:val="24"/>
          <w:szCs w:val="24"/>
        </w:rPr>
      </w:pPr>
      <w:hyperlink r:id="rId8" w:tooltip="Jude the Obscure" w:history="1">
        <w:r>
          <w:rPr>
            <w:rStyle w:val="Hyperlink"/>
            <w:rFonts w:ascii="Times New Roman" w:eastAsia="Times New Roman" w:hAnsi="Times New Roman" w:cs="Times New Roman"/>
            <w:i/>
            <w:iCs/>
            <w:sz w:val="24"/>
            <w:szCs w:val="24"/>
          </w:rPr>
          <w:t>Jude the Obscure</w:t>
        </w:r>
      </w:hyperlink>
      <w:r>
        <w:rPr>
          <w:rFonts w:ascii="Times New Roman" w:eastAsia="Times New Roman" w:hAnsi="Times New Roman" w:cs="Times New Roman"/>
          <w:sz w:val="24"/>
          <w:szCs w:val="24"/>
        </w:rPr>
        <w:t xml:space="preserve"> (1895)</w:t>
      </w:r>
    </w:p>
    <w:p w:rsidR="002C529E" w:rsidRDefault="002C529E" w:rsidP="002C529E">
      <w:pPr>
        <w:pStyle w:val="ListParagraph"/>
        <w:numPr>
          <w:ilvl w:val="0"/>
          <w:numId w:val="3"/>
        </w:numPr>
        <w:tabs>
          <w:tab w:val="left" w:pos="1245"/>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Pastoral Comedies</w:t>
      </w:r>
    </w:p>
    <w:p w:rsidR="002C529E" w:rsidRDefault="002C529E" w:rsidP="002C529E">
      <w:pPr>
        <w:tabs>
          <w:tab w:val="left" w:pos="1620"/>
        </w:tabs>
        <w:spacing w:line="240" w:lineRule="auto"/>
        <w:jc w:val="both"/>
        <w:rPr>
          <w:rFonts w:ascii="Times New Roman" w:hAnsi="Times New Roman" w:cs="Times New Roman"/>
          <w:sz w:val="24"/>
          <w:szCs w:val="24"/>
        </w:rPr>
      </w:pPr>
      <w:hyperlink r:id="rId9" w:tooltip="The Hand of Ethelberta" w:history="1">
        <w:r>
          <w:rPr>
            <w:rStyle w:val="Hyperlink"/>
            <w:rFonts w:ascii="Times New Roman" w:hAnsi="Times New Roman" w:cs="Times New Roman"/>
            <w:i/>
            <w:iCs/>
            <w:sz w:val="24"/>
            <w:szCs w:val="24"/>
          </w:rPr>
          <w:t>The Hand of Ethelberta</w:t>
        </w:r>
      </w:hyperlink>
      <w:r>
        <w:rPr>
          <w:rFonts w:ascii="Times New Roman" w:hAnsi="Times New Roman" w:cs="Times New Roman"/>
          <w:i/>
          <w:iCs/>
          <w:sz w:val="24"/>
          <w:szCs w:val="24"/>
        </w:rPr>
        <w:t>: A Comedy in Chapter</w:t>
      </w:r>
    </w:p>
    <w:p w:rsidR="002C529E" w:rsidRDefault="002C529E" w:rsidP="002C529E">
      <w:pPr>
        <w:tabs>
          <w:tab w:val="left" w:pos="1620"/>
        </w:tabs>
        <w:spacing w:line="240" w:lineRule="auto"/>
        <w:jc w:val="both"/>
        <w:rPr>
          <w:rFonts w:ascii="Times New Roman" w:hAnsi="Times New Roman" w:cs="Times New Roman"/>
          <w:sz w:val="24"/>
          <w:szCs w:val="24"/>
        </w:rPr>
      </w:pPr>
      <w:hyperlink r:id="rId10" w:tooltip="Two on a Tower" w:history="1">
        <w:r>
          <w:rPr>
            <w:rStyle w:val="Hyperlink"/>
            <w:rFonts w:ascii="Times New Roman" w:hAnsi="Times New Roman" w:cs="Times New Roman"/>
            <w:i/>
            <w:iCs/>
            <w:sz w:val="24"/>
            <w:szCs w:val="24"/>
          </w:rPr>
          <w:t>Two on a Tower</w:t>
        </w:r>
      </w:hyperlink>
      <w:r>
        <w:rPr>
          <w:rFonts w:ascii="Times New Roman" w:hAnsi="Times New Roman" w:cs="Times New Roman"/>
          <w:i/>
          <w:iCs/>
          <w:sz w:val="24"/>
          <w:szCs w:val="24"/>
        </w:rPr>
        <w:t>: A Romance</w:t>
      </w:r>
      <w:r>
        <w:rPr>
          <w:rFonts w:ascii="Times New Roman" w:hAnsi="Times New Roman" w:cs="Times New Roman"/>
          <w:sz w:val="24"/>
          <w:szCs w:val="24"/>
        </w:rPr>
        <w:t xml:space="preserve"> (1882)</w:t>
      </w:r>
    </w:p>
    <w:p w:rsidR="002C529E" w:rsidRDefault="002C529E" w:rsidP="002C529E">
      <w:pPr>
        <w:tabs>
          <w:tab w:val="left" w:pos="1620"/>
        </w:tabs>
        <w:spacing w:line="240" w:lineRule="auto"/>
        <w:jc w:val="both"/>
        <w:rPr>
          <w:rFonts w:ascii="Times New Roman" w:hAnsi="Times New Roman" w:cs="Times New Roman"/>
          <w:sz w:val="24"/>
          <w:szCs w:val="24"/>
        </w:rPr>
      </w:pPr>
      <w:hyperlink r:id="rId11" w:tooltip="A Laodicean" w:history="1">
        <w:r>
          <w:rPr>
            <w:rStyle w:val="Hyperlink"/>
            <w:rFonts w:ascii="Times New Roman" w:hAnsi="Times New Roman" w:cs="Times New Roman"/>
            <w:i/>
            <w:iCs/>
            <w:sz w:val="24"/>
            <w:szCs w:val="24"/>
          </w:rPr>
          <w:t>A Laodicean</w:t>
        </w:r>
      </w:hyperlink>
      <w:r>
        <w:rPr>
          <w:rFonts w:ascii="Times New Roman" w:hAnsi="Times New Roman" w:cs="Times New Roman"/>
          <w:i/>
          <w:iCs/>
          <w:sz w:val="24"/>
          <w:szCs w:val="24"/>
        </w:rPr>
        <w:t>: A Story of To-day</w:t>
      </w:r>
      <w:r>
        <w:rPr>
          <w:rFonts w:ascii="Times New Roman" w:hAnsi="Times New Roman" w:cs="Times New Roman"/>
          <w:sz w:val="24"/>
          <w:szCs w:val="24"/>
        </w:rPr>
        <w:t xml:space="preserve"> (1881)</w:t>
      </w:r>
    </w:p>
    <w:p w:rsidR="002C529E" w:rsidRDefault="002C529E" w:rsidP="002C529E">
      <w:pPr>
        <w:pStyle w:val="ListParagraph"/>
        <w:tabs>
          <w:tab w:val="left" w:pos="1620"/>
        </w:tabs>
        <w:spacing w:line="240" w:lineRule="auto"/>
        <w:jc w:val="both"/>
        <w:rPr>
          <w:rFonts w:ascii="Times New Roman" w:hAnsi="Times New Roman" w:cs="Times New Roman"/>
          <w:sz w:val="24"/>
          <w:szCs w:val="24"/>
        </w:rPr>
      </w:pPr>
    </w:p>
    <w:p w:rsidR="002C529E" w:rsidRDefault="002C529E" w:rsidP="002C529E">
      <w:pPr>
        <w:pStyle w:val="ListParagraph"/>
        <w:numPr>
          <w:ilvl w:val="0"/>
          <w:numId w:val="3"/>
        </w:numPr>
        <w:tabs>
          <w:tab w:val="left" w:pos="123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Pastoral Romances</w:t>
      </w:r>
    </w:p>
    <w:p w:rsidR="002C529E" w:rsidRDefault="002C529E" w:rsidP="002C529E">
      <w:pPr>
        <w:spacing w:line="240" w:lineRule="auto"/>
        <w:jc w:val="both"/>
        <w:rPr>
          <w:rFonts w:ascii="Times New Roman" w:eastAsia="Times New Roman" w:hAnsi="Times New Roman" w:cs="Times New Roman"/>
          <w:sz w:val="24"/>
          <w:szCs w:val="24"/>
        </w:rPr>
      </w:pPr>
      <w:hyperlink r:id="rId12" w:tooltip="Under the Greenwood Tree" w:history="1">
        <w:r>
          <w:rPr>
            <w:rStyle w:val="Hyperlink"/>
            <w:rFonts w:ascii="Times New Roman" w:eastAsia="Times New Roman" w:hAnsi="Times New Roman" w:cs="Times New Roman"/>
            <w:i/>
            <w:iCs/>
            <w:sz w:val="24"/>
            <w:szCs w:val="24"/>
          </w:rPr>
          <w:t>Under the Greenwood Tree</w:t>
        </w:r>
      </w:hyperlink>
      <w:r>
        <w:rPr>
          <w:rFonts w:ascii="Times New Roman" w:eastAsia="Times New Roman" w:hAnsi="Times New Roman" w:cs="Times New Roman"/>
          <w:i/>
          <w:iCs/>
          <w:sz w:val="24"/>
          <w:szCs w:val="24"/>
        </w:rPr>
        <w:t>: A Rural Painting of the Dutch School</w:t>
      </w:r>
      <w:r>
        <w:rPr>
          <w:rFonts w:ascii="Times New Roman" w:eastAsia="Times New Roman" w:hAnsi="Times New Roman" w:cs="Times New Roman"/>
          <w:sz w:val="24"/>
          <w:szCs w:val="24"/>
        </w:rPr>
        <w:t xml:space="preserve"> (1872)</w:t>
      </w:r>
    </w:p>
    <w:p w:rsidR="002C529E" w:rsidRDefault="002C529E" w:rsidP="002C529E">
      <w:pPr>
        <w:tabs>
          <w:tab w:val="left" w:pos="1755"/>
        </w:tabs>
        <w:spacing w:line="240" w:lineRule="auto"/>
        <w:jc w:val="both"/>
        <w:rPr>
          <w:rFonts w:ascii="Times New Roman" w:hAnsi="Times New Roman" w:cs="Times New Roman"/>
          <w:sz w:val="24"/>
          <w:szCs w:val="24"/>
        </w:rPr>
      </w:pPr>
      <w:hyperlink r:id="rId13" w:tooltip="Far from the Madding Crowd" w:history="1">
        <w:r>
          <w:rPr>
            <w:rStyle w:val="Hyperlink"/>
            <w:rFonts w:ascii="Times New Roman" w:eastAsia="Times New Roman" w:hAnsi="Times New Roman" w:cs="Times New Roman"/>
            <w:i/>
            <w:iCs/>
            <w:sz w:val="24"/>
            <w:szCs w:val="24"/>
          </w:rPr>
          <w:t>Far from the Madding Crowd</w:t>
        </w:r>
      </w:hyperlink>
      <w:r>
        <w:rPr>
          <w:rFonts w:ascii="Times New Roman" w:eastAsia="Times New Roman" w:hAnsi="Times New Roman" w:cs="Times New Roman"/>
          <w:sz w:val="24"/>
          <w:szCs w:val="24"/>
        </w:rPr>
        <w:t xml:space="preserve"> (1874)</w:t>
      </w:r>
    </w:p>
    <w:p w:rsidR="002C529E" w:rsidRDefault="002C529E" w:rsidP="002C529E">
      <w:pPr>
        <w:spacing w:line="240" w:lineRule="auto"/>
        <w:jc w:val="both"/>
        <w:rPr>
          <w:rFonts w:ascii="Times New Roman" w:hAnsi="Times New Roman" w:cs="Times New Roman"/>
          <w:sz w:val="24"/>
          <w:szCs w:val="24"/>
        </w:rPr>
      </w:pPr>
      <w:hyperlink r:id="rId14" w:tooltip="The Woodlanders" w:history="1">
        <w:r>
          <w:rPr>
            <w:rStyle w:val="Hyperlink"/>
            <w:rFonts w:ascii="Times New Roman" w:hAnsi="Times New Roman" w:cs="Times New Roman"/>
            <w:i/>
            <w:iCs/>
            <w:sz w:val="24"/>
            <w:szCs w:val="24"/>
          </w:rPr>
          <w:t>The Woodlanders</w:t>
        </w:r>
      </w:hyperlink>
      <w:r>
        <w:rPr>
          <w:rFonts w:ascii="Times New Roman" w:hAnsi="Times New Roman" w:cs="Times New Roman"/>
          <w:sz w:val="24"/>
          <w:szCs w:val="24"/>
        </w:rPr>
        <w:t xml:space="preserve"> (1887)</w:t>
      </w:r>
    </w:p>
    <w:p w:rsidR="002C529E" w:rsidRDefault="002C529E" w:rsidP="002C529E">
      <w:pPr>
        <w:spacing w:line="240" w:lineRule="auto"/>
        <w:jc w:val="both"/>
        <w:rPr>
          <w:rFonts w:ascii="Times New Roman" w:hAnsi="Times New Roman" w:cs="Times New Roman"/>
          <w:sz w:val="24"/>
          <w:szCs w:val="24"/>
        </w:rPr>
      </w:pPr>
      <w:hyperlink r:id="rId15" w:tooltip="The Trumpet-Major" w:history="1">
        <w:r>
          <w:rPr>
            <w:rStyle w:val="Hyperlink"/>
            <w:rFonts w:ascii="Times New Roman" w:hAnsi="Times New Roman" w:cs="Times New Roman"/>
            <w:i/>
            <w:iCs/>
            <w:sz w:val="24"/>
            <w:szCs w:val="24"/>
          </w:rPr>
          <w:t>The Trumpet-Major</w:t>
        </w:r>
      </w:hyperlink>
      <w:r>
        <w:rPr>
          <w:rFonts w:ascii="Times New Roman" w:hAnsi="Times New Roman" w:cs="Times New Roman"/>
          <w:sz w:val="24"/>
          <w:szCs w:val="24"/>
        </w:rPr>
        <w:t xml:space="preserve"> (1880)</w:t>
      </w:r>
    </w:p>
    <w:p w:rsidR="002C529E" w:rsidRDefault="002C529E" w:rsidP="002C529E">
      <w:pPr>
        <w:spacing w:line="240" w:lineRule="auto"/>
        <w:jc w:val="both"/>
        <w:rPr>
          <w:rFonts w:ascii="Times New Roman" w:hAnsi="Times New Roman" w:cs="Times New Roman"/>
          <w:sz w:val="24"/>
          <w:szCs w:val="24"/>
        </w:rPr>
      </w:pPr>
      <w:hyperlink r:id="rId16" w:tooltip="A Pair of Blue Eyes" w:history="1">
        <w:r>
          <w:rPr>
            <w:rStyle w:val="Hyperlink"/>
            <w:rFonts w:ascii="Times New Roman" w:hAnsi="Times New Roman" w:cs="Times New Roman"/>
            <w:i/>
            <w:iCs/>
            <w:sz w:val="24"/>
            <w:szCs w:val="24"/>
          </w:rPr>
          <w:t>A Pair of Blue Eyes</w:t>
        </w:r>
      </w:hyperlink>
      <w:r>
        <w:rPr>
          <w:rFonts w:ascii="Times New Roman" w:hAnsi="Times New Roman" w:cs="Times New Roman"/>
          <w:i/>
          <w:iCs/>
          <w:sz w:val="24"/>
          <w:szCs w:val="24"/>
        </w:rPr>
        <w:t>: A Novel</w:t>
      </w:r>
      <w:r>
        <w:rPr>
          <w:rFonts w:ascii="Times New Roman" w:hAnsi="Times New Roman" w:cs="Times New Roman"/>
          <w:sz w:val="24"/>
          <w:szCs w:val="24"/>
        </w:rPr>
        <w:t xml:space="preserve"> (1873)</w:t>
      </w:r>
    </w:p>
    <w:p w:rsidR="002C529E" w:rsidRDefault="002C529E" w:rsidP="002C529E">
      <w:pPr>
        <w:tabs>
          <w:tab w:val="left" w:pos="1260"/>
        </w:tabs>
        <w:spacing w:line="240" w:lineRule="auto"/>
        <w:jc w:val="both"/>
        <w:rPr>
          <w:rFonts w:ascii="Times New Roman" w:hAnsi="Times New Roman" w:cs="Times New Roman"/>
          <w:b/>
          <w:bCs/>
          <w:sz w:val="24"/>
          <w:szCs w:val="24"/>
        </w:rPr>
      </w:pPr>
    </w:p>
    <w:p w:rsidR="002C529E" w:rsidRDefault="002C529E" w:rsidP="002C529E">
      <w:pPr>
        <w:pStyle w:val="ListParagraph"/>
        <w:numPr>
          <w:ilvl w:val="0"/>
          <w:numId w:val="3"/>
        </w:numPr>
        <w:tabs>
          <w:tab w:val="left" w:pos="126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Pastoral Extravaganza:</w:t>
      </w:r>
    </w:p>
    <w:p w:rsidR="002C529E" w:rsidRDefault="002C529E" w:rsidP="002C529E">
      <w:pPr>
        <w:rPr>
          <w:rFonts w:ascii="Times New Roman" w:hAnsi="Times New Roman" w:cs="Times New Roman"/>
          <w:sz w:val="24"/>
          <w:szCs w:val="24"/>
        </w:rPr>
      </w:pPr>
      <w:hyperlink r:id="rId17" w:tooltip="The Well-Beloved" w:history="1">
        <w:r>
          <w:rPr>
            <w:rStyle w:val="Hyperlink"/>
            <w:rFonts w:ascii="Times New Roman" w:hAnsi="Times New Roman" w:cs="Times New Roman"/>
            <w:i/>
            <w:iCs/>
            <w:sz w:val="24"/>
            <w:szCs w:val="24"/>
          </w:rPr>
          <w:t>The Well-Beloved</w:t>
        </w:r>
      </w:hyperlink>
      <w:r>
        <w:rPr>
          <w:rFonts w:ascii="Times New Roman" w:hAnsi="Times New Roman" w:cs="Times New Roman"/>
          <w:i/>
          <w:iCs/>
          <w:sz w:val="24"/>
          <w:szCs w:val="24"/>
        </w:rPr>
        <w:t>: A Sketch of a Temperament</w:t>
      </w:r>
      <w:r>
        <w:rPr>
          <w:rFonts w:ascii="Times New Roman" w:hAnsi="Times New Roman" w:cs="Times New Roman"/>
          <w:sz w:val="24"/>
          <w:szCs w:val="24"/>
        </w:rPr>
        <w:t xml:space="preserve"> (1897) (first published as a serial from 1892)</w:t>
      </w:r>
    </w:p>
    <w:p w:rsidR="002C529E" w:rsidRDefault="002C529E" w:rsidP="002C529E">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Short Stories</w:t>
      </w:r>
    </w:p>
    <w:p w:rsidR="002C529E" w:rsidRDefault="002C529E" w:rsidP="002C529E">
      <w:pPr>
        <w:rPr>
          <w:rFonts w:ascii="Times New Roman" w:eastAsia="Times New Roman" w:hAnsi="Times New Roman" w:cs="Times New Roman"/>
          <w:i/>
          <w:iCs/>
          <w:sz w:val="24"/>
          <w:szCs w:val="24"/>
        </w:rPr>
      </w:pPr>
      <w:r>
        <w:rPr>
          <w:rFonts w:ascii="Times New Roman" w:eastAsia="Times New Roman" w:hAnsi="Symbol" w:cs="Times New Roman"/>
          <w:i/>
          <w:iCs/>
          <w:sz w:val="24"/>
          <w:szCs w:val="24"/>
        </w:rPr>
        <w:t></w:t>
      </w:r>
      <w:r>
        <w:rPr>
          <w:rFonts w:ascii="Times New Roman" w:eastAsia="Times New Roman" w:hAnsi="Times New Roman" w:cs="Times New Roman"/>
          <w:i/>
          <w:iCs/>
          <w:sz w:val="24"/>
          <w:szCs w:val="24"/>
        </w:rPr>
        <w:t xml:space="preserve">  How I Built Myself a House" (1865) </w:t>
      </w:r>
    </w:p>
    <w:p w:rsidR="002C529E" w:rsidRDefault="002C529E" w:rsidP="002C529E">
      <w:pPr>
        <w:spacing w:after="0" w:line="240" w:lineRule="auto"/>
        <w:rPr>
          <w:rFonts w:ascii="Times New Roman" w:eastAsia="Times New Roman" w:hAnsi="Times New Roman" w:cs="Times New Roman"/>
          <w:i/>
          <w:iCs/>
          <w:sz w:val="24"/>
          <w:szCs w:val="24"/>
        </w:rPr>
      </w:pPr>
      <w:r>
        <w:rPr>
          <w:rFonts w:ascii="Times New Roman" w:eastAsia="Times New Roman" w:hAnsi="Symbol" w:cs="Times New Roman"/>
          <w:i/>
          <w:iCs/>
          <w:sz w:val="24"/>
          <w:szCs w:val="24"/>
        </w:rPr>
        <w:t></w:t>
      </w:r>
      <w:r>
        <w:rPr>
          <w:rFonts w:ascii="Times New Roman" w:eastAsia="Times New Roman" w:hAnsi="Times New Roman" w:cs="Times New Roman"/>
          <w:i/>
          <w:iCs/>
          <w:sz w:val="24"/>
          <w:szCs w:val="24"/>
        </w:rPr>
        <w:t xml:space="preserve">  "Destiny and a Blue Cloak" (1874) </w:t>
      </w:r>
    </w:p>
    <w:p w:rsidR="002C529E" w:rsidRDefault="002C529E" w:rsidP="002C529E">
      <w:pPr>
        <w:spacing w:after="0" w:line="240" w:lineRule="auto"/>
        <w:rPr>
          <w:rFonts w:ascii="Times New Roman" w:eastAsia="Times New Roman" w:hAnsi="Times New Roman" w:cs="Times New Roman"/>
          <w:i/>
          <w:iCs/>
          <w:sz w:val="24"/>
          <w:szCs w:val="24"/>
        </w:rPr>
      </w:pPr>
      <w:r>
        <w:rPr>
          <w:rFonts w:ascii="Times New Roman" w:eastAsia="Times New Roman" w:hAnsi="Symbol" w:cs="Times New Roman"/>
          <w:i/>
          <w:iCs/>
          <w:sz w:val="24"/>
          <w:szCs w:val="24"/>
        </w:rPr>
        <w:t></w:t>
      </w:r>
      <w:r>
        <w:rPr>
          <w:rFonts w:ascii="Times New Roman" w:eastAsia="Times New Roman" w:hAnsi="Times New Roman" w:cs="Times New Roman"/>
          <w:i/>
          <w:iCs/>
          <w:sz w:val="24"/>
          <w:szCs w:val="24"/>
        </w:rPr>
        <w:t xml:space="preserve">  "The Thieves Who Couldn't Stop Sneezing" (1877) </w:t>
      </w:r>
    </w:p>
    <w:p w:rsidR="002C529E" w:rsidRDefault="002C529E" w:rsidP="002C529E">
      <w:pPr>
        <w:spacing w:after="0" w:line="240" w:lineRule="auto"/>
        <w:rPr>
          <w:rFonts w:ascii="Times New Roman" w:eastAsia="Times New Roman" w:hAnsi="Times New Roman" w:cs="Times New Roman"/>
          <w:i/>
          <w:iCs/>
          <w:sz w:val="24"/>
          <w:szCs w:val="24"/>
        </w:rPr>
      </w:pPr>
      <w:r>
        <w:rPr>
          <w:rFonts w:ascii="Times New Roman" w:eastAsia="Times New Roman" w:hAnsi="Symbol" w:cs="Times New Roman"/>
          <w:i/>
          <w:iCs/>
          <w:sz w:val="24"/>
          <w:szCs w:val="24"/>
        </w:rPr>
        <w:t></w:t>
      </w:r>
      <w:r>
        <w:rPr>
          <w:rFonts w:ascii="Times New Roman" w:eastAsia="Times New Roman" w:hAnsi="Times New Roman" w:cs="Times New Roman"/>
          <w:i/>
          <w:iCs/>
          <w:sz w:val="24"/>
          <w:szCs w:val="24"/>
        </w:rPr>
        <w:t xml:space="preserve">  "The Duchess of Hamptonshire" (1878) (collected in A Group of Noble Dames) </w:t>
      </w:r>
    </w:p>
    <w:p w:rsidR="002C529E" w:rsidRDefault="002C529E" w:rsidP="002C529E">
      <w:pPr>
        <w:tabs>
          <w:tab w:val="left" w:pos="1035"/>
        </w:tabs>
        <w:rPr>
          <w:rFonts w:ascii="Times New Roman" w:eastAsia="Times New Roman" w:hAnsi="Times New Roman" w:cs="Times New Roman"/>
          <w:i/>
          <w:iCs/>
          <w:sz w:val="24"/>
          <w:szCs w:val="24"/>
        </w:rPr>
      </w:pPr>
      <w:r>
        <w:rPr>
          <w:rFonts w:ascii="Times New Roman" w:eastAsia="Times New Roman" w:hAnsi="Symbol" w:cs="Times New Roman"/>
          <w:i/>
          <w:iCs/>
          <w:sz w:val="24"/>
          <w:szCs w:val="24"/>
        </w:rPr>
        <w:t></w:t>
      </w:r>
      <w:r>
        <w:rPr>
          <w:rFonts w:ascii="Times New Roman" w:eastAsia="Times New Roman" w:hAnsi="Times New Roman" w:cs="Times New Roman"/>
          <w:i/>
          <w:iCs/>
          <w:sz w:val="24"/>
          <w:szCs w:val="24"/>
        </w:rPr>
        <w:t xml:space="preserve">  "The Distracted Preacher" (1879) (collected in Wessex Tales)</w:t>
      </w:r>
    </w:p>
    <w:p w:rsidR="002C529E" w:rsidRDefault="002C529E" w:rsidP="002C529E">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Drama</w:t>
      </w:r>
    </w:p>
    <w:p w:rsidR="002C529E" w:rsidRDefault="002C529E" w:rsidP="002C529E">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8" w:tooltip="The Dynasts" w:history="1">
        <w:r>
          <w:rPr>
            <w:rStyle w:val="Hyperlink"/>
            <w:rFonts w:ascii="Times New Roman" w:eastAsia="Times New Roman" w:hAnsi="Times New Roman" w:cs="Times New Roman"/>
            <w:i/>
            <w:iCs/>
            <w:sz w:val="24"/>
            <w:szCs w:val="24"/>
          </w:rPr>
          <w:t>The Dynasts</w:t>
        </w:r>
      </w:hyperlink>
      <w:r>
        <w:rPr>
          <w:rFonts w:ascii="Times New Roman" w:eastAsia="Times New Roman" w:hAnsi="Times New Roman" w:cs="Times New Roman"/>
          <w:i/>
          <w:iCs/>
          <w:sz w:val="24"/>
          <w:szCs w:val="24"/>
        </w:rPr>
        <w:t>: An Epic-Drama of the War with Napoleon</w:t>
      </w:r>
      <w:r>
        <w:rPr>
          <w:rFonts w:ascii="Times New Roman" w:eastAsia="Times New Roman" w:hAnsi="Times New Roman" w:cs="Times New Roman"/>
          <w:sz w:val="24"/>
          <w:szCs w:val="24"/>
        </w:rPr>
        <w:t xml:space="preserve"> (verse drama) </w:t>
      </w:r>
    </w:p>
    <w:p w:rsidR="002C529E" w:rsidRDefault="002C529E" w:rsidP="002C529E">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The Dynasts, Part 1</w:t>
      </w:r>
      <w:r>
        <w:rPr>
          <w:rFonts w:ascii="Times New Roman" w:eastAsia="Times New Roman" w:hAnsi="Times New Roman" w:cs="Times New Roman"/>
          <w:sz w:val="24"/>
          <w:szCs w:val="24"/>
        </w:rPr>
        <w:t xml:space="preserve"> (1904)</w:t>
      </w:r>
    </w:p>
    <w:p w:rsidR="002C529E" w:rsidRDefault="002C529E" w:rsidP="002C529E">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The Dynasts, Part 2</w:t>
      </w:r>
      <w:r>
        <w:rPr>
          <w:rFonts w:ascii="Times New Roman" w:eastAsia="Times New Roman" w:hAnsi="Times New Roman" w:cs="Times New Roman"/>
          <w:sz w:val="24"/>
          <w:szCs w:val="24"/>
        </w:rPr>
        <w:t xml:space="preserve"> (1906)</w:t>
      </w:r>
    </w:p>
    <w:p w:rsidR="002C529E" w:rsidRDefault="002C529E" w:rsidP="002C529E">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The Dynasts, Part 3</w:t>
      </w:r>
      <w:r>
        <w:rPr>
          <w:rFonts w:ascii="Times New Roman" w:eastAsia="Times New Roman" w:hAnsi="Times New Roman" w:cs="Times New Roman"/>
          <w:sz w:val="24"/>
          <w:szCs w:val="24"/>
        </w:rPr>
        <w:t xml:space="preserve"> (1908)</w:t>
      </w:r>
    </w:p>
    <w:p w:rsidR="002C529E" w:rsidRDefault="002C529E" w:rsidP="002C529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The Famous Tragedy of the Queen of Cornwall at </w:t>
      </w:r>
      <w:hyperlink r:id="rId19" w:tooltip="Tintagel" w:history="1">
        <w:r>
          <w:rPr>
            <w:rStyle w:val="Hyperlink"/>
            <w:rFonts w:ascii="Times New Roman" w:eastAsia="Times New Roman" w:hAnsi="Times New Roman" w:cs="Times New Roman"/>
            <w:i/>
            <w:iCs/>
            <w:sz w:val="24"/>
            <w:szCs w:val="24"/>
          </w:rPr>
          <w:t>Tintagel</w:t>
        </w:r>
      </w:hyperlink>
      <w:r>
        <w:rPr>
          <w:rFonts w:ascii="Times New Roman" w:eastAsia="Times New Roman" w:hAnsi="Times New Roman" w:cs="Times New Roman"/>
          <w:i/>
          <w:iCs/>
          <w:sz w:val="24"/>
          <w:szCs w:val="24"/>
        </w:rPr>
        <w:t xml:space="preserve"> in Lyonnesse</w:t>
      </w:r>
      <w:r>
        <w:rPr>
          <w:rFonts w:ascii="Times New Roman" w:eastAsia="Times New Roman" w:hAnsi="Times New Roman" w:cs="Times New Roman"/>
          <w:sz w:val="24"/>
          <w:szCs w:val="24"/>
        </w:rPr>
        <w:t xml:space="preserve"> (1923) (one-act play)</w:t>
      </w:r>
    </w:p>
    <w:p w:rsidR="002C529E" w:rsidRDefault="002C529E" w:rsidP="002C529E">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Poetry collections</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0" w:tooltip="Wessex Poems and Other Verses" w:history="1">
        <w:r>
          <w:rPr>
            <w:rStyle w:val="Hyperlink"/>
            <w:rFonts w:ascii="Times New Roman" w:eastAsia="Times New Roman" w:hAnsi="Times New Roman" w:cs="Times New Roman"/>
            <w:i/>
            <w:iCs/>
            <w:sz w:val="24"/>
            <w:szCs w:val="24"/>
          </w:rPr>
          <w:t>Wessex Poems and Other Verses</w:t>
        </w:r>
      </w:hyperlink>
      <w:r>
        <w:rPr>
          <w:rFonts w:ascii="Times New Roman" w:eastAsia="Times New Roman" w:hAnsi="Times New Roman" w:cs="Times New Roman"/>
          <w:sz w:val="24"/>
          <w:szCs w:val="24"/>
        </w:rPr>
        <w:t xml:space="preserve"> (1898)</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1" w:tooltip="Poems of the Past and the Present" w:history="1">
        <w:r>
          <w:rPr>
            <w:rStyle w:val="Hyperlink"/>
            <w:rFonts w:ascii="Times New Roman" w:eastAsia="Times New Roman" w:hAnsi="Times New Roman" w:cs="Times New Roman"/>
            <w:i/>
            <w:iCs/>
            <w:sz w:val="24"/>
            <w:szCs w:val="24"/>
          </w:rPr>
          <w:t>Poems of the Past and the Present</w:t>
        </w:r>
      </w:hyperlink>
      <w:r>
        <w:rPr>
          <w:rFonts w:ascii="Times New Roman" w:eastAsia="Times New Roman" w:hAnsi="Times New Roman" w:cs="Times New Roman"/>
          <w:sz w:val="24"/>
          <w:szCs w:val="24"/>
        </w:rPr>
        <w:t xml:space="preserve"> (1901)</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2" w:tooltip="Time's Laughingstocks and Other Verses" w:history="1">
        <w:r>
          <w:rPr>
            <w:rStyle w:val="Hyperlink"/>
            <w:rFonts w:ascii="Times New Roman" w:eastAsia="Times New Roman" w:hAnsi="Times New Roman" w:cs="Times New Roman"/>
            <w:i/>
            <w:iCs/>
            <w:sz w:val="24"/>
            <w:szCs w:val="24"/>
          </w:rPr>
          <w:t>Time's Laughingstocks and Other Verses</w:t>
        </w:r>
      </w:hyperlink>
      <w:r>
        <w:rPr>
          <w:rFonts w:ascii="Times New Roman" w:eastAsia="Times New Roman" w:hAnsi="Times New Roman" w:cs="Times New Roman"/>
          <w:sz w:val="24"/>
          <w:szCs w:val="24"/>
        </w:rPr>
        <w:t xml:space="preserve"> (1909)</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3" w:tooltip="Satires of Circumstance" w:history="1">
        <w:r>
          <w:rPr>
            <w:rStyle w:val="Hyperlink"/>
            <w:rFonts w:ascii="Times New Roman" w:eastAsia="Times New Roman" w:hAnsi="Times New Roman" w:cs="Times New Roman"/>
            <w:i/>
            <w:iCs/>
            <w:sz w:val="24"/>
            <w:szCs w:val="24"/>
          </w:rPr>
          <w:t>Satires of Circumstance</w:t>
        </w:r>
      </w:hyperlink>
      <w:r>
        <w:rPr>
          <w:rFonts w:ascii="Times New Roman" w:eastAsia="Times New Roman" w:hAnsi="Times New Roman" w:cs="Times New Roman"/>
          <w:sz w:val="24"/>
          <w:szCs w:val="24"/>
        </w:rPr>
        <w:t xml:space="preserve"> (1914)</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4" w:tooltip="Moments of Vision" w:history="1">
        <w:r>
          <w:rPr>
            <w:rStyle w:val="Hyperlink"/>
            <w:rFonts w:ascii="Times New Roman" w:eastAsia="Times New Roman" w:hAnsi="Times New Roman" w:cs="Times New Roman"/>
            <w:i/>
            <w:iCs/>
            <w:sz w:val="24"/>
            <w:szCs w:val="24"/>
          </w:rPr>
          <w:t>Moments of Vision</w:t>
        </w:r>
      </w:hyperlink>
      <w:r>
        <w:rPr>
          <w:rFonts w:ascii="Times New Roman" w:eastAsia="Times New Roman" w:hAnsi="Times New Roman" w:cs="Times New Roman"/>
          <w:sz w:val="24"/>
          <w:szCs w:val="24"/>
        </w:rPr>
        <w:t xml:space="preserve"> (1917)</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Collected Poems</w:t>
      </w:r>
      <w:r>
        <w:rPr>
          <w:rFonts w:ascii="Times New Roman" w:eastAsia="Times New Roman" w:hAnsi="Times New Roman" w:cs="Times New Roman"/>
          <w:sz w:val="24"/>
          <w:szCs w:val="24"/>
        </w:rPr>
        <w:t xml:space="preserve"> (1919)</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5" w:tooltip="Late Lyrics and Earlier with Many Other Verses" w:history="1">
        <w:r>
          <w:rPr>
            <w:rStyle w:val="Hyperlink"/>
            <w:rFonts w:ascii="Times New Roman" w:eastAsia="Times New Roman" w:hAnsi="Times New Roman" w:cs="Times New Roman"/>
            <w:i/>
            <w:iCs/>
            <w:sz w:val="24"/>
            <w:szCs w:val="24"/>
          </w:rPr>
          <w:t>Late Lyrics and Earlier with Many Other Verses</w:t>
        </w:r>
      </w:hyperlink>
      <w:r>
        <w:rPr>
          <w:rFonts w:ascii="Times New Roman" w:eastAsia="Times New Roman" w:hAnsi="Times New Roman" w:cs="Times New Roman"/>
          <w:sz w:val="24"/>
          <w:szCs w:val="24"/>
        </w:rPr>
        <w:t xml:space="preserve"> (1922)</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6" w:tooltip="Human Shows, Far Phantasies, Songs and Trifles" w:history="1">
        <w:r>
          <w:rPr>
            <w:rStyle w:val="Hyperlink"/>
            <w:rFonts w:ascii="Times New Roman" w:eastAsia="Times New Roman" w:hAnsi="Times New Roman" w:cs="Times New Roman"/>
            <w:i/>
            <w:iCs/>
            <w:sz w:val="24"/>
            <w:szCs w:val="24"/>
          </w:rPr>
          <w:t>Human Shows, Far Phantasies, Songs and Trifles</w:t>
        </w:r>
      </w:hyperlink>
      <w:r>
        <w:rPr>
          <w:rFonts w:ascii="Times New Roman" w:eastAsia="Times New Roman" w:hAnsi="Times New Roman" w:cs="Times New Roman"/>
          <w:sz w:val="24"/>
          <w:szCs w:val="24"/>
        </w:rPr>
        <w:t xml:space="preserve"> (1925)</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7" w:tooltip="Winter Words in Various Moods and Metres" w:history="1">
        <w:r>
          <w:rPr>
            <w:rStyle w:val="Hyperlink"/>
            <w:rFonts w:ascii="Times New Roman" w:eastAsia="Times New Roman" w:hAnsi="Times New Roman" w:cs="Times New Roman"/>
            <w:i/>
            <w:iCs/>
            <w:sz w:val="24"/>
            <w:szCs w:val="24"/>
          </w:rPr>
          <w:t>Winter Words in Various Moods and Metres</w:t>
        </w:r>
      </w:hyperlink>
      <w:r>
        <w:rPr>
          <w:rFonts w:ascii="Times New Roman" w:eastAsia="Times New Roman" w:hAnsi="Times New Roman" w:cs="Times New Roman"/>
          <w:sz w:val="24"/>
          <w:szCs w:val="24"/>
        </w:rPr>
        <w:t xml:space="preserve"> (1928)</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The Complete Poems</w:t>
      </w:r>
      <w:r>
        <w:rPr>
          <w:rFonts w:ascii="Times New Roman" w:eastAsia="Times New Roman" w:hAnsi="Times New Roman" w:cs="Times New Roman"/>
          <w:sz w:val="24"/>
          <w:szCs w:val="24"/>
        </w:rPr>
        <w:t xml:space="preserve"> (Macmillan, 1976)</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Selected Poems</w:t>
      </w:r>
      <w:r>
        <w:rPr>
          <w:rFonts w:ascii="Times New Roman" w:eastAsia="Times New Roman" w:hAnsi="Times New Roman" w:cs="Times New Roman"/>
          <w:sz w:val="24"/>
          <w:szCs w:val="24"/>
        </w:rPr>
        <w:t xml:space="preserve"> (Edited by Harry Thomas, Penguin, 1993)</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Hardy: Poems</w:t>
      </w:r>
      <w:r>
        <w:rPr>
          <w:rFonts w:ascii="Times New Roman" w:eastAsia="Times New Roman" w:hAnsi="Times New Roman" w:cs="Times New Roman"/>
          <w:sz w:val="24"/>
          <w:szCs w:val="24"/>
        </w:rPr>
        <w:t xml:space="preserve"> (Everyman's Library Pocket Poets, 1995)</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Thomas Hardy: Selected Poetry and Nonfictional Prose</w:t>
      </w:r>
      <w:r>
        <w:rPr>
          <w:rFonts w:ascii="Times New Roman" w:eastAsia="Times New Roman" w:hAnsi="Times New Roman" w:cs="Times New Roman"/>
          <w:sz w:val="24"/>
          <w:szCs w:val="24"/>
        </w:rPr>
        <w:t xml:space="preserve"> (</w:t>
      </w:r>
      <w:hyperlink r:id="rId28" w:tooltip="St. Martin's Press" w:history="1">
        <w:r>
          <w:rPr>
            <w:rStyle w:val="Hyperlink"/>
            <w:rFonts w:ascii="Times New Roman" w:eastAsia="Times New Roman" w:hAnsi="Times New Roman" w:cs="Times New Roman"/>
            <w:sz w:val="24"/>
            <w:szCs w:val="24"/>
          </w:rPr>
          <w:t>St. Martin's Press</w:t>
        </w:r>
      </w:hyperlink>
      <w:r>
        <w:rPr>
          <w:rFonts w:ascii="Times New Roman" w:eastAsia="Times New Roman" w:hAnsi="Times New Roman" w:cs="Times New Roman"/>
          <w:sz w:val="24"/>
          <w:szCs w:val="24"/>
        </w:rPr>
        <w:t>, 1996)</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Selected Poems</w:t>
      </w:r>
      <w:r>
        <w:rPr>
          <w:rFonts w:ascii="Times New Roman" w:eastAsia="Times New Roman" w:hAnsi="Times New Roman" w:cs="Times New Roman"/>
          <w:sz w:val="24"/>
          <w:szCs w:val="24"/>
        </w:rPr>
        <w:t xml:space="preserve"> (Edited by Robert Mezey, Penguin, 1998)</w:t>
      </w:r>
    </w:p>
    <w:p w:rsidR="002C529E" w:rsidRDefault="002C529E" w:rsidP="002C529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Thomas Hardy: The Complete Poems</w:t>
      </w:r>
      <w:r>
        <w:rPr>
          <w:rFonts w:ascii="Times New Roman" w:eastAsia="Times New Roman" w:hAnsi="Times New Roman" w:cs="Times New Roman"/>
          <w:sz w:val="24"/>
          <w:szCs w:val="24"/>
        </w:rPr>
        <w:t xml:space="preserve"> (Edited by James Gibson, Palgrave, 2001)</w:t>
      </w:r>
    </w:p>
    <w:p w:rsidR="002C529E" w:rsidRDefault="002C529E" w:rsidP="002C529E">
      <w:pPr>
        <w:tabs>
          <w:tab w:val="left" w:pos="1035"/>
        </w:tabs>
      </w:pPr>
    </w:p>
    <w:p w:rsidR="00A5291D" w:rsidRDefault="00A5291D"/>
    <w:sectPr w:rsidR="00A5291D" w:rsidSect="00A529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F13BB"/>
    <w:multiLevelType w:val="multilevel"/>
    <w:tmpl w:val="54E08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9713F6"/>
    <w:multiLevelType w:val="multilevel"/>
    <w:tmpl w:val="E4588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E6B17F4"/>
    <w:multiLevelType w:val="hybridMultilevel"/>
    <w:tmpl w:val="30CC67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37E4B72"/>
    <w:multiLevelType w:val="hybridMultilevel"/>
    <w:tmpl w:val="C5189B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D63311E"/>
    <w:multiLevelType w:val="hybridMultilevel"/>
    <w:tmpl w:val="609CD4C2"/>
    <w:lvl w:ilvl="0" w:tplc="04090013">
      <w:start w:val="1"/>
      <w:numFmt w:val="upperRoman"/>
      <w:lvlText w:val="%1."/>
      <w:lvlJc w:val="right"/>
      <w:pPr>
        <w:ind w:left="81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529E"/>
    <w:rsid w:val="002C529E"/>
    <w:rsid w:val="00A5291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529E"/>
    <w:rPr>
      <w:color w:val="0000FF"/>
      <w:u w:val="single"/>
    </w:rPr>
  </w:style>
  <w:style w:type="paragraph" w:styleId="ListParagraph">
    <w:name w:val="List Paragraph"/>
    <w:basedOn w:val="Normal"/>
    <w:uiPriority w:val="34"/>
    <w:qFormat/>
    <w:rsid w:val="002C529E"/>
    <w:pPr>
      <w:ind w:left="720"/>
      <w:contextualSpacing/>
    </w:pPr>
  </w:style>
</w:styles>
</file>

<file path=word/webSettings.xml><?xml version="1.0" encoding="utf-8"?>
<w:webSettings xmlns:r="http://schemas.openxmlformats.org/officeDocument/2006/relationships" xmlns:w="http://schemas.openxmlformats.org/wordprocessingml/2006/main">
  <w:divs>
    <w:div w:id="21070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ude_the_Obscure" TargetMode="External"/><Relationship Id="rId13" Type="http://schemas.openxmlformats.org/officeDocument/2006/relationships/hyperlink" Target="https://en.wikipedia.org/wiki/Far_from_the_Madding_Crowd" TargetMode="External"/><Relationship Id="rId18" Type="http://schemas.openxmlformats.org/officeDocument/2006/relationships/hyperlink" Target="https://en.wikipedia.org/wiki/The_Dynasts" TargetMode="External"/><Relationship Id="rId26" Type="http://schemas.openxmlformats.org/officeDocument/2006/relationships/hyperlink" Target="https://en.wikipedia.org/wiki/Human_Shows,_Far_Phantasies,_Songs_and_Trifles" TargetMode="External"/><Relationship Id="rId3" Type="http://schemas.openxmlformats.org/officeDocument/2006/relationships/settings" Target="settings.xml"/><Relationship Id="rId21" Type="http://schemas.openxmlformats.org/officeDocument/2006/relationships/hyperlink" Target="https://en.wikipedia.org/wiki/Poems_of_the_Past_and_the_Present" TargetMode="External"/><Relationship Id="rId7" Type="http://schemas.openxmlformats.org/officeDocument/2006/relationships/hyperlink" Target="https://en.wikipedia.org/wiki/Tess_of_the_d%27Urbervilles" TargetMode="External"/><Relationship Id="rId12" Type="http://schemas.openxmlformats.org/officeDocument/2006/relationships/hyperlink" Target="https://en.wikipedia.org/wiki/Under_the_Greenwood_Tree" TargetMode="External"/><Relationship Id="rId17" Type="http://schemas.openxmlformats.org/officeDocument/2006/relationships/hyperlink" Target="https://en.wikipedia.org/wiki/The_Well-Beloved" TargetMode="External"/><Relationship Id="rId25" Type="http://schemas.openxmlformats.org/officeDocument/2006/relationships/hyperlink" Target="https://en.wikipedia.org/wiki/Late_Lyrics_and_Earlier_with_Many_Other_Verses" TargetMode="External"/><Relationship Id="rId2" Type="http://schemas.openxmlformats.org/officeDocument/2006/relationships/styles" Target="styles.xml"/><Relationship Id="rId16" Type="http://schemas.openxmlformats.org/officeDocument/2006/relationships/hyperlink" Target="https://en.wikipedia.org/wiki/A_Pair_of_Blue_Eyes" TargetMode="External"/><Relationship Id="rId20" Type="http://schemas.openxmlformats.org/officeDocument/2006/relationships/hyperlink" Target="https://en.wikipedia.org/wiki/Wessex_Poems_and_Other_Vers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The_Mayor_of_Casterbridge" TargetMode="External"/><Relationship Id="rId11" Type="http://schemas.openxmlformats.org/officeDocument/2006/relationships/hyperlink" Target="https://en.wikipedia.org/wiki/A_Laodicean" TargetMode="External"/><Relationship Id="rId24" Type="http://schemas.openxmlformats.org/officeDocument/2006/relationships/hyperlink" Target="https://en.wikipedia.org/wiki/Moments_of_Vision" TargetMode="External"/><Relationship Id="rId5" Type="http://schemas.openxmlformats.org/officeDocument/2006/relationships/hyperlink" Target="https://en.wikipedia.org/wiki/The_Return_of_the_Native" TargetMode="External"/><Relationship Id="rId15" Type="http://schemas.openxmlformats.org/officeDocument/2006/relationships/hyperlink" Target="https://en.wikipedia.org/wiki/The_Trumpet-Major" TargetMode="External"/><Relationship Id="rId23" Type="http://schemas.openxmlformats.org/officeDocument/2006/relationships/hyperlink" Target="https://en.wikipedia.org/wiki/Satires_of_Circumstance" TargetMode="External"/><Relationship Id="rId28" Type="http://schemas.openxmlformats.org/officeDocument/2006/relationships/hyperlink" Target="https://en.wikipedia.org/wiki/St._Martin%27s_Press" TargetMode="External"/><Relationship Id="rId10" Type="http://schemas.openxmlformats.org/officeDocument/2006/relationships/hyperlink" Target="https://en.wikipedia.org/wiki/Two_on_a_Tower" TargetMode="External"/><Relationship Id="rId19" Type="http://schemas.openxmlformats.org/officeDocument/2006/relationships/hyperlink" Target="https://en.wikipedia.org/wiki/Tintagel" TargetMode="External"/><Relationship Id="rId4" Type="http://schemas.openxmlformats.org/officeDocument/2006/relationships/webSettings" Target="webSettings.xml"/><Relationship Id="rId9" Type="http://schemas.openxmlformats.org/officeDocument/2006/relationships/hyperlink" Target="https://en.wikipedia.org/wiki/The_Hand_of_Ethelberta" TargetMode="External"/><Relationship Id="rId14" Type="http://schemas.openxmlformats.org/officeDocument/2006/relationships/hyperlink" Target="https://en.wikipedia.org/wiki/The_Woodlanders" TargetMode="External"/><Relationship Id="rId22" Type="http://schemas.openxmlformats.org/officeDocument/2006/relationships/hyperlink" Target="https://en.wikipedia.org/wiki/Time%27s_Laughingstocks_and_Other_Verses" TargetMode="External"/><Relationship Id="rId27" Type="http://schemas.openxmlformats.org/officeDocument/2006/relationships/hyperlink" Target="https://en.wikipedia.org/wiki/Winter_Words_in_Various_Moods_and_Metr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 PC</dc:creator>
  <cp:keywords/>
  <dc:description/>
  <cp:lastModifiedBy>VISION PC</cp:lastModifiedBy>
  <cp:revision>3</cp:revision>
  <dcterms:created xsi:type="dcterms:W3CDTF">2020-05-18T10:42:00Z</dcterms:created>
  <dcterms:modified xsi:type="dcterms:W3CDTF">2020-05-18T10:42:00Z</dcterms:modified>
</cp:coreProperties>
</file>