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B2" w:rsidRPr="00670BB2" w:rsidRDefault="00670BB2" w:rsidP="00670BB2">
      <w:pPr>
        <w:jc w:val="center"/>
        <w:rPr>
          <w:rFonts w:ascii="Times New Roman" w:hAnsi="Times New Roman" w:cs="Times New Roman"/>
          <w:b/>
          <w:sz w:val="28"/>
          <w:szCs w:val="28"/>
        </w:rPr>
      </w:pPr>
      <w:r w:rsidRPr="00670BB2">
        <w:rPr>
          <w:rFonts w:ascii="Times New Roman" w:hAnsi="Times New Roman" w:cs="Times New Roman"/>
          <w:b/>
          <w:sz w:val="28"/>
          <w:szCs w:val="28"/>
        </w:rPr>
        <w:t>History of English Literature-II</w:t>
      </w:r>
    </w:p>
    <w:p w:rsidR="00670BB2" w:rsidRPr="00670BB2" w:rsidRDefault="00670BB2" w:rsidP="00670BB2">
      <w:pPr>
        <w:jc w:val="center"/>
        <w:rPr>
          <w:rFonts w:ascii="Times New Roman" w:hAnsi="Times New Roman" w:cs="Times New Roman"/>
          <w:b/>
          <w:sz w:val="28"/>
          <w:szCs w:val="28"/>
        </w:rPr>
      </w:pPr>
      <w:r w:rsidRPr="00670BB2">
        <w:rPr>
          <w:rFonts w:ascii="Times New Roman" w:hAnsi="Times New Roman" w:cs="Times New Roman"/>
          <w:b/>
          <w:sz w:val="28"/>
          <w:szCs w:val="28"/>
        </w:rPr>
        <w:t>UNIT-V</w:t>
      </w:r>
    </w:p>
    <w:p w:rsidR="00670BB2" w:rsidRDefault="00670BB2" w:rsidP="00670BB2">
      <w:pPr>
        <w:jc w:val="both"/>
        <w:rPr>
          <w:rFonts w:ascii="Times New Roman" w:hAnsi="Times New Roman" w:cs="Times New Roman"/>
          <w:b/>
        </w:rPr>
      </w:pPr>
      <w:r>
        <w:rPr>
          <w:rFonts w:ascii="Times New Roman" w:hAnsi="Times New Roman" w:cs="Times New Roman"/>
          <w:b/>
        </w:rPr>
        <w:t>THOMAS HARDY (1840-1912)</w:t>
      </w:r>
    </w:p>
    <w:p w:rsidR="00670BB2" w:rsidRDefault="00670BB2" w:rsidP="00670BB2">
      <w:pPr>
        <w:jc w:val="both"/>
        <w:rPr>
          <w:rFonts w:ascii="Times New Roman" w:hAnsi="Times New Roman" w:cs="Times New Roman"/>
        </w:rPr>
      </w:pPr>
      <w:r>
        <w:rPr>
          <w:rFonts w:ascii="Times New Roman" w:hAnsi="Times New Roman" w:cs="Times New Roman"/>
        </w:rPr>
        <w:t xml:space="preserve">               Hardy’s first published work was rather sensational Desperate Remedies. This novel had an involved construction. His next novel was the charming idyll ‘Under the Greenwood Tree’. It was set in the rural area which he later made famous as </w:t>
      </w:r>
      <w:proofErr w:type="spellStart"/>
      <w:r>
        <w:rPr>
          <w:rFonts w:ascii="Times New Roman" w:hAnsi="Times New Roman" w:cs="Times New Roman"/>
        </w:rPr>
        <w:t>Wessex</w:t>
      </w:r>
      <w:proofErr w:type="spellEnd"/>
      <w:r>
        <w:rPr>
          <w:rFonts w:ascii="Times New Roman" w:hAnsi="Times New Roman" w:cs="Times New Roman"/>
        </w:rPr>
        <w:t xml:space="preserve">. His next novel ‘A pair of Blue Eyes’ was an ironical work. ‘Far from the Madding Crowd’, a </w:t>
      </w:r>
      <w:proofErr w:type="spellStart"/>
      <w:r>
        <w:rPr>
          <w:rFonts w:ascii="Times New Roman" w:hAnsi="Times New Roman" w:cs="Times New Roman"/>
        </w:rPr>
        <w:t>tragi</w:t>
      </w:r>
      <w:proofErr w:type="spellEnd"/>
      <w:r>
        <w:rPr>
          <w:rFonts w:ascii="Times New Roman" w:hAnsi="Times New Roman" w:cs="Times New Roman"/>
        </w:rPr>
        <w:t xml:space="preserve">-comedy set in </w:t>
      </w:r>
      <w:proofErr w:type="spellStart"/>
      <w:r>
        <w:rPr>
          <w:rFonts w:ascii="Times New Roman" w:hAnsi="Times New Roman" w:cs="Times New Roman"/>
        </w:rPr>
        <w:t>Wessex</w:t>
      </w:r>
      <w:proofErr w:type="spellEnd"/>
      <w:r>
        <w:rPr>
          <w:rFonts w:ascii="Times New Roman" w:hAnsi="Times New Roman" w:cs="Times New Roman"/>
        </w:rPr>
        <w:t>, is the first of the great novels that made him famous. The novel has a rural background. It reveals the emotional entanglements of rustic characters.</w:t>
      </w:r>
    </w:p>
    <w:p w:rsidR="00670BB2" w:rsidRDefault="00670BB2" w:rsidP="00670BB2">
      <w:pPr>
        <w:ind w:left="720" w:hanging="720"/>
        <w:jc w:val="both"/>
        <w:rPr>
          <w:rFonts w:ascii="Times New Roman" w:hAnsi="Times New Roman" w:cs="Times New Roman"/>
          <w:b/>
        </w:rPr>
      </w:pPr>
      <w:r>
        <w:rPr>
          <w:rFonts w:ascii="Times New Roman" w:hAnsi="Times New Roman" w:cs="Times New Roman"/>
          <w:b/>
        </w:rPr>
        <w:t xml:space="preserve">Aspects of Hardy’s Novels </w:t>
      </w:r>
    </w:p>
    <w:p w:rsidR="00670BB2" w:rsidRDefault="00670BB2" w:rsidP="00670BB2">
      <w:pPr>
        <w:ind w:left="720" w:hanging="720"/>
        <w:jc w:val="both"/>
        <w:rPr>
          <w:rFonts w:ascii="Times New Roman" w:hAnsi="Times New Roman" w:cs="Times New Roman"/>
          <w:b/>
        </w:rPr>
      </w:pPr>
      <w:r>
        <w:rPr>
          <w:rFonts w:ascii="Times New Roman" w:hAnsi="Times New Roman" w:cs="Times New Roman"/>
          <w:b/>
        </w:rPr>
        <w:t xml:space="preserve"> Hardy’s Subjects</w:t>
      </w:r>
    </w:p>
    <w:p w:rsidR="00670BB2" w:rsidRDefault="00670BB2" w:rsidP="00670BB2">
      <w:pPr>
        <w:jc w:val="both"/>
        <w:rPr>
          <w:rFonts w:ascii="Times New Roman" w:hAnsi="Times New Roman" w:cs="Times New Roman"/>
        </w:rPr>
      </w:pPr>
      <w:r>
        <w:rPr>
          <w:rFonts w:ascii="Times New Roman" w:hAnsi="Times New Roman" w:cs="Times New Roman"/>
        </w:rPr>
        <w:t xml:space="preserve">              In novel after novel Hardy deal with the subject of human beings being buffeted by a malign power. Man is shown to be the plaything of chance. Hardy’s attitude to life is markedly different from that of his contemporaries Tennyson and Browning who were facile optimists. Hardy’s view of life was one of pessimism and disillusionment.</w:t>
      </w:r>
    </w:p>
    <w:p w:rsidR="00670BB2" w:rsidRDefault="00670BB2" w:rsidP="00670BB2">
      <w:pPr>
        <w:ind w:left="720" w:hanging="720"/>
        <w:jc w:val="both"/>
        <w:rPr>
          <w:rFonts w:ascii="Times New Roman" w:hAnsi="Times New Roman" w:cs="Times New Roman"/>
          <w:b/>
        </w:rPr>
      </w:pPr>
      <w:r>
        <w:rPr>
          <w:rFonts w:ascii="Times New Roman" w:hAnsi="Times New Roman" w:cs="Times New Roman"/>
          <w:b/>
        </w:rPr>
        <w:t>His treatment of his themes</w:t>
      </w:r>
    </w:p>
    <w:p w:rsidR="00670BB2" w:rsidRDefault="00670BB2" w:rsidP="00670BB2">
      <w:pPr>
        <w:jc w:val="both"/>
        <w:rPr>
          <w:rFonts w:ascii="Times New Roman" w:hAnsi="Times New Roman" w:cs="Times New Roman"/>
        </w:rPr>
      </w:pPr>
      <w:r>
        <w:rPr>
          <w:rFonts w:ascii="Times New Roman" w:hAnsi="Times New Roman" w:cs="Times New Roman"/>
        </w:rPr>
        <w:t xml:space="preserve">           Hardy conveys his pessimistic philosophy through an over- frequent use of chance and coincidence. The charge often leveled against Hardy is that he over- emphasizes the element of chance. Most of the turning points in his novels are brought about by chance happenings only.</w:t>
      </w:r>
    </w:p>
    <w:p w:rsidR="00670BB2" w:rsidRDefault="00670BB2" w:rsidP="00670BB2">
      <w:pPr>
        <w:ind w:left="720" w:hanging="720"/>
        <w:jc w:val="both"/>
        <w:rPr>
          <w:rFonts w:ascii="Times New Roman" w:hAnsi="Times New Roman" w:cs="Times New Roman"/>
          <w:b/>
        </w:rPr>
      </w:pPr>
      <w:r>
        <w:rPr>
          <w:rFonts w:ascii="Times New Roman" w:hAnsi="Times New Roman" w:cs="Times New Roman"/>
          <w:b/>
        </w:rPr>
        <w:t>His Characters</w:t>
      </w:r>
    </w:p>
    <w:p w:rsidR="00670BB2" w:rsidRDefault="00670BB2" w:rsidP="00670BB2">
      <w:pPr>
        <w:jc w:val="both"/>
        <w:rPr>
          <w:rFonts w:ascii="Times New Roman" w:hAnsi="Times New Roman" w:cs="Times New Roman"/>
        </w:rPr>
      </w:pPr>
      <w:r>
        <w:rPr>
          <w:rFonts w:ascii="Times New Roman" w:hAnsi="Times New Roman" w:cs="Times New Roman"/>
        </w:rPr>
        <w:t xml:space="preserve">           Hardy’s characters mostly belong to the countryside. In some of his novels he portrays the clash between the city and the country side. </w:t>
      </w:r>
      <w:proofErr w:type="spellStart"/>
      <w:r>
        <w:rPr>
          <w:rFonts w:ascii="Times New Roman" w:hAnsi="Times New Roman" w:cs="Times New Roman"/>
        </w:rPr>
        <w:t>Clym</w:t>
      </w:r>
      <w:proofErr w:type="spellEnd"/>
      <w:r>
        <w:rPr>
          <w:rFonts w:ascii="Times New Roman" w:hAnsi="Times New Roman" w:cs="Times New Roman"/>
        </w:rPr>
        <w:t xml:space="preserve"> </w:t>
      </w:r>
      <w:proofErr w:type="spellStart"/>
      <w:r>
        <w:rPr>
          <w:rFonts w:ascii="Times New Roman" w:hAnsi="Times New Roman" w:cs="Times New Roman"/>
        </w:rPr>
        <w:t>Yeobright</w:t>
      </w:r>
      <w:proofErr w:type="spellEnd"/>
      <w:r>
        <w:rPr>
          <w:rFonts w:ascii="Times New Roman" w:hAnsi="Times New Roman" w:cs="Times New Roman"/>
        </w:rPr>
        <w:t xml:space="preserve"> coming from Paris appears as glamorous as a creature from heaven to </w:t>
      </w:r>
      <w:proofErr w:type="spellStart"/>
      <w:r>
        <w:rPr>
          <w:rFonts w:ascii="Times New Roman" w:hAnsi="Times New Roman" w:cs="Times New Roman"/>
        </w:rPr>
        <w:t>Eustacia</w:t>
      </w:r>
      <w:proofErr w:type="spellEnd"/>
      <w:r>
        <w:rPr>
          <w:rFonts w:ascii="Times New Roman" w:hAnsi="Times New Roman" w:cs="Times New Roman"/>
        </w:rPr>
        <w:t xml:space="preserve"> </w:t>
      </w:r>
      <w:proofErr w:type="spellStart"/>
      <w:r>
        <w:rPr>
          <w:rFonts w:ascii="Times New Roman" w:hAnsi="Times New Roman" w:cs="Times New Roman"/>
        </w:rPr>
        <w:t>Vye</w:t>
      </w:r>
      <w:proofErr w:type="spellEnd"/>
      <w:r>
        <w:rPr>
          <w:rFonts w:ascii="Times New Roman" w:hAnsi="Times New Roman" w:cs="Times New Roman"/>
        </w:rPr>
        <w:t xml:space="preserve"> in ‘The Return of the Native’. In the same novel </w:t>
      </w:r>
      <w:proofErr w:type="spellStart"/>
      <w:r>
        <w:rPr>
          <w:rFonts w:ascii="Times New Roman" w:hAnsi="Times New Roman" w:cs="Times New Roman"/>
        </w:rPr>
        <w:t>Thomasin</w:t>
      </w:r>
      <w:proofErr w:type="spellEnd"/>
      <w:r>
        <w:rPr>
          <w:rFonts w:ascii="Times New Roman" w:hAnsi="Times New Roman" w:cs="Times New Roman"/>
        </w:rPr>
        <w:t xml:space="preserve"> prefers the fashionable man from </w:t>
      </w:r>
      <w:proofErr w:type="spellStart"/>
      <w:r>
        <w:rPr>
          <w:rFonts w:ascii="Times New Roman" w:hAnsi="Times New Roman" w:cs="Times New Roman"/>
        </w:rPr>
        <w:t>Budmouth</w:t>
      </w:r>
      <w:proofErr w:type="spellEnd"/>
      <w:r>
        <w:rPr>
          <w:rFonts w:ascii="Times New Roman" w:hAnsi="Times New Roman" w:cs="Times New Roman"/>
        </w:rPr>
        <w:t xml:space="preserve">, </w:t>
      </w:r>
      <w:proofErr w:type="spellStart"/>
      <w:r>
        <w:rPr>
          <w:rFonts w:ascii="Times New Roman" w:hAnsi="Times New Roman" w:cs="Times New Roman"/>
        </w:rPr>
        <w:t>Wildeve</w:t>
      </w:r>
      <w:proofErr w:type="spellEnd"/>
      <w:r>
        <w:rPr>
          <w:rFonts w:ascii="Times New Roman" w:hAnsi="Times New Roman" w:cs="Times New Roman"/>
        </w:rPr>
        <w:t xml:space="preserve">, to the kind but unpolished </w:t>
      </w:r>
      <w:proofErr w:type="spellStart"/>
      <w:r>
        <w:rPr>
          <w:rFonts w:ascii="Times New Roman" w:hAnsi="Times New Roman" w:cs="Times New Roman"/>
        </w:rPr>
        <w:t>reddleman</w:t>
      </w:r>
      <w:proofErr w:type="spellEnd"/>
      <w:r>
        <w:rPr>
          <w:rFonts w:ascii="Times New Roman" w:hAnsi="Times New Roman" w:cs="Times New Roman"/>
        </w:rPr>
        <w:t xml:space="preserve"> </w:t>
      </w:r>
      <w:proofErr w:type="spellStart"/>
      <w:r>
        <w:rPr>
          <w:rFonts w:ascii="Times New Roman" w:hAnsi="Times New Roman" w:cs="Times New Roman"/>
        </w:rPr>
        <w:t>Diggory</w:t>
      </w:r>
      <w:proofErr w:type="spellEnd"/>
      <w:r>
        <w:rPr>
          <w:rFonts w:ascii="Times New Roman" w:hAnsi="Times New Roman" w:cs="Times New Roman"/>
        </w:rPr>
        <w:t xml:space="preserve"> Venn. In almost all his novels Hardy introduces a group of minor rustics who are a frequent source of pithy </w:t>
      </w:r>
      <w:proofErr w:type="spellStart"/>
      <w:r>
        <w:rPr>
          <w:rFonts w:ascii="Times New Roman" w:hAnsi="Times New Roman" w:cs="Times New Roman"/>
        </w:rPr>
        <w:t>humour</w:t>
      </w:r>
      <w:proofErr w:type="spellEnd"/>
      <w:r>
        <w:rPr>
          <w:rFonts w:ascii="Times New Roman" w:hAnsi="Times New Roman" w:cs="Times New Roman"/>
        </w:rPr>
        <w:t xml:space="preserve"> and serve as a chorus commenting on the actions of the main characters.</w:t>
      </w:r>
    </w:p>
    <w:p w:rsidR="00670BB2" w:rsidRDefault="00670BB2" w:rsidP="00670BB2">
      <w:pPr>
        <w:ind w:left="720" w:hanging="720"/>
        <w:jc w:val="both"/>
        <w:rPr>
          <w:rFonts w:ascii="Times New Roman" w:hAnsi="Times New Roman" w:cs="Times New Roman"/>
          <w:b/>
        </w:rPr>
      </w:pPr>
      <w:r>
        <w:rPr>
          <w:rFonts w:ascii="Times New Roman" w:hAnsi="Times New Roman" w:cs="Times New Roman"/>
          <w:b/>
        </w:rPr>
        <w:t>His treatment of Nature</w:t>
      </w:r>
    </w:p>
    <w:p w:rsidR="00670BB2" w:rsidRDefault="00670BB2" w:rsidP="00670BB2">
      <w:pPr>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 xml:space="preserve">Hardy was born and brought up in the countryside in the midst of beautiful natural scenes. In his novels Hardy presents nature in </w:t>
      </w:r>
      <w:proofErr w:type="spellStart"/>
      <w:r>
        <w:rPr>
          <w:rFonts w:ascii="Times New Roman" w:hAnsi="Times New Roman" w:cs="Times New Roman"/>
        </w:rPr>
        <w:t>Wessex</w:t>
      </w:r>
      <w:proofErr w:type="spellEnd"/>
      <w:r>
        <w:rPr>
          <w:rFonts w:ascii="Times New Roman" w:hAnsi="Times New Roman" w:cs="Times New Roman"/>
        </w:rPr>
        <w:t xml:space="preserve"> not merely as a background but as an unfeeling observer of human tragedies and </w:t>
      </w:r>
      <w:proofErr w:type="spellStart"/>
      <w:r>
        <w:rPr>
          <w:rFonts w:ascii="Times New Roman" w:hAnsi="Times New Roman" w:cs="Times New Roman"/>
        </w:rPr>
        <w:t>turmoils</w:t>
      </w:r>
      <w:proofErr w:type="spellEnd"/>
      <w:r>
        <w:rPr>
          <w:rFonts w:ascii="Times New Roman" w:hAnsi="Times New Roman" w:cs="Times New Roman"/>
        </w:rPr>
        <w:t xml:space="preserve">. Such is the role played by </w:t>
      </w:r>
      <w:proofErr w:type="spellStart"/>
      <w:r>
        <w:rPr>
          <w:rFonts w:ascii="Times New Roman" w:hAnsi="Times New Roman" w:cs="Times New Roman"/>
        </w:rPr>
        <w:t>Edgon</w:t>
      </w:r>
      <w:proofErr w:type="spellEnd"/>
      <w:r>
        <w:rPr>
          <w:rFonts w:ascii="Times New Roman" w:hAnsi="Times New Roman" w:cs="Times New Roman"/>
        </w:rPr>
        <w:t xml:space="preserve"> Health in ‘The Return of the Native’. </w:t>
      </w:r>
    </w:p>
    <w:p w:rsidR="001A3421" w:rsidRDefault="001A3421"/>
    <w:sectPr w:rsidR="001A34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0BB2"/>
    <w:rsid w:val="001A3421"/>
    <w:rsid w:val="00670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63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2020-06-27T14:10:00Z</dcterms:created>
  <dcterms:modified xsi:type="dcterms:W3CDTF">2020-06-27T14:11:00Z</dcterms:modified>
</cp:coreProperties>
</file>